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74A" w:rsidRDefault="00C557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3B1B2A4F2E4B49B522911B6348A041"/>
          </w:placeholder>
        </w:sdtPr>
        <w:sdtContent>
          <w:r w:rsidRPr="005C2A78">
            <w:rPr>
              <w:rFonts w:cs="Times New Roman"/>
              <w:b/>
              <w:szCs w:val="24"/>
              <w:u w:val="single"/>
            </w:rPr>
            <w:t>BILL ANALYSIS</w:t>
          </w:r>
        </w:sdtContent>
      </w:sdt>
    </w:p>
    <w:p w:rsidR="00C5574A" w:rsidRPr="00585C31" w:rsidRDefault="00C5574A" w:rsidP="000F1DF9">
      <w:pPr>
        <w:spacing w:after="0" w:line="240" w:lineRule="auto"/>
        <w:rPr>
          <w:rFonts w:cs="Times New Roman"/>
          <w:szCs w:val="24"/>
        </w:rPr>
      </w:pPr>
    </w:p>
    <w:p w:rsidR="00C5574A" w:rsidRPr="00585C31" w:rsidRDefault="00C557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574A" w:rsidTr="000F1DF9">
        <w:tc>
          <w:tcPr>
            <w:tcW w:w="2718" w:type="dxa"/>
          </w:tcPr>
          <w:p w:rsidR="00C5574A" w:rsidRPr="005C2A78" w:rsidRDefault="00C5574A" w:rsidP="006D756B">
            <w:pPr>
              <w:rPr>
                <w:rFonts w:cs="Times New Roman"/>
                <w:szCs w:val="24"/>
              </w:rPr>
            </w:pPr>
            <w:sdt>
              <w:sdtPr>
                <w:rPr>
                  <w:rFonts w:cs="Times New Roman"/>
                  <w:szCs w:val="24"/>
                </w:rPr>
                <w:alias w:val="Agency Title"/>
                <w:tag w:val="AgencyTitleContentControl"/>
                <w:id w:val="1920747753"/>
                <w:lock w:val="sdtContentLocked"/>
                <w:placeholder>
                  <w:docPart w:val="3C3FC6D5DD7C46A4A2209ADC5C041F66"/>
                </w:placeholder>
              </w:sdtPr>
              <w:sdtEndPr>
                <w:rPr>
                  <w:rFonts w:cstheme="minorBidi"/>
                  <w:szCs w:val="22"/>
                </w:rPr>
              </w:sdtEndPr>
              <w:sdtContent>
                <w:r>
                  <w:rPr>
                    <w:rFonts w:cs="Times New Roman"/>
                    <w:szCs w:val="24"/>
                  </w:rPr>
                  <w:t>Senate Research Center</w:t>
                </w:r>
              </w:sdtContent>
            </w:sdt>
          </w:p>
        </w:tc>
        <w:tc>
          <w:tcPr>
            <w:tcW w:w="6858" w:type="dxa"/>
          </w:tcPr>
          <w:p w:rsidR="00C5574A" w:rsidRPr="00FF6471" w:rsidRDefault="00C5574A" w:rsidP="000F1DF9">
            <w:pPr>
              <w:jc w:val="right"/>
              <w:rPr>
                <w:rFonts w:cs="Times New Roman"/>
                <w:szCs w:val="24"/>
              </w:rPr>
            </w:pPr>
            <w:sdt>
              <w:sdtPr>
                <w:rPr>
                  <w:rFonts w:cs="Times New Roman"/>
                  <w:szCs w:val="24"/>
                </w:rPr>
                <w:alias w:val="Bill Number"/>
                <w:tag w:val="BillNumberOne"/>
                <w:id w:val="-410784069"/>
                <w:lock w:val="sdtContentLocked"/>
                <w:placeholder>
                  <w:docPart w:val="779C1782622A4D0D947B60667B9B155E"/>
                </w:placeholder>
              </w:sdtPr>
              <w:sdtContent>
                <w:r>
                  <w:rPr>
                    <w:rFonts w:cs="Times New Roman"/>
                    <w:szCs w:val="24"/>
                  </w:rPr>
                  <w:t>H.B. 3007</w:t>
                </w:r>
              </w:sdtContent>
            </w:sdt>
          </w:p>
        </w:tc>
      </w:tr>
      <w:tr w:rsidR="00C5574A" w:rsidTr="000F1DF9">
        <w:sdt>
          <w:sdtPr>
            <w:rPr>
              <w:rFonts w:cs="Times New Roman"/>
              <w:szCs w:val="24"/>
            </w:rPr>
            <w:alias w:val="TLCNumber"/>
            <w:tag w:val="TLCNumber"/>
            <w:id w:val="-542600604"/>
            <w:lock w:val="sdtLocked"/>
            <w:placeholder>
              <w:docPart w:val="9CD5D0F53D364AEEA607FF40B996154E"/>
            </w:placeholder>
          </w:sdtPr>
          <w:sdtContent>
            <w:tc>
              <w:tcPr>
                <w:tcW w:w="2718" w:type="dxa"/>
              </w:tcPr>
              <w:p w:rsidR="00C5574A" w:rsidRPr="000F1DF9" w:rsidRDefault="00C5574A" w:rsidP="00C65088">
                <w:pPr>
                  <w:rPr>
                    <w:rFonts w:cs="Times New Roman"/>
                    <w:szCs w:val="24"/>
                  </w:rPr>
                </w:pPr>
                <w:r>
                  <w:rPr>
                    <w:rFonts w:cs="Times New Roman"/>
                    <w:szCs w:val="24"/>
                  </w:rPr>
                  <w:t>86R11004 KJE-D</w:t>
                </w:r>
              </w:p>
            </w:tc>
          </w:sdtContent>
        </w:sdt>
        <w:tc>
          <w:tcPr>
            <w:tcW w:w="6858" w:type="dxa"/>
          </w:tcPr>
          <w:p w:rsidR="00C5574A" w:rsidRPr="005C2A78" w:rsidRDefault="00C5574A" w:rsidP="006D756B">
            <w:pPr>
              <w:jc w:val="right"/>
              <w:rPr>
                <w:rFonts w:cs="Times New Roman"/>
                <w:szCs w:val="24"/>
              </w:rPr>
            </w:pPr>
            <w:sdt>
              <w:sdtPr>
                <w:rPr>
                  <w:rFonts w:cs="Times New Roman"/>
                  <w:szCs w:val="24"/>
                </w:rPr>
                <w:alias w:val="Author Label"/>
                <w:tag w:val="By"/>
                <w:id w:val="72399597"/>
                <w:lock w:val="sdtLocked"/>
                <w:placeholder>
                  <w:docPart w:val="96AD47391C68456CA0A1D94A3FAAD1D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3ABFEE9CD474D0FAF3E997F3E188B1B"/>
                </w:placeholder>
              </w:sdtPr>
              <w:sdtContent>
                <w:r>
                  <w:rPr>
                    <w:rFonts w:cs="Times New Roman"/>
                    <w:szCs w:val="24"/>
                  </w:rPr>
                  <w:t>Turner, Chris; Krause</w:t>
                </w:r>
              </w:sdtContent>
            </w:sdt>
            <w:sdt>
              <w:sdtPr>
                <w:rPr>
                  <w:rFonts w:cs="Times New Roman"/>
                  <w:szCs w:val="24"/>
                </w:rPr>
                <w:alias w:val="Sponsor"/>
                <w:tag w:val="Sponsor"/>
                <w:id w:val="-2039656131"/>
                <w:lock w:val="sdtContentLocked"/>
                <w:placeholder>
                  <w:docPart w:val="717907C0D35647C8B6DDA072CAC04356"/>
                </w:placeholder>
              </w:sdtPr>
              <w:sdtContent>
                <w:r>
                  <w:rPr>
                    <w:rFonts w:cs="Times New Roman"/>
                    <w:szCs w:val="24"/>
                  </w:rPr>
                  <w:t xml:space="preserve"> (Powell)</w:t>
                </w:r>
              </w:sdtContent>
            </w:sdt>
          </w:p>
        </w:tc>
      </w:tr>
      <w:tr w:rsidR="00C5574A" w:rsidTr="000F1DF9">
        <w:tc>
          <w:tcPr>
            <w:tcW w:w="2718" w:type="dxa"/>
          </w:tcPr>
          <w:p w:rsidR="00C5574A" w:rsidRPr="00BC7495" w:rsidRDefault="00C5574A" w:rsidP="000F1DF9">
            <w:pPr>
              <w:rPr>
                <w:rFonts w:cs="Times New Roman"/>
                <w:szCs w:val="24"/>
              </w:rPr>
            </w:pPr>
          </w:p>
        </w:tc>
        <w:sdt>
          <w:sdtPr>
            <w:rPr>
              <w:rFonts w:cs="Times New Roman"/>
              <w:szCs w:val="24"/>
            </w:rPr>
            <w:alias w:val="Committee"/>
            <w:tag w:val="Committee"/>
            <w:id w:val="1914272295"/>
            <w:lock w:val="sdtContentLocked"/>
            <w:placeholder>
              <w:docPart w:val="B37422ABE6B3440A8E607853925E8CA9"/>
            </w:placeholder>
          </w:sdtPr>
          <w:sdtContent>
            <w:tc>
              <w:tcPr>
                <w:tcW w:w="6858" w:type="dxa"/>
              </w:tcPr>
              <w:p w:rsidR="00C5574A" w:rsidRPr="00FF6471" w:rsidRDefault="00C5574A" w:rsidP="000F1DF9">
                <w:pPr>
                  <w:jc w:val="right"/>
                  <w:rPr>
                    <w:rFonts w:cs="Times New Roman"/>
                    <w:szCs w:val="24"/>
                  </w:rPr>
                </w:pPr>
                <w:r>
                  <w:rPr>
                    <w:rFonts w:cs="Times New Roman"/>
                    <w:szCs w:val="24"/>
                  </w:rPr>
                  <w:t>Education</w:t>
                </w:r>
              </w:p>
            </w:tc>
          </w:sdtContent>
        </w:sdt>
      </w:tr>
      <w:tr w:rsidR="00C5574A" w:rsidTr="000F1DF9">
        <w:tc>
          <w:tcPr>
            <w:tcW w:w="2718" w:type="dxa"/>
          </w:tcPr>
          <w:p w:rsidR="00C5574A" w:rsidRPr="00BC7495" w:rsidRDefault="00C5574A" w:rsidP="000F1DF9">
            <w:pPr>
              <w:rPr>
                <w:rFonts w:cs="Times New Roman"/>
                <w:szCs w:val="24"/>
              </w:rPr>
            </w:pPr>
          </w:p>
        </w:tc>
        <w:sdt>
          <w:sdtPr>
            <w:rPr>
              <w:rFonts w:cs="Times New Roman"/>
              <w:szCs w:val="24"/>
            </w:rPr>
            <w:alias w:val="Date"/>
            <w:tag w:val="DateContentControl"/>
            <w:id w:val="1178081906"/>
            <w:lock w:val="sdtLocked"/>
            <w:placeholder>
              <w:docPart w:val="C3D1CC8C10904FA1AD5B886A36E823A1"/>
            </w:placeholder>
            <w:date w:fullDate="2019-05-08T00:00:00Z">
              <w:dateFormat w:val="M/d/yyyy"/>
              <w:lid w:val="en-US"/>
              <w:storeMappedDataAs w:val="dateTime"/>
              <w:calendar w:val="gregorian"/>
            </w:date>
          </w:sdtPr>
          <w:sdtContent>
            <w:tc>
              <w:tcPr>
                <w:tcW w:w="6858" w:type="dxa"/>
              </w:tcPr>
              <w:p w:rsidR="00C5574A" w:rsidRPr="00FF6471" w:rsidRDefault="00C5574A" w:rsidP="000F1DF9">
                <w:pPr>
                  <w:jc w:val="right"/>
                  <w:rPr>
                    <w:rFonts w:cs="Times New Roman"/>
                    <w:szCs w:val="24"/>
                  </w:rPr>
                </w:pPr>
                <w:r>
                  <w:rPr>
                    <w:rFonts w:cs="Times New Roman"/>
                    <w:szCs w:val="24"/>
                  </w:rPr>
                  <w:t>5/8/2019</w:t>
                </w:r>
              </w:p>
            </w:tc>
          </w:sdtContent>
        </w:sdt>
      </w:tr>
      <w:tr w:rsidR="00C5574A" w:rsidTr="000F1DF9">
        <w:tc>
          <w:tcPr>
            <w:tcW w:w="2718" w:type="dxa"/>
          </w:tcPr>
          <w:p w:rsidR="00C5574A" w:rsidRPr="00BC7495" w:rsidRDefault="00C5574A" w:rsidP="000F1DF9">
            <w:pPr>
              <w:rPr>
                <w:rFonts w:cs="Times New Roman"/>
                <w:szCs w:val="24"/>
              </w:rPr>
            </w:pPr>
          </w:p>
        </w:tc>
        <w:sdt>
          <w:sdtPr>
            <w:rPr>
              <w:rFonts w:cs="Times New Roman"/>
              <w:szCs w:val="24"/>
            </w:rPr>
            <w:alias w:val="BA Version"/>
            <w:tag w:val="BAVersion"/>
            <w:id w:val="-1685590809"/>
            <w:lock w:val="sdtContentLocked"/>
            <w:placeholder>
              <w:docPart w:val="1ACEE1B7867D4495835A6524E5AFDB53"/>
            </w:placeholder>
          </w:sdtPr>
          <w:sdtContent>
            <w:tc>
              <w:tcPr>
                <w:tcW w:w="6858" w:type="dxa"/>
              </w:tcPr>
              <w:p w:rsidR="00C5574A" w:rsidRPr="00FF6471" w:rsidRDefault="00C5574A" w:rsidP="000F1DF9">
                <w:pPr>
                  <w:jc w:val="right"/>
                  <w:rPr>
                    <w:rFonts w:cs="Times New Roman"/>
                    <w:szCs w:val="24"/>
                  </w:rPr>
                </w:pPr>
                <w:r>
                  <w:rPr>
                    <w:rFonts w:cs="Times New Roman"/>
                    <w:szCs w:val="24"/>
                  </w:rPr>
                  <w:t>Engrossed</w:t>
                </w:r>
              </w:p>
            </w:tc>
          </w:sdtContent>
        </w:sdt>
      </w:tr>
    </w:tbl>
    <w:p w:rsidR="00C5574A" w:rsidRPr="00FF6471" w:rsidRDefault="00C5574A" w:rsidP="000F1DF9">
      <w:pPr>
        <w:spacing w:after="0" w:line="240" w:lineRule="auto"/>
        <w:rPr>
          <w:rFonts w:cs="Times New Roman"/>
          <w:szCs w:val="24"/>
        </w:rPr>
      </w:pPr>
    </w:p>
    <w:p w:rsidR="00C5574A" w:rsidRPr="00FF6471" w:rsidRDefault="00C5574A" w:rsidP="000F1DF9">
      <w:pPr>
        <w:spacing w:after="0" w:line="240" w:lineRule="auto"/>
        <w:rPr>
          <w:rFonts w:cs="Times New Roman"/>
          <w:szCs w:val="24"/>
        </w:rPr>
      </w:pPr>
    </w:p>
    <w:p w:rsidR="00C5574A" w:rsidRPr="00FF6471" w:rsidRDefault="00C557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17B708251644F4B32F9BCF38ACCA98"/>
        </w:placeholder>
      </w:sdtPr>
      <w:sdtContent>
        <w:p w:rsidR="00C5574A" w:rsidRDefault="00C557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C4E79C6FF31460BAAB35DC8F26BBFE3"/>
        </w:placeholder>
      </w:sdtPr>
      <w:sdtContent>
        <w:p w:rsidR="00C5574A" w:rsidRDefault="00C5574A" w:rsidP="00C5574A">
          <w:pPr>
            <w:pStyle w:val="NormalWeb"/>
            <w:spacing w:before="0" w:beforeAutospacing="0" w:after="0" w:afterAutospacing="0"/>
            <w:jc w:val="both"/>
            <w:divId w:val="88241912"/>
            <w:rPr>
              <w:rFonts w:eastAsia="Times New Roman"/>
              <w:bCs/>
            </w:rPr>
          </w:pPr>
        </w:p>
        <w:p w:rsidR="00C5574A" w:rsidRPr="003A7D3C" w:rsidRDefault="00C5574A" w:rsidP="00C5574A">
          <w:pPr>
            <w:pStyle w:val="NormalWeb"/>
            <w:spacing w:before="0" w:beforeAutospacing="0" w:after="0" w:afterAutospacing="0"/>
            <w:jc w:val="both"/>
            <w:divId w:val="88241912"/>
          </w:pPr>
          <w:r w:rsidRPr="003A7D3C">
            <w:t>Concerns have been raised that discrepancies in data used to determine academic accountability ratings may lead to inaccurate performance ratings or accreditation status and that a district that wishes to appeal a rating may not have access to all of the data used to determine that rating. H.B. 3007 seeks to address these concerns by requiring the Texas Education Agency to provide to each district any applicable source data submitted by an entity other than the district.</w:t>
          </w:r>
        </w:p>
        <w:p w:rsidR="00C5574A" w:rsidRPr="00D70925" w:rsidRDefault="00C5574A" w:rsidP="00C5574A">
          <w:pPr>
            <w:spacing w:after="0" w:line="240" w:lineRule="auto"/>
            <w:jc w:val="both"/>
            <w:rPr>
              <w:rFonts w:eastAsia="Times New Roman" w:cs="Times New Roman"/>
              <w:bCs/>
              <w:szCs w:val="24"/>
            </w:rPr>
          </w:pPr>
        </w:p>
      </w:sdtContent>
    </w:sdt>
    <w:p w:rsidR="00C5574A" w:rsidRDefault="00C5574A" w:rsidP="00C5574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3007 </w:t>
      </w:r>
      <w:bookmarkStart w:id="1" w:name="AmendsCurrentLaw"/>
      <w:bookmarkEnd w:id="1"/>
      <w:r>
        <w:rPr>
          <w:rFonts w:cs="Times New Roman"/>
          <w:szCs w:val="24"/>
        </w:rPr>
        <w:t>amends current law relating to requiring the Texas Education Agency to provide to a school district certain information used in determining academic accountability ratings for the district.</w:t>
      </w:r>
    </w:p>
    <w:p w:rsidR="00C5574A" w:rsidRPr="003A7D3C" w:rsidRDefault="00C5574A" w:rsidP="000F1DF9">
      <w:pPr>
        <w:spacing w:after="0" w:line="240" w:lineRule="auto"/>
        <w:jc w:val="both"/>
        <w:rPr>
          <w:rFonts w:eastAsia="Times New Roman" w:cs="Times New Roman"/>
          <w:szCs w:val="24"/>
        </w:rPr>
      </w:pPr>
    </w:p>
    <w:p w:rsidR="00C5574A" w:rsidRPr="005C2A78" w:rsidRDefault="00C557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3546FE3FB74FA7B7737A9506995C50"/>
          </w:placeholder>
        </w:sdtPr>
        <w:sdtContent>
          <w:r>
            <w:rPr>
              <w:rFonts w:eastAsia="Times New Roman" w:cs="Times New Roman"/>
              <w:b/>
              <w:szCs w:val="24"/>
              <w:u w:val="single"/>
            </w:rPr>
            <w:t>RULEMAKING AUTHORITY</w:t>
          </w:r>
        </w:sdtContent>
      </w:sdt>
    </w:p>
    <w:p w:rsidR="00C5574A" w:rsidRPr="006529C4" w:rsidRDefault="00C5574A" w:rsidP="00774EC7">
      <w:pPr>
        <w:spacing w:after="0" w:line="240" w:lineRule="auto"/>
        <w:jc w:val="both"/>
        <w:rPr>
          <w:rFonts w:cs="Times New Roman"/>
          <w:szCs w:val="24"/>
        </w:rPr>
      </w:pPr>
    </w:p>
    <w:p w:rsidR="00C5574A" w:rsidRPr="006529C4" w:rsidRDefault="00C5574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5574A" w:rsidRPr="006529C4" w:rsidRDefault="00C5574A" w:rsidP="00774EC7">
      <w:pPr>
        <w:spacing w:after="0" w:line="240" w:lineRule="auto"/>
        <w:jc w:val="both"/>
        <w:rPr>
          <w:rFonts w:cs="Times New Roman"/>
          <w:szCs w:val="24"/>
        </w:rPr>
      </w:pPr>
    </w:p>
    <w:p w:rsidR="00C5574A" w:rsidRPr="005C2A78" w:rsidRDefault="00C5574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6F23A2D33414E40B4F12B85CC97B7EF"/>
          </w:placeholder>
        </w:sdtPr>
        <w:sdtContent>
          <w:r>
            <w:rPr>
              <w:rFonts w:eastAsia="Times New Roman" w:cs="Times New Roman"/>
              <w:b/>
              <w:szCs w:val="24"/>
              <w:u w:val="single"/>
            </w:rPr>
            <w:t>SECTION BY SECTION ANALYSIS</w:t>
          </w:r>
        </w:sdtContent>
      </w:sdt>
    </w:p>
    <w:p w:rsidR="00C5574A" w:rsidRPr="005C2A78" w:rsidRDefault="00C5574A" w:rsidP="000F1DF9">
      <w:pPr>
        <w:spacing w:after="0" w:line="240" w:lineRule="auto"/>
        <w:jc w:val="both"/>
        <w:rPr>
          <w:rFonts w:eastAsia="Times New Roman" w:cs="Times New Roman"/>
          <w:szCs w:val="24"/>
        </w:rPr>
      </w:pPr>
    </w:p>
    <w:p w:rsidR="00C5574A" w:rsidRDefault="00C5574A" w:rsidP="00C5574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C, Chapter 39, Education Code, by adding Section 39.059, as follows: </w:t>
      </w:r>
    </w:p>
    <w:p w:rsidR="00C5574A" w:rsidRDefault="00C5574A" w:rsidP="00C5574A">
      <w:pPr>
        <w:spacing w:after="0" w:line="240" w:lineRule="auto"/>
        <w:jc w:val="both"/>
      </w:pPr>
    </w:p>
    <w:p w:rsidR="00C5574A" w:rsidRPr="003A7D3C" w:rsidRDefault="00C5574A" w:rsidP="00C5574A">
      <w:pPr>
        <w:spacing w:after="0" w:line="240" w:lineRule="auto"/>
        <w:ind w:left="720"/>
        <w:jc w:val="both"/>
      </w:pPr>
      <w:r w:rsidRPr="003A7D3C">
        <w:t>Sec. 39.059. DATA TRANSPARENCY. Requires the Texas Education Agency</w:t>
      </w:r>
      <w:r>
        <w:t xml:space="preserve"> (TEA)</w:t>
      </w:r>
      <w:r w:rsidRPr="003A7D3C">
        <w:t xml:space="preserve">, before the initial release of academic accountability ratings for a school year, to provide to each school district a copy of all source data as submitted to </w:t>
      </w:r>
      <w:r>
        <w:t>TEA</w:t>
      </w:r>
      <w:r w:rsidRPr="003A7D3C">
        <w:t xml:space="preserve"> by an entity other than the district that </w:t>
      </w:r>
      <w:r>
        <w:t>TEA</w:t>
      </w:r>
      <w:r w:rsidRPr="003A7D3C">
        <w:t xml:space="preserve"> considers in:</w:t>
      </w:r>
    </w:p>
    <w:p w:rsidR="00C5574A" w:rsidRPr="003A7D3C" w:rsidRDefault="00C5574A" w:rsidP="00C5574A">
      <w:pPr>
        <w:spacing w:after="0" w:line="240" w:lineRule="auto"/>
        <w:ind w:left="720"/>
        <w:jc w:val="both"/>
      </w:pPr>
    </w:p>
    <w:p w:rsidR="00C5574A" w:rsidRPr="003A7D3C" w:rsidRDefault="00C5574A" w:rsidP="00C5574A">
      <w:pPr>
        <w:spacing w:after="0" w:line="240" w:lineRule="auto"/>
        <w:ind w:left="1440"/>
        <w:jc w:val="both"/>
      </w:pPr>
      <w:r w:rsidRPr="003A7D3C">
        <w:rPr>
          <w:rFonts w:eastAsia="Times New Roman" w:cs="Times New Roman"/>
          <w:szCs w:val="24"/>
        </w:rPr>
        <w:t xml:space="preserve">(1) </w:t>
      </w:r>
      <w:r w:rsidRPr="003A7D3C">
        <w:t>determining the district's accreditation status under Section 39.052</w:t>
      </w:r>
      <w:r>
        <w:t xml:space="preserve"> (Determination of Accreditation Status or Performance Rating)</w:t>
      </w:r>
      <w:r w:rsidRPr="003A7D3C">
        <w:t>; or</w:t>
      </w:r>
    </w:p>
    <w:p w:rsidR="00C5574A" w:rsidRPr="003A7D3C" w:rsidRDefault="00C5574A" w:rsidP="00C5574A">
      <w:pPr>
        <w:spacing w:after="0" w:line="240" w:lineRule="auto"/>
        <w:ind w:left="1440"/>
        <w:jc w:val="both"/>
      </w:pPr>
    </w:p>
    <w:p w:rsidR="00C5574A" w:rsidRPr="003A7D3C" w:rsidRDefault="00C5574A" w:rsidP="00C5574A">
      <w:pPr>
        <w:spacing w:after="0" w:line="240" w:lineRule="auto"/>
        <w:ind w:left="1440"/>
        <w:jc w:val="both"/>
        <w:rPr>
          <w:rFonts w:eastAsia="Times New Roman" w:cs="Times New Roman"/>
          <w:szCs w:val="24"/>
        </w:rPr>
      </w:pPr>
      <w:r w:rsidRPr="003A7D3C">
        <w:t>(2) assigning performance ratings for the district or the district's campuses under Section 39.054</w:t>
      </w:r>
      <w:r>
        <w:t xml:space="preserve"> (Methods and Standards For Evaluating Performance)</w:t>
      </w:r>
      <w:r w:rsidRPr="003A7D3C">
        <w:t xml:space="preserve">. </w:t>
      </w:r>
    </w:p>
    <w:p w:rsidR="00C5574A" w:rsidRPr="005C2A78" w:rsidRDefault="00C5574A" w:rsidP="00C5574A">
      <w:pPr>
        <w:spacing w:after="0" w:line="240" w:lineRule="auto"/>
        <w:jc w:val="both"/>
        <w:rPr>
          <w:rFonts w:eastAsia="Times New Roman" w:cs="Times New Roman"/>
          <w:szCs w:val="24"/>
        </w:rPr>
      </w:pPr>
    </w:p>
    <w:p w:rsidR="00C5574A" w:rsidRPr="005C2A78" w:rsidRDefault="00C5574A" w:rsidP="00C5574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w:t>
      </w:r>
      <w:r>
        <w:t xml:space="preserve">Act applies beginning with the 2019–2020 school year. </w:t>
      </w:r>
    </w:p>
    <w:p w:rsidR="00C5574A" w:rsidRPr="005C2A78" w:rsidRDefault="00C5574A" w:rsidP="00C5574A">
      <w:pPr>
        <w:spacing w:after="0" w:line="240" w:lineRule="auto"/>
        <w:jc w:val="both"/>
        <w:rPr>
          <w:rFonts w:eastAsia="Times New Roman" w:cs="Times New Roman"/>
          <w:szCs w:val="24"/>
        </w:rPr>
      </w:pPr>
    </w:p>
    <w:p w:rsidR="00C5574A" w:rsidRPr="00C8671F" w:rsidRDefault="00C5574A" w:rsidP="00C5574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C5574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CDC" w:rsidRDefault="004B6CDC" w:rsidP="000F1DF9">
      <w:pPr>
        <w:spacing w:after="0" w:line="240" w:lineRule="auto"/>
      </w:pPr>
      <w:r>
        <w:separator/>
      </w:r>
    </w:p>
  </w:endnote>
  <w:endnote w:type="continuationSeparator" w:id="0">
    <w:p w:rsidR="004B6CDC" w:rsidRDefault="004B6CD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B6CD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574A">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5574A">
                <w:rPr>
                  <w:sz w:val="20"/>
                  <w:szCs w:val="20"/>
                </w:rPr>
                <w:t>H.B. 3007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5574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B6CD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574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574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CDC" w:rsidRDefault="004B6CDC" w:rsidP="000F1DF9">
      <w:pPr>
        <w:spacing w:after="0" w:line="240" w:lineRule="auto"/>
      </w:pPr>
      <w:r>
        <w:separator/>
      </w:r>
    </w:p>
  </w:footnote>
  <w:footnote w:type="continuationSeparator" w:id="0">
    <w:p w:rsidR="004B6CDC" w:rsidRDefault="004B6CD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6CD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574A"/>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4DE3C1-C821-4A4A-A347-3C170FB4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57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A3816" w:rsidP="008A381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3B1B2A4F2E4B49B522911B6348A041"/>
        <w:category>
          <w:name w:val="General"/>
          <w:gallery w:val="placeholder"/>
        </w:category>
        <w:types>
          <w:type w:val="bbPlcHdr"/>
        </w:types>
        <w:behaviors>
          <w:behavior w:val="content"/>
        </w:behaviors>
        <w:guid w:val="{DE89ACBF-166A-4E91-B20C-00A3629EE92A}"/>
      </w:docPartPr>
      <w:docPartBody>
        <w:p w:rsidR="00000000" w:rsidRDefault="001233B8"/>
      </w:docPartBody>
    </w:docPart>
    <w:docPart>
      <w:docPartPr>
        <w:name w:val="3C3FC6D5DD7C46A4A2209ADC5C041F66"/>
        <w:category>
          <w:name w:val="General"/>
          <w:gallery w:val="placeholder"/>
        </w:category>
        <w:types>
          <w:type w:val="bbPlcHdr"/>
        </w:types>
        <w:behaviors>
          <w:behavior w:val="content"/>
        </w:behaviors>
        <w:guid w:val="{A9137681-79F3-4364-8948-320D12E097B3}"/>
      </w:docPartPr>
      <w:docPartBody>
        <w:p w:rsidR="00000000" w:rsidRDefault="001233B8"/>
      </w:docPartBody>
    </w:docPart>
    <w:docPart>
      <w:docPartPr>
        <w:name w:val="779C1782622A4D0D947B60667B9B155E"/>
        <w:category>
          <w:name w:val="General"/>
          <w:gallery w:val="placeholder"/>
        </w:category>
        <w:types>
          <w:type w:val="bbPlcHdr"/>
        </w:types>
        <w:behaviors>
          <w:behavior w:val="content"/>
        </w:behaviors>
        <w:guid w:val="{1AB15B64-1020-410F-BF66-65C6FCBEE525}"/>
      </w:docPartPr>
      <w:docPartBody>
        <w:p w:rsidR="00000000" w:rsidRDefault="001233B8"/>
      </w:docPartBody>
    </w:docPart>
    <w:docPart>
      <w:docPartPr>
        <w:name w:val="9CD5D0F53D364AEEA607FF40B996154E"/>
        <w:category>
          <w:name w:val="General"/>
          <w:gallery w:val="placeholder"/>
        </w:category>
        <w:types>
          <w:type w:val="bbPlcHdr"/>
        </w:types>
        <w:behaviors>
          <w:behavior w:val="content"/>
        </w:behaviors>
        <w:guid w:val="{FD88FF09-80CA-444B-8503-8A1B2545290B}"/>
      </w:docPartPr>
      <w:docPartBody>
        <w:p w:rsidR="00000000" w:rsidRDefault="001233B8"/>
      </w:docPartBody>
    </w:docPart>
    <w:docPart>
      <w:docPartPr>
        <w:name w:val="96AD47391C68456CA0A1D94A3FAAD1DF"/>
        <w:category>
          <w:name w:val="General"/>
          <w:gallery w:val="placeholder"/>
        </w:category>
        <w:types>
          <w:type w:val="bbPlcHdr"/>
        </w:types>
        <w:behaviors>
          <w:behavior w:val="content"/>
        </w:behaviors>
        <w:guid w:val="{BC49DB0E-4E9F-453B-AB9C-D3A3F7759FF9}"/>
      </w:docPartPr>
      <w:docPartBody>
        <w:p w:rsidR="00000000" w:rsidRDefault="001233B8"/>
      </w:docPartBody>
    </w:docPart>
    <w:docPart>
      <w:docPartPr>
        <w:name w:val="03ABFEE9CD474D0FAF3E997F3E188B1B"/>
        <w:category>
          <w:name w:val="General"/>
          <w:gallery w:val="placeholder"/>
        </w:category>
        <w:types>
          <w:type w:val="bbPlcHdr"/>
        </w:types>
        <w:behaviors>
          <w:behavior w:val="content"/>
        </w:behaviors>
        <w:guid w:val="{053F5753-EF65-4AD8-A2E1-859C170441F3}"/>
      </w:docPartPr>
      <w:docPartBody>
        <w:p w:rsidR="00000000" w:rsidRDefault="001233B8"/>
      </w:docPartBody>
    </w:docPart>
    <w:docPart>
      <w:docPartPr>
        <w:name w:val="717907C0D35647C8B6DDA072CAC04356"/>
        <w:category>
          <w:name w:val="General"/>
          <w:gallery w:val="placeholder"/>
        </w:category>
        <w:types>
          <w:type w:val="bbPlcHdr"/>
        </w:types>
        <w:behaviors>
          <w:behavior w:val="content"/>
        </w:behaviors>
        <w:guid w:val="{2C45F23E-B99A-426B-A7A0-9743E437283B}"/>
      </w:docPartPr>
      <w:docPartBody>
        <w:p w:rsidR="00000000" w:rsidRDefault="001233B8"/>
      </w:docPartBody>
    </w:docPart>
    <w:docPart>
      <w:docPartPr>
        <w:name w:val="B37422ABE6B3440A8E607853925E8CA9"/>
        <w:category>
          <w:name w:val="General"/>
          <w:gallery w:val="placeholder"/>
        </w:category>
        <w:types>
          <w:type w:val="bbPlcHdr"/>
        </w:types>
        <w:behaviors>
          <w:behavior w:val="content"/>
        </w:behaviors>
        <w:guid w:val="{30C90B1D-D884-4422-82EA-D249AA95F1D3}"/>
      </w:docPartPr>
      <w:docPartBody>
        <w:p w:rsidR="00000000" w:rsidRDefault="001233B8"/>
      </w:docPartBody>
    </w:docPart>
    <w:docPart>
      <w:docPartPr>
        <w:name w:val="C3D1CC8C10904FA1AD5B886A36E823A1"/>
        <w:category>
          <w:name w:val="General"/>
          <w:gallery w:val="placeholder"/>
        </w:category>
        <w:types>
          <w:type w:val="bbPlcHdr"/>
        </w:types>
        <w:behaviors>
          <w:behavior w:val="content"/>
        </w:behaviors>
        <w:guid w:val="{43FB6FCE-4B38-454E-98E8-5878AAFFAB33}"/>
      </w:docPartPr>
      <w:docPartBody>
        <w:p w:rsidR="00000000" w:rsidRDefault="008A3816" w:rsidP="008A3816">
          <w:pPr>
            <w:pStyle w:val="C3D1CC8C10904FA1AD5B886A36E823A1"/>
          </w:pPr>
          <w:r w:rsidRPr="00A30DD1">
            <w:rPr>
              <w:rStyle w:val="PlaceholderText"/>
            </w:rPr>
            <w:t>Click here to enter a date.</w:t>
          </w:r>
        </w:p>
      </w:docPartBody>
    </w:docPart>
    <w:docPart>
      <w:docPartPr>
        <w:name w:val="1ACEE1B7867D4495835A6524E5AFDB53"/>
        <w:category>
          <w:name w:val="General"/>
          <w:gallery w:val="placeholder"/>
        </w:category>
        <w:types>
          <w:type w:val="bbPlcHdr"/>
        </w:types>
        <w:behaviors>
          <w:behavior w:val="content"/>
        </w:behaviors>
        <w:guid w:val="{41BBE2EE-6A3E-478A-999E-ED8276C124AB}"/>
      </w:docPartPr>
      <w:docPartBody>
        <w:p w:rsidR="00000000" w:rsidRDefault="001233B8"/>
      </w:docPartBody>
    </w:docPart>
    <w:docPart>
      <w:docPartPr>
        <w:name w:val="7117B708251644F4B32F9BCF38ACCA98"/>
        <w:category>
          <w:name w:val="General"/>
          <w:gallery w:val="placeholder"/>
        </w:category>
        <w:types>
          <w:type w:val="bbPlcHdr"/>
        </w:types>
        <w:behaviors>
          <w:behavior w:val="content"/>
        </w:behaviors>
        <w:guid w:val="{A248C8FA-DC29-4A52-A07E-8D56F96C6467}"/>
      </w:docPartPr>
      <w:docPartBody>
        <w:p w:rsidR="00000000" w:rsidRDefault="001233B8"/>
      </w:docPartBody>
    </w:docPart>
    <w:docPart>
      <w:docPartPr>
        <w:name w:val="FC4E79C6FF31460BAAB35DC8F26BBFE3"/>
        <w:category>
          <w:name w:val="General"/>
          <w:gallery w:val="placeholder"/>
        </w:category>
        <w:types>
          <w:type w:val="bbPlcHdr"/>
        </w:types>
        <w:behaviors>
          <w:behavior w:val="content"/>
        </w:behaviors>
        <w:guid w:val="{8A03015A-D650-45B9-A421-FA1CA62F591B}"/>
      </w:docPartPr>
      <w:docPartBody>
        <w:p w:rsidR="00000000" w:rsidRDefault="008A3816" w:rsidP="008A3816">
          <w:pPr>
            <w:pStyle w:val="FC4E79C6FF31460BAAB35DC8F26BBFE3"/>
          </w:pPr>
          <w:r>
            <w:rPr>
              <w:rFonts w:eastAsia="Times New Roman" w:cs="Times New Roman"/>
              <w:bCs/>
              <w:szCs w:val="24"/>
            </w:rPr>
            <w:t xml:space="preserve"> </w:t>
          </w:r>
        </w:p>
      </w:docPartBody>
    </w:docPart>
    <w:docPart>
      <w:docPartPr>
        <w:name w:val="4C3546FE3FB74FA7B7737A9506995C50"/>
        <w:category>
          <w:name w:val="General"/>
          <w:gallery w:val="placeholder"/>
        </w:category>
        <w:types>
          <w:type w:val="bbPlcHdr"/>
        </w:types>
        <w:behaviors>
          <w:behavior w:val="content"/>
        </w:behaviors>
        <w:guid w:val="{6DD0CE98-8B37-4CCD-9F0A-42A4633A3711}"/>
      </w:docPartPr>
      <w:docPartBody>
        <w:p w:rsidR="00000000" w:rsidRDefault="001233B8"/>
      </w:docPartBody>
    </w:docPart>
    <w:docPart>
      <w:docPartPr>
        <w:name w:val="86F23A2D33414E40B4F12B85CC97B7EF"/>
        <w:category>
          <w:name w:val="General"/>
          <w:gallery w:val="placeholder"/>
        </w:category>
        <w:types>
          <w:type w:val="bbPlcHdr"/>
        </w:types>
        <w:behaviors>
          <w:behavior w:val="content"/>
        </w:behaviors>
        <w:guid w:val="{F737F586-EC02-4941-936D-40445AC85754}"/>
      </w:docPartPr>
      <w:docPartBody>
        <w:p w:rsidR="00000000" w:rsidRDefault="001233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33B8"/>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38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8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A3816"/>
    <w:rPr>
      <w:rFonts w:ascii="Times New Roman" w:hAnsi="Times New Roman"/>
      <w:sz w:val="24"/>
    </w:rPr>
  </w:style>
  <w:style w:type="paragraph" w:customStyle="1" w:styleId="487D89B4F8B34DB4967D41FE18F7F88D9">
    <w:name w:val="487D89B4F8B34DB4967D41FE18F7F88D9"/>
    <w:rsid w:val="008A3816"/>
    <w:rPr>
      <w:rFonts w:ascii="Times New Roman" w:hAnsi="Times New Roman"/>
      <w:sz w:val="24"/>
    </w:rPr>
  </w:style>
  <w:style w:type="paragraph" w:customStyle="1" w:styleId="AE2570ED5D764CD7AF9686706F550F4622">
    <w:name w:val="AE2570ED5D764CD7AF9686706F550F4622"/>
    <w:rsid w:val="008A3816"/>
    <w:pPr>
      <w:tabs>
        <w:tab w:val="center" w:pos="4680"/>
        <w:tab w:val="right" w:pos="9360"/>
      </w:tabs>
      <w:spacing w:after="0" w:line="240" w:lineRule="auto"/>
    </w:pPr>
    <w:rPr>
      <w:rFonts w:ascii="Times New Roman" w:hAnsi="Times New Roman"/>
      <w:sz w:val="24"/>
    </w:rPr>
  </w:style>
  <w:style w:type="paragraph" w:customStyle="1" w:styleId="C3D1CC8C10904FA1AD5B886A36E823A1">
    <w:name w:val="C3D1CC8C10904FA1AD5B886A36E823A1"/>
    <w:rsid w:val="008A3816"/>
    <w:pPr>
      <w:spacing w:after="160" w:line="259" w:lineRule="auto"/>
    </w:pPr>
  </w:style>
  <w:style w:type="paragraph" w:customStyle="1" w:styleId="FC4E79C6FF31460BAAB35DC8F26BBFE3">
    <w:name w:val="FC4E79C6FF31460BAAB35DC8F26BBFE3"/>
    <w:rsid w:val="008A38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C282AB0-6964-42D8-9D8C-C16B87C4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280</Words>
  <Characters>1598</Characters>
  <Application>Microsoft Office Word</Application>
  <DocSecurity>0</DocSecurity>
  <Lines>13</Lines>
  <Paragraphs>3</Paragraphs>
  <ScaleCrop>false</ScaleCrop>
  <Company>Texas Legislative Council</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2019-05-08T18:14:00Z</cp:lastPrinted>
  <dcterms:created xsi:type="dcterms:W3CDTF">2015-05-29T14:24:00Z</dcterms:created>
  <dcterms:modified xsi:type="dcterms:W3CDTF">2019-05-08T18:14:00Z</dcterms:modified>
</cp:coreProperties>
</file>

<file path=docProps/custom.xml><?xml version="1.0" encoding="utf-8"?>
<op:Properties xmlns:vt="http://schemas.openxmlformats.org/officeDocument/2006/docPropsVTypes" xmlns:op="http://schemas.openxmlformats.org/officeDocument/2006/custom-properties"/>
</file>