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08FE" w:rsidTr="00345119">
        <w:tc>
          <w:tcPr>
            <w:tcW w:w="9576" w:type="dxa"/>
            <w:noWrap/>
          </w:tcPr>
          <w:p w:rsidR="008423E4" w:rsidRPr="0022177D" w:rsidRDefault="004912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126E" w:rsidP="008423E4">
      <w:pPr>
        <w:jc w:val="center"/>
      </w:pPr>
    </w:p>
    <w:p w:rsidR="008423E4" w:rsidRPr="00B31F0E" w:rsidRDefault="0049126E" w:rsidP="008423E4"/>
    <w:p w:rsidR="008423E4" w:rsidRPr="00742794" w:rsidRDefault="0049126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08FE" w:rsidTr="00345119">
        <w:tc>
          <w:tcPr>
            <w:tcW w:w="9576" w:type="dxa"/>
          </w:tcPr>
          <w:p w:rsidR="008423E4" w:rsidRPr="00861995" w:rsidRDefault="0049126E" w:rsidP="00345119">
            <w:pPr>
              <w:jc w:val="right"/>
            </w:pPr>
            <w:r>
              <w:t>C.S.H.B. 3012</w:t>
            </w:r>
          </w:p>
        </w:tc>
      </w:tr>
      <w:tr w:rsidR="004F08FE" w:rsidTr="00345119">
        <w:tc>
          <w:tcPr>
            <w:tcW w:w="9576" w:type="dxa"/>
          </w:tcPr>
          <w:p w:rsidR="008423E4" w:rsidRPr="00861995" w:rsidRDefault="0049126E" w:rsidP="00EC5C74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4F08FE" w:rsidTr="00345119">
        <w:tc>
          <w:tcPr>
            <w:tcW w:w="9576" w:type="dxa"/>
          </w:tcPr>
          <w:p w:rsidR="008423E4" w:rsidRPr="00861995" w:rsidRDefault="0049126E" w:rsidP="00345119">
            <w:pPr>
              <w:jc w:val="right"/>
            </w:pPr>
            <w:r>
              <w:t>Public Education</w:t>
            </w:r>
          </w:p>
        </w:tc>
      </w:tr>
      <w:tr w:rsidR="004F08FE" w:rsidTr="00345119">
        <w:tc>
          <w:tcPr>
            <w:tcW w:w="9576" w:type="dxa"/>
          </w:tcPr>
          <w:p w:rsidR="008423E4" w:rsidRDefault="0049126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9126E" w:rsidP="008423E4">
      <w:pPr>
        <w:tabs>
          <w:tab w:val="right" w:pos="9360"/>
        </w:tabs>
      </w:pPr>
    </w:p>
    <w:p w:rsidR="008423E4" w:rsidRDefault="0049126E" w:rsidP="008423E4"/>
    <w:p w:rsidR="008423E4" w:rsidRDefault="0049126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08FE" w:rsidTr="00345119">
        <w:tc>
          <w:tcPr>
            <w:tcW w:w="9576" w:type="dxa"/>
          </w:tcPr>
          <w:p w:rsidR="008423E4" w:rsidRPr="00A8133F" w:rsidRDefault="0049126E" w:rsidP="00E87F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126E" w:rsidP="00E87F5F"/>
          <w:p w:rsidR="008423E4" w:rsidRDefault="0049126E" w:rsidP="00E87F5F">
            <w:pPr>
              <w:pStyle w:val="Header"/>
              <w:jc w:val="both"/>
            </w:pPr>
            <w:r>
              <w:t xml:space="preserve">Reports indicate that </w:t>
            </w:r>
            <w:r>
              <w:t xml:space="preserve">suspensions </w:t>
            </w:r>
            <w:r>
              <w:t xml:space="preserve">negatively affect </w:t>
            </w:r>
            <w:r>
              <w:t>students' long</w:t>
            </w:r>
            <w:r>
              <w:noBreakHyphen/>
            </w:r>
            <w:r>
              <w:t xml:space="preserve">term educational success </w:t>
            </w:r>
            <w:r>
              <w:t xml:space="preserve">as suspended students may </w:t>
            </w:r>
            <w:r>
              <w:t xml:space="preserve">miss </w:t>
            </w:r>
            <w:r>
              <w:t>critical instructional material</w:t>
            </w:r>
            <w:r>
              <w:t xml:space="preserve"> for repeated and extended periods of time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3012 </w:t>
            </w:r>
            <w:r>
              <w:t xml:space="preserve">seeks to </w:t>
            </w:r>
            <w:r>
              <w:t xml:space="preserve">ensure </w:t>
            </w:r>
            <w:r>
              <w:t>that</w:t>
            </w:r>
            <w:r>
              <w:t xml:space="preserve"> students </w:t>
            </w:r>
            <w:r>
              <w:t xml:space="preserve">who are disciplined </w:t>
            </w:r>
            <w:r>
              <w:t xml:space="preserve">do not miss </w:t>
            </w:r>
            <w:r>
              <w:t>important course</w:t>
            </w:r>
            <w:r>
              <w:t xml:space="preserve"> work</w:t>
            </w:r>
            <w:r>
              <w:t xml:space="preserve"> and are able to succeed in school by requiring public school districts to provide </w:t>
            </w:r>
            <w:r>
              <w:t>a</w:t>
            </w:r>
            <w:r>
              <w:t xml:space="preserve">ccess </w:t>
            </w:r>
            <w:r>
              <w:t>to</w:t>
            </w:r>
            <w:r>
              <w:t xml:space="preserve"> certain</w:t>
            </w:r>
            <w:r>
              <w:t xml:space="preserve"> </w:t>
            </w:r>
            <w:r>
              <w:t xml:space="preserve">missed </w:t>
            </w:r>
            <w:r>
              <w:t>course</w:t>
            </w:r>
            <w:r>
              <w:t xml:space="preserve"> </w:t>
            </w:r>
            <w:r>
              <w:t>work</w:t>
            </w:r>
            <w:r>
              <w:t xml:space="preserve"> for students who have been suspended</w:t>
            </w:r>
            <w:r>
              <w:t xml:space="preserve">.  </w:t>
            </w:r>
          </w:p>
          <w:p w:rsidR="008423E4" w:rsidRPr="00E26B13" w:rsidRDefault="0049126E" w:rsidP="00E87F5F">
            <w:pPr>
              <w:rPr>
                <w:b/>
              </w:rPr>
            </w:pPr>
          </w:p>
        </w:tc>
      </w:tr>
      <w:tr w:rsidR="004F08FE" w:rsidTr="00345119">
        <w:tc>
          <w:tcPr>
            <w:tcW w:w="9576" w:type="dxa"/>
          </w:tcPr>
          <w:p w:rsidR="0017725B" w:rsidRDefault="0049126E" w:rsidP="00E87F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126E" w:rsidP="00E87F5F">
            <w:pPr>
              <w:rPr>
                <w:b/>
                <w:u w:val="single"/>
              </w:rPr>
            </w:pPr>
          </w:p>
          <w:p w:rsidR="00F72995" w:rsidRPr="00F72995" w:rsidRDefault="0049126E" w:rsidP="00E87F5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49126E" w:rsidP="00E87F5F">
            <w:pPr>
              <w:rPr>
                <w:b/>
                <w:u w:val="single"/>
              </w:rPr>
            </w:pPr>
          </w:p>
        </w:tc>
      </w:tr>
      <w:tr w:rsidR="004F08FE" w:rsidTr="00345119">
        <w:tc>
          <w:tcPr>
            <w:tcW w:w="9576" w:type="dxa"/>
          </w:tcPr>
          <w:p w:rsidR="008423E4" w:rsidRPr="00A8133F" w:rsidRDefault="0049126E" w:rsidP="00E87F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9126E" w:rsidP="00E87F5F"/>
          <w:p w:rsidR="00F72995" w:rsidRDefault="0049126E" w:rsidP="00E87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49126E" w:rsidP="00E87F5F">
            <w:pPr>
              <w:rPr>
                <w:b/>
              </w:rPr>
            </w:pPr>
          </w:p>
        </w:tc>
      </w:tr>
      <w:tr w:rsidR="004F08FE" w:rsidTr="00345119">
        <w:tc>
          <w:tcPr>
            <w:tcW w:w="9576" w:type="dxa"/>
          </w:tcPr>
          <w:p w:rsidR="008423E4" w:rsidRPr="00A8133F" w:rsidRDefault="0049126E" w:rsidP="00E87F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126E" w:rsidP="00E87F5F"/>
          <w:p w:rsidR="008423E4" w:rsidRDefault="0049126E" w:rsidP="00E87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3012 amends the Education Code to require a public school district to provide </w:t>
            </w:r>
            <w:r w:rsidRPr="00F72995">
              <w:t xml:space="preserve">to a student during the period of the student's suspension, regardless of whether the student is placed </w:t>
            </w:r>
            <w:r w:rsidRPr="00F72995">
              <w:t>in in</w:t>
            </w:r>
            <w:r>
              <w:noBreakHyphen/>
            </w:r>
            <w:r w:rsidRPr="00F72995">
              <w:t>school or out</w:t>
            </w:r>
            <w:r>
              <w:noBreakHyphen/>
            </w:r>
            <w:r w:rsidRPr="00F72995">
              <w:t>of</w:t>
            </w:r>
            <w:r>
              <w:noBreakHyphen/>
            </w:r>
            <w:r w:rsidRPr="00F72995">
              <w:t xml:space="preserve">school suspension, an alternative means of receiving all </w:t>
            </w:r>
            <w:r>
              <w:t>course work</w:t>
            </w:r>
            <w:r w:rsidRPr="00F72995">
              <w:t xml:space="preserve"> </w:t>
            </w:r>
            <w:r w:rsidRPr="00F72995">
              <w:t xml:space="preserve">provided in the classes </w:t>
            </w:r>
            <w:r>
              <w:t>in the foundation curriculum</w:t>
            </w:r>
            <w:r>
              <w:t xml:space="preserve"> that</w:t>
            </w:r>
            <w:r>
              <w:t xml:space="preserve"> </w:t>
            </w:r>
            <w:r w:rsidRPr="00F72995">
              <w:t>the student misses</w:t>
            </w:r>
            <w:r>
              <w:t xml:space="preserve"> as a result of the suspension. </w:t>
            </w:r>
            <w:r w:rsidRPr="00F72995">
              <w:t>The</w:t>
            </w:r>
            <w:r>
              <w:t xml:space="preserve"> district </w:t>
            </w:r>
            <w:r>
              <w:t xml:space="preserve">must </w:t>
            </w:r>
            <w:r w:rsidRPr="00F72995">
              <w:t>provide at least one option for receiv</w:t>
            </w:r>
            <w:r w:rsidRPr="00F72995">
              <w:t xml:space="preserve">ing the </w:t>
            </w:r>
            <w:r>
              <w:t>course work</w:t>
            </w:r>
            <w:r w:rsidRPr="00F72995">
              <w:t xml:space="preserve"> </w:t>
            </w:r>
            <w:r w:rsidRPr="00F72995">
              <w:t>that does not require the use of the Internet.</w:t>
            </w:r>
            <w:r>
              <w:t xml:space="preserve"> The bill applies beginning with the 2019-2020 school year.</w:t>
            </w:r>
          </w:p>
          <w:p w:rsidR="008423E4" w:rsidRPr="00835628" w:rsidRDefault="0049126E" w:rsidP="00E87F5F">
            <w:pPr>
              <w:rPr>
                <w:b/>
              </w:rPr>
            </w:pPr>
          </w:p>
        </w:tc>
      </w:tr>
      <w:tr w:rsidR="004F08FE" w:rsidTr="00345119">
        <w:tc>
          <w:tcPr>
            <w:tcW w:w="9576" w:type="dxa"/>
          </w:tcPr>
          <w:p w:rsidR="008423E4" w:rsidRPr="00A8133F" w:rsidRDefault="0049126E" w:rsidP="00E87F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126E" w:rsidP="00E87F5F"/>
          <w:p w:rsidR="008423E4" w:rsidRPr="003624F2" w:rsidRDefault="0049126E" w:rsidP="00E87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9126E" w:rsidP="00E87F5F">
            <w:pPr>
              <w:rPr>
                <w:b/>
              </w:rPr>
            </w:pPr>
          </w:p>
        </w:tc>
      </w:tr>
      <w:tr w:rsidR="004F08FE" w:rsidTr="00345119">
        <w:tc>
          <w:tcPr>
            <w:tcW w:w="9576" w:type="dxa"/>
          </w:tcPr>
          <w:p w:rsidR="00EC5C74" w:rsidRDefault="0049126E" w:rsidP="00E87F5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</w:t>
            </w:r>
            <w:r>
              <w:rPr>
                <w:b/>
                <w:u w:val="single"/>
              </w:rPr>
              <w:t>D SUBSTITUTE</w:t>
            </w:r>
          </w:p>
          <w:p w:rsidR="002F0F05" w:rsidRDefault="0049126E" w:rsidP="00E87F5F">
            <w:pPr>
              <w:jc w:val="both"/>
            </w:pPr>
          </w:p>
          <w:p w:rsidR="002F0F05" w:rsidRDefault="0049126E" w:rsidP="00E87F5F">
            <w:pPr>
              <w:jc w:val="both"/>
            </w:pPr>
            <w:r>
              <w:t>While C.S.H.B. 3012 may differ from the original in minor or nonsubstantive ways, the following summarizes the substantial differences between the introduced and committee substitute versions of the bill.</w:t>
            </w:r>
          </w:p>
          <w:p w:rsidR="002F0F05" w:rsidRDefault="0049126E" w:rsidP="00E87F5F">
            <w:pPr>
              <w:jc w:val="both"/>
            </w:pPr>
          </w:p>
          <w:p w:rsidR="002F0F05" w:rsidRPr="002F0F05" w:rsidRDefault="0049126E" w:rsidP="00E87F5F">
            <w:pPr>
              <w:jc w:val="both"/>
            </w:pPr>
            <w:r>
              <w:t xml:space="preserve">The substitute changes the material </w:t>
            </w:r>
            <w:r>
              <w:t>for which</w:t>
            </w:r>
            <w:r>
              <w:t xml:space="preserve"> </w:t>
            </w:r>
            <w:r w:rsidRPr="00C470C7">
              <w:t xml:space="preserve">a public school district </w:t>
            </w:r>
            <w:r>
              <w:t xml:space="preserve">is required </w:t>
            </w:r>
            <w:r w:rsidRPr="00C470C7">
              <w:t>to provide</w:t>
            </w:r>
            <w:r>
              <w:t xml:space="preserve"> to</w:t>
            </w:r>
            <w:r w:rsidRPr="00C470C7">
              <w:t xml:space="preserve"> a</w:t>
            </w:r>
            <w:r>
              <w:t xml:space="preserve"> suspended</w:t>
            </w:r>
            <w:r w:rsidRPr="00C470C7">
              <w:t xml:space="preserve"> student an alternative means of receiving </w:t>
            </w:r>
            <w:r>
              <w:t xml:space="preserve">from all instruction provided in the </w:t>
            </w:r>
            <w:r>
              <w:t xml:space="preserve">missed </w:t>
            </w:r>
            <w:r>
              <w:t xml:space="preserve">classes to </w:t>
            </w:r>
            <w:r w:rsidRPr="00C470C7">
              <w:t xml:space="preserve">all course work provided in the </w:t>
            </w:r>
            <w:r>
              <w:t xml:space="preserve">missed </w:t>
            </w:r>
            <w:r w:rsidRPr="00C470C7">
              <w:t xml:space="preserve">classes in the foundation curriculum. </w:t>
            </w:r>
          </w:p>
        </w:tc>
      </w:tr>
      <w:tr w:rsidR="004F08FE" w:rsidTr="00345119">
        <w:tc>
          <w:tcPr>
            <w:tcW w:w="9576" w:type="dxa"/>
          </w:tcPr>
          <w:p w:rsidR="00EC5C74" w:rsidRPr="009C1E9A" w:rsidRDefault="0049126E" w:rsidP="00E87F5F">
            <w:pPr>
              <w:rPr>
                <w:b/>
                <w:u w:val="single"/>
              </w:rPr>
            </w:pPr>
          </w:p>
        </w:tc>
      </w:tr>
      <w:tr w:rsidR="004F08FE" w:rsidTr="00345119">
        <w:tc>
          <w:tcPr>
            <w:tcW w:w="9576" w:type="dxa"/>
          </w:tcPr>
          <w:p w:rsidR="00EC5C74" w:rsidRPr="00EC5C74" w:rsidRDefault="0049126E" w:rsidP="00E87F5F">
            <w:pPr>
              <w:jc w:val="both"/>
            </w:pPr>
          </w:p>
        </w:tc>
      </w:tr>
    </w:tbl>
    <w:p w:rsidR="008423E4" w:rsidRPr="00BE0E75" w:rsidRDefault="0049126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126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26E">
      <w:r>
        <w:separator/>
      </w:r>
    </w:p>
  </w:endnote>
  <w:endnote w:type="continuationSeparator" w:id="0">
    <w:p w:rsidR="00000000" w:rsidRDefault="004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08FE" w:rsidTr="009C1E9A">
      <w:trPr>
        <w:cantSplit/>
      </w:trPr>
      <w:tc>
        <w:tcPr>
          <w:tcW w:w="0" w:type="pct"/>
        </w:tcPr>
        <w:p w:rsidR="00137D90" w:rsidRDefault="00491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1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1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1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1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08FE" w:rsidTr="009C1E9A">
      <w:trPr>
        <w:cantSplit/>
      </w:trPr>
      <w:tc>
        <w:tcPr>
          <w:tcW w:w="0" w:type="pct"/>
        </w:tcPr>
        <w:p w:rsidR="00EC379B" w:rsidRDefault="00491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12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27332</w:t>
          </w:r>
        </w:p>
      </w:tc>
      <w:tc>
        <w:tcPr>
          <w:tcW w:w="2453" w:type="pct"/>
        </w:tcPr>
        <w:p w:rsidR="00EC379B" w:rsidRDefault="00491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19.105.443</w:t>
          </w:r>
          <w:r>
            <w:fldChar w:fldCharType="end"/>
          </w:r>
        </w:p>
      </w:tc>
    </w:tr>
    <w:tr w:rsidR="004F08FE" w:rsidTr="009C1E9A">
      <w:trPr>
        <w:cantSplit/>
      </w:trPr>
      <w:tc>
        <w:tcPr>
          <w:tcW w:w="0" w:type="pct"/>
        </w:tcPr>
        <w:p w:rsidR="00EC379B" w:rsidRDefault="00491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1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25720</w:t>
          </w:r>
        </w:p>
      </w:tc>
      <w:tc>
        <w:tcPr>
          <w:tcW w:w="2453" w:type="pct"/>
        </w:tcPr>
        <w:p w:rsidR="00EC379B" w:rsidRDefault="0049126E" w:rsidP="006D504F">
          <w:pPr>
            <w:pStyle w:val="Footer"/>
            <w:rPr>
              <w:rStyle w:val="PageNumber"/>
            </w:rPr>
          </w:pPr>
        </w:p>
        <w:p w:rsidR="00EC379B" w:rsidRDefault="00491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08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12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126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126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26E">
      <w:r>
        <w:separator/>
      </w:r>
    </w:p>
  </w:footnote>
  <w:footnote w:type="continuationSeparator" w:id="0">
    <w:p w:rsidR="00000000" w:rsidRDefault="0049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1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1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E"/>
    <w:rsid w:val="0049126E"/>
    <w:rsid w:val="004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739741-4DFA-48E0-9D46-142A1CD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2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9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1910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HB03012 (Committee Report (Substituted))</vt:lpstr>
    </vt:vector>
  </TitlesOfParts>
  <Company>State of Texas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27332</dc:subject>
  <dc:creator>State of Texas</dc:creator>
  <dc:description>HB 3012 by Talarico-(H)Public Education (Substitute Document Number: 86R 25720)</dc:description>
  <cp:lastModifiedBy>Laura Ramsay</cp:lastModifiedBy>
  <cp:revision>2</cp:revision>
  <cp:lastPrinted>2003-11-26T17:21:00Z</cp:lastPrinted>
  <dcterms:created xsi:type="dcterms:W3CDTF">2019-04-17T22:16:00Z</dcterms:created>
  <dcterms:modified xsi:type="dcterms:W3CDTF">2019-04-17T22:16:00Z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19.105.443</vt:lpwstr>
  </property>
</Properties>
</file>