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1E0" w:firstRow="1" w:lastRow="1" w:firstColumn="1" w:lastColumn="1" w:noHBand="0" w:noVBand="0"/>
      </w:tblPr>
      <w:tblGrid>
        <w:gridCol w:w="9576"/>
      </w:tblGrid>
      <w:tr w:rsidR="000D70F2" w:rsidTr="00345119">
        <w:tc>
          <w:tcPr>
            <w:tcW w:w="9576" w:type="dxa"/>
            <w:noWrap/>
          </w:tcPr>
          <w:p w:rsidR="008423E4" w:rsidRPr="0022177D" w:rsidRDefault="000C0065" w:rsidP="00345119">
            <w:pPr>
              <w:pStyle w:val="Heading1"/>
            </w:pPr>
            <w:bookmarkStart w:id="0" w:name="_GoBack"/>
            <w:bookmarkEnd w:id="0"/>
            <w:r w:rsidRPr="00631897">
              <w:t>BILL ANALYSIS</w:t>
            </w:r>
          </w:p>
        </w:tc>
      </w:tr>
    </w:tbl>
    <w:p w:rsidR="008423E4" w:rsidRPr="0022177D" w:rsidRDefault="000C0065" w:rsidP="008423E4">
      <w:pPr>
        <w:jc w:val="center"/>
      </w:pPr>
    </w:p>
    <w:p w:rsidR="008423E4" w:rsidRPr="00B31F0E" w:rsidRDefault="000C0065" w:rsidP="008423E4"/>
    <w:p w:rsidR="008423E4" w:rsidRPr="00742794" w:rsidRDefault="000C0065" w:rsidP="008423E4">
      <w:pPr>
        <w:tabs>
          <w:tab w:val="right" w:pos="9360"/>
        </w:tabs>
      </w:pPr>
    </w:p>
    <w:tbl>
      <w:tblPr>
        <w:tblW w:w="0" w:type="auto"/>
        <w:tblLayout w:type="fixed"/>
        <w:tblLook w:val="01E0" w:firstRow="1" w:lastRow="1" w:firstColumn="1" w:lastColumn="1" w:noHBand="0" w:noVBand="0"/>
      </w:tblPr>
      <w:tblGrid>
        <w:gridCol w:w="9576"/>
      </w:tblGrid>
      <w:tr w:rsidR="000D70F2" w:rsidTr="00345119">
        <w:tc>
          <w:tcPr>
            <w:tcW w:w="9576" w:type="dxa"/>
          </w:tcPr>
          <w:p w:rsidR="008423E4" w:rsidRPr="00861995" w:rsidRDefault="000C0065" w:rsidP="00345119">
            <w:pPr>
              <w:jc w:val="right"/>
            </w:pPr>
            <w:r>
              <w:t>C.S.H.B. 3079</w:t>
            </w:r>
          </w:p>
        </w:tc>
      </w:tr>
      <w:tr w:rsidR="000D70F2" w:rsidTr="00345119">
        <w:tc>
          <w:tcPr>
            <w:tcW w:w="9576" w:type="dxa"/>
          </w:tcPr>
          <w:p w:rsidR="008423E4" w:rsidRPr="00861995" w:rsidRDefault="000C0065" w:rsidP="003B621B">
            <w:pPr>
              <w:jc w:val="right"/>
            </w:pPr>
            <w:r>
              <w:t xml:space="preserve">By: </w:t>
            </w:r>
            <w:r>
              <w:t>Noble</w:t>
            </w:r>
          </w:p>
        </w:tc>
      </w:tr>
      <w:tr w:rsidR="000D70F2" w:rsidTr="00345119">
        <w:tc>
          <w:tcPr>
            <w:tcW w:w="9576" w:type="dxa"/>
          </w:tcPr>
          <w:p w:rsidR="008423E4" w:rsidRPr="00861995" w:rsidRDefault="000C0065" w:rsidP="00345119">
            <w:pPr>
              <w:jc w:val="right"/>
            </w:pPr>
            <w:r>
              <w:t>Human Services</w:t>
            </w:r>
          </w:p>
        </w:tc>
      </w:tr>
      <w:tr w:rsidR="000D70F2" w:rsidTr="00345119">
        <w:tc>
          <w:tcPr>
            <w:tcW w:w="9576" w:type="dxa"/>
          </w:tcPr>
          <w:p w:rsidR="008423E4" w:rsidRDefault="000C0065" w:rsidP="00345119">
            <w:pPr>
              <w:jc w:val="right"/>
            </w:pPr>
            <w:r>
              <w:t>Committee Report (Substituted)</w:t>
            </w:r>
          </w:p>
        </w:tc>
      </w:tr>
    </w:tbl>
    <w:p w:rsidR="008423E4" w:rsidRDefault="000C0065" w:rsidP="008423E4">
      <w:pPr>
        <w:tabs>
          <w:tab w:val="right" w:pos="9360"/>
        </w:tabs>
      </w:pPr>
    </w:p>
    <w:p w:rsidR="008423E4" w:rsidRDefault="000C0065" w:rsidP="008423E4"/>
    <w:p w:rsidR="008423E4" w:rsidRDefault="000C0065" w:rsidP="008423E4"/>
    <w:tbl>
      <w:tblPr>
        <w:tblW w:w="0" w:type="auto"/>
        <w:tblCellMar>
          <w:left w:w="115" w:type="dxa"/>
          <w:right w:w="115" w:type="dxa"/>
        </w:tblCellMar>
        <w:tblLook w:val="01E0" w:firstRow="1" w:lastRow="1" w:firstColumn="1" w:lastColumn="1" w:noHBand="0" w:noVBand="0"/>
      </w:tblPr>
      <w:tblGrid>
        <w:gridCol w:w="9576"/>
      </w:tblGrid>
      <w:tr w:rsidR="000D70F2" w:rsidTr="00345119">
        <w:tc>
          <w:tcPr>
            <w:tcW w:w="9576" w:type="dxa"/>
          </w:tcPr>
          <w:p w:rsidR="008423E4" w:rsidRPr="00A8133F" w:rsidRDefault="000C0065" w:rsidP="006B0834">
            <w:pPr>
              <w:rPr>
                <w:b/>
              </w:rPr>
            </w:pPr>
            <w:r w:rsidRPr="009C1E9A">
              <w:rPr>
                <w:b/>
                <w:u w:val="single"/>
              </w:rPr>
              <w:t>BACKGROUND AND PURPOSE</w:t>
            </w:r>
            <w:r>
              <w:rPr>
                <w:b/>
              </w:rPr>
              <w:t xml:space="preserve"> </w:t>
            </w:r>
          </w:p>
          <w:p w:rsidR="008423E4" w:rsidRDefault="000C0065" w:rsidP="006B0834"/>
          <w:p w:rsidR="008423E4" w:rsidRDefault="000C0065" w:rsidP="006B0834">
            <w:pPr>
              <w:pStyle w:val="Header"/>
              <w:jc w:val="both"/>
            </w:pPr>
            <w:r>
              <w:t xml:space="preserve">It has </w:t>
            </w:r>
            <w:r>
              <w:t xml:space="preserve">been </w:t>
            </w:r>
            <w:r>
              <w:t>suggested that there is</w:t>
            </w:r>
            <w:r>
              <w:t xml:space="preserve"> ambiguity in state law</w:t>
            </w:r>
            <w:r>
              <w:t xml:space="preserve"> </w:t>
            </w:r>
            <w:r>
              <w:t xml:space="preserve">regarding which state agency has the authority to investigate abuse, neglect, </w:t>
            </w:r>
            <w:r>
              <w:t>and</w:t>
            </w:r>
            <w:r>
              <w:t xml:space="preserve"> </w:t>
            </w:r>
            <w:r>
              <w:t xml:space="preserve">exploitation </w:t>
            </w:r>
            <w:r>
              <w:t xml:space="preserve">of </w:t>
            </w:r>
            <w:r>
              <w:t xml:space="preserve">home and community support services </w:t>
            </w:r>
            <w:r w:rsidRPr="00684BCE">
              <w:t>client</w:t>
            </w:r>
            <w:r>
              <w:t>s</w:t>
            </w:r>
            <w:r w:rsidRPr="00684BCE">
              <w:t xml:space="preserve"> </w:t>
            </w:r>
            <w:r>
              <w:t>receiving</w:t>
            </w:r>
            <w:r w:rsidRPr="00684BCE">
              <w:t xml:space="preserve"> inpatient hospice services</w:t>
            </w:r>
            <w:r>
              <w:t xml:space="preserve">. </w:t>
            </w:r>
            <w:r>
              <w:t>C.S.</w:t>
            </w:r>
            <w:r>
              <w:t>H.B. 3079 seeks to provide express authority for the Health and Human Se</w:t>
            </w:r>
            <w:r>
              <w:t>rvices Commission to conduct those investigations.</w:t>
            </w:r>
          </w:p>
          <w:p w:rsidR="008423E4" w:rsidRPr="00E26B13" w:rsidRDefault="000C0065" w:rsidP="006B0834">
            <w:pPr>
              <w:rPr>
                <w:b/>
              </w:rPr>
            </w:pPr>
          </w:p>
        </w:tc>
      </w:tr>
      <w:tr w:rsidR="000D70F2" w:rsidTr="00345119">
        <w:tc>
          <w:tcPr>
            <w:tcW w:w="9576" w:type="dxa"/>
          </w:tcPr>
          <w:p w:rsidR="0017725B" w:rsidRDefault="000C0065" w:rsidP="006B0834">
            <w:pPr>
              <w:rPr>
                <w:b/>
                <w:u w:val="single"/>
              </w:rPr>
            </w:pPr>
            <w:r>
              <w:rPr>
                <w:b/>
                <w:u w:val="single"/>
              </w:rPr>
              <w:t>CRIMINAL JUSTICE IMPACT</w:t>
            </w:r>
          </w:p>
          <w:p w:rsidR="0017725B" w:rsidRDefault="000C0065" w:rsidP="006B0834">
            <w:pPr>
              <w:rPr>
                <w:b/>
                <w:u w:val="single"/>
              </w:rPr>
            </w:pPr>
          </w:p>
          <w:p w:rsidR="00792464" w:rsidRPr="00792464" w:rsidRDefault="000C0065" w:rsidP="006B0834">
            <w:pPr>
              <w:jc w:val="both"/>
            </w:pPr>
            <w:r>
              <w:t>It is the committee's opinion that this bill does not expressly create a criminal offense, increase the punishment for an existing criminal offense or category of offenses, or ch</w:t>
            </w:r>
            <w:r>
              <w:t>ange the eligibility of a person for community supervision, parole, or mandatory supervision.</w:t>
            </w:r>
          </w:p>
          <w:p w:rsidR="0017725B" w:rsidRPr="0017725B" w:rsidRDefault="000C0065" w:rsidP="006B0834">
            <w:pPr>
              <w:rPr>
                <w:b/>
                <w:u w:val="single"/>
              </w:rPr>
            </w:pPr>
          </w:p>
        </w:tc>
      </w:tr>
      <w:tr w:rsidR="000D70F2" w:rsidTr="00345119">
        <w:tc>
          <w:tcPr>
            <w:tcW w:w="9576" w:type="dxa"/>
          </w:tcPr>
          <w:p w:rsidR="008423E4" w:rsidRPr="00A8133F" w:rsidRDefault="000C0065" w:rsidP="006B0834">
            <w:pPr>
              <w:rPr>
                <w:b/>
              </w:rPr>
            </w:pPr>
            <w:r w:rsidRPr="009C1E9A">
              <w:rPr>
                <w:b/>
                <w:u w:val="single"/>
              </w:rPr>
              <w:t>RULEMAKING AUTHORITY</w:t>
            </w:r>
            <w:r>
              <w:rPr>
                <w:b/>
              </w:rPr>
              <w:t xml:space="preserve"> </w:t>
            </w:r>
          </w:p>
          <w:p w:rsidR="008423E4" w:rsidRDefault="000C0065" w:rsidP="006B0834"/>
          <w:p w:rsidR="00792464" w:rsidRDefault="000C0065" w:rsidP="006B0834">
            <w:pPr>
              <w:pStyle w:val="Header"/>
              <w:tabs>
                <w:tab w:val="clear" w:pos="4320"/>
                <w:tab w:val="clear" w:pos="8640"/>
              </w:tabs>
              <w:jc w:val="both"/>
            </w:pPr>
            <w:r>
              <w:t>It is the committee's opinion that this bill does not expressly grant any additional rulemaking authority to a state officer, department,</w:t>
            </w:r>
            <w:r>
              <w:t xml:space="preserve"> agency, or institution.</w:t>
            </w:r>
          </w:p>
          <w:p w:rsidR="008423E4" w:rsidRPr="00E21FDC" w:rsidRDefault="000C0065" w:rsidP="006B0834">
            <w:pPr>
              <w:rPr>
                <w:b/>
              </w:rPr>
            </w:pPr>
          </w:p>
        </w:tc>
      </w:tr>
      <w:tr w:rsidR="000D70F2" w:rsidTr="00345119">
        <w:tc>
          <w:tcPr>
            <w:tcW w:w="9576" w:type="dxa"/>
          </w:tcPr>
          <w:p w:rsidR="008423E4" w:rsidRPr="00A8133F" w:rsidRDefault="000C0065" w:rsidP="006B0834">
            <w:pPr>
              <w:rPr>
                <w:b/>
              </w:rPr>
            </w:pPr>
            <w:r w:rsidRPr="009C1E9A">
              <w:rPr>
                <w:b/>
                <w:u w:val="single"/>
              </w:rPr>
              <w:t>ANALYSIS</w:t>
            </w:r>
            <w:r>
              <w:rPr>
                <w:b/>
              </w:rPr>
              <w:t xml:space="preserve"> </w:t>
            </w:r>
          </w:p>
          <w:p w:rsidR="008423E4" w:rsidRDefault="000C0065" w:rsidP="006B0834"/>
          <w:p w:rsidR="008423E4" w:rsidRDefault="000C0065" w:rsidP="006B0834">
            <w:pPr>
              <w:pStyle w:val="Header"/>
              <w:tabs>
                <w:tab w:val="clear" w:pos="4320"/>
                <w:tab w:val="clear" w:pos="8640"/>
              </w:tabs>
              <w:jc w:val="both"/>
            </w:pPr>
            <w:r>
              <w:t>C.S.</w:t>
            </w:r>
            <w:r>
              <w:t xml:space="preserve">H.B. 3079 </w:t>
            </w:r>
            <w:r>
              <w:t xml:space="preserve">amends the Health and Safety Code to </w:t>
            </w:r>
            <w:r>
              <w:t xml:space="preserve">require the </w:t>
            </w:r>
            <w:r w:rsidRPr="006516F6">
              <w:t>Health and Human Services Commission</w:t>
            </w:r>
            <w:r>
              <w:t xml:space="preserve"> (HHSC)</w:t>
            </w:r>
            <w:r>
              <w:t xml:space="preserve"> or its authorized representative</w:t>
            </w:r>
            <w:r w:rsidRPr="006516F6">
              <w:t xml:space="preserve"> </w:t>
            </w:r>
            <w:r>
              <w:t>to investigate</w:t>
            </w:r>
            <w:r>
              <w:t xml:space="preserve"> an allegation of</w:t>
            </w:r>
            <w:r>
              <w:t xml:space="preserve"> </w:t>
            </w:r>
            <w:r w:rsidRPr="006516F6">
              <w:t>abuse, neglect, and exploitation of a client</w:t>
            </w:r>
            <w:r>
              <w:t xml:space="preserve"> </w:t>
            </w:r>
            <w:r>
              <w:t>o</w:t>
            </w:r>
            <w:r>
              <w:t xml:space="preserve">f any age of a home and community support services agency if the abuse, neglect, or exploitation occurs when the client is receiving inpatient hospice services and the alleged perpetrator is an employee, volunteer, contractor, or subcontractor of the home </w:t>
            </w:r>
            <w:r>
              <w:t>and community support services agency.</w:t>
            </w:r>
            <w:r>
              <w:t xml:space="preserve"> </w:t>
            </w:r>
          </w:p>
          <w:p w:rsidR="008423E4" w:rsidRPr="00835628" w:rsidRDefault="000C0065" w:rsidP="006B0834">
            <w:pPr>
              <w:rPr>
                <w:b/>
              </w:rPr>
            </w:pPr>
          </w:p>
        </w:tc>
      </w:tr>
      <w:tr w:rsidR="000D70F2" w:rsidTr="00345119">
        <w:tc>
          <w:tcPr>
            <w:tcW w:w="9576" w:type="dxa"/>
          </w:tcPr>
          <w:p w:rsidR="008423E4" w:rsidRPr="00A8133F" w:rsidRDefault="000C0065" w:rsidP="006B0834">
            <w:pPr>
              <w:rPr>
                <w:b/>
              </w:rPr>
            </w:pPr>
            <w:r w:rsidRPr="009C1E9A">
              <w:rPr>
                <w:b/>
                <w:u w:val="single"/>
              </w:rPr>
              <w:t>EFFECTIVE DATE</w:t>
            </w:r>
            <w:r>
              <w:rPr>
                <w:b/>
              </w:rPr>
              <w:t xml:space="preserve"> </w:t>
            </w:r>
          </w:p>
          <w:p w:rsidR="008423E4" w:rsidRDefault="000C0065" w:rsidP="006B0834"/>
          <w:p w:rsidR="008423E4" w:rsidRPr="003624F2" w:rsidRDefault="000C0065" w:rsidP="006B0834">
            <w:pPr>
              <w:pStyle w:val="Header"/>
              <w:tabs>
                <w:tab w:val="clear" w:pos="4320"/>
                <w:tab w:val="clear" w:pos="8640"/>
              </w:tabs>
              <w:jc w:val="both"/>
            </w:pPr>
            <w:r>
              <w:t>On passage, or, if the bill does not receive the necessary vote, September 1, 2019.</w:t>
            </w:r>
          </w:p>
          <w:p w:rsidR="008423E4" w:rsidRPr="00233FDB" w:rsidRDefault="000C0065" w:rsidP="006B0834">
            <w:pPr>
              <w:rPr>
                <w:b/>
              </w:rPr>
            </w:pPr>
          </w:p>
        </w:tc>
      </w:tr>
      <w:tr w:rsidR="000D70F2" w:rsidTr="00345119">
        <w:tc>
          <w:tcPr>
            <w:tcW w:w="9576" w:type="dxa"/>
          </w:tcPr>
          <w:p w:rsidR="003B621B" w:rsidRDefault="000C0065" w:rsidP="006B0834">
            <w:pPr>
              <w:jc w:val="both"/>
              <w:rPr>
                <w:b/>
                <w:u w:val="single"/>
              </w:rPr>
            </w:pPr>
            <w:r>
              <w:rPr>
                <w:b/>
                <w:u w:val="single"/>
              </w:rPr>
              <w:t>COMPARISON OF ORIGINAL AND SUBSTITUTE</w:t>
            </w:r>
          </w:p>
          <w:p w:rsidR="006D207D" w:rsidRDefault="000C0065" w:rsidP="006B0834">
            <w:pPr>
              <w:jc w:val="both"/>
            </w:pPr>
          </w:p>
          <w:p w:rsidR="006D207D" w:rsidRDefault="000C0065" w:rsidP="006B0834">
            <w:pPr>
              <w:jc w:val="both"/>
            </w:pPr>
            <w:r>
              <w:t>While C.S.H.B. 3079 may differ from the original in minor or nonsubstant</w:t>
            </w:r>
            <w:r>
              <w:t>ive ways, the following summarizes the substantial differences between the introduced and committee substitute versions of the bill.</w:t>
            </w:r>
          </w:p>
          <w:p w:rsidR="006D207D" w:rsidRDefault="000C0065" w:rsidP="006B0834">
            <w:pPr>
              <w:jc w:val="both"/>
            </w:pPr>
          </w:p>
          <w:p w:rsidR="00DA1BB5" w:rsidRDefault="000C0065" w:rsidP="006B0834">
            <w:pPr>
              <w:jc w:val="both"/>
            </w:pPr>
            <w:r>
              <w:t xml:space="preserve">The substitute includes an authorized representative of HHSC among those who may conduct the investigation. </w:t>
            </w:r>
            <w:r>
              <w:t xml:space="preserve"> </w:t>
            </w:r>
          </w:p>
          <w:p w:rsidR="00DA1BB5" w:rsidRDefault="000C0065" w:rsidP="006B0834">
            <w:pPr>
              <w:jc w:val="both"/>
            </w:pPr>
          </w:p>
          <w:p w:rsidR="00DA1BB5" w:rsidRDefault="000C0065" w:rsidP="006B0834">
            <w:pPr>
              <w:jc w:val="both"/>
            </w:pPr>
            <w:r>
              <w:t xml:space="preserve">The substitute changes the locations where </w:t>
            </w:r>
            <w:r>
              <w:t xml:space="preserve">the </w:t>
            </w:r>
            <w:r>
              <w:t xml:space="preserve">alleged abuse, neglect, or exploitation </w:t>
            </w:r>
            <w:r>
              <w:t>that is the subject of an investigation occurs</w:t>
            </w:r>
            <w:r>
              <w:t xml:space="preserve"> from a residential or inpatient unit to a home and community support services agency and provides certain conditions that </w:t>
            </w:r>
            <w:r>
              <w:t xml:space="preserve">must be satisfied before the requirement </w:t>
            </w:r>
            <w:r>
              <w:t xml:space="preserve">to investigate the allegation </w:t>
            </w:r>
            <w:r>
              <w:t>is triggered.</w:t>
            </w:r>
          </w:p>
          <w:p w:rsidR="00DA1BB5" w:rsidRDefault="000C0065" w:rsidP="006B0834">
            <w:pPr>
              <w:jc w:val="both"/>
            </w:pPr>
          </w:p>
          <w:p w:rsidR="00DA1BB5" w:rsidRDefault="000C0065" w:rsidP="006B0834">
            <w:pPr>
              <w:jc w:val="both"/>
            </w:pPr>
            <w:r>
              <w:t>The substitute does not include a requirement for the executive director of HHSC to adopt necessary rules.</w:t>
            </w:r>
          </w:p>
          <w:p w:rsidR="00DA1BB5" w:rsidRDefault="000C0065" w:rsidP="006B0834">
            <w:pPr>
              <w:jc w:val="both"/>
            </w:pPr>
          </w:p>
          <w:p w:rsidR="006D207D" w:rsidRPr="006D207D" w:rsidRDefault="000C0065" w:rsidP="006B0834">
            <w:pPr>
              <w:jc w:val="both"/>
            </w:pPr>
            <w:r>
              <w:t>The substitute provides for the immediate</w:t>
            </w:r>
            <w:r>
              <w:t xml:space="preserve"> effect of its provisions if the bill receives the necessary vote. </w:t>
            </w:r>
          </w:p>
        </w:tc>
      </w:tr>
      <w:tr w:rsidR="000D70F2" w:rsidTr="00345119">
        <w:tc>
          <w:tcPr>
            <w:tcW w:w="9576" w:type="dxa"/>
          </w:tcPr>
          <w:p w:rsidR="003B621B" w:rsidRPr="009C1E9A" w:rsidRDefault="000C0065" w:rsidP="006B0834">
            <w:pPr>
              <w:rPr>
                <w:b/>
                <w:u w:val="single"/>
              </w:rPr>
            </w:pPr>
          </w:p>
        </w:tc>
      </w:tr>
      <w:tr w:rsidR="000D70F2" w:rsidTr="00345119">
        <w:tc>
          <w:tcPr>
            <w:tcW w:w="9576" w:type="dxa"/>
          </w:tcPr>
          <w:p w:rsidR="003B621B" w:rsidRPr="003B621B" w:rsidRDefault="000C0065" w:rsidP="006B0834">
            <w:pPr>
              <w:jc w:val="both"/>
            </w:pPr>
          </w:p>
        </w:tc>
      </w:tr>
    </w:tbl>
    <w:p w:rsidR="008423E4" w:rsidRPr="00BE0E75" w:rsidRDefault="000C0065" w:rsidP="008423E4">
      <w:pPr>
        <w:spacing w:line="480" w:lineRule="auto"/>
        <w:jc w:val="both"/>
        <w:rPr>
          <w:rFonts w:ascii="Arial" w:hAnsi="Arial"/>
          <w:sz w:val="16"/>
          <w:szCs w:val="16"/>
        </w:rPr>
      </w:pPr>
    </w:p>
    <w:p w:rsidR="004108C3" w:rsidRPr="008423E4" w:rsidRDefault="000C0065" w:rsidP="008423E4"/>
    <w:sectPr w:rsidR="004108C3" w:rsidRPr="008423E4" w:rsidSect="006D504F">
      <w:headerReference w:type="even" r:id="rId6"/>
      <w:headerReference w:type="default" r:id="rId7"/>
      <w:footerReference w:type="even" r:id="rId8"/>
      <w:footerReference w:type="default" r:id="rId9"/>
      <w:headerReference w:type="first" r:id="rId10"/>
      <w:footerReference w:type="first" r:id="rId11"/>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0C0065">
      <w:r>
        <w:separator/>
      </w:r>
    </w:p>
  </w:endnote>
  <w:endnote w:type="continuationSeparator" w:id="0">
    <w:p w:rsidR="00000000" w:rsidRDefault="000C0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Shruti">
    <w:altName w:val="Cambria Math"/>
    <w:panose1 w:val="020005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379B" w:rsidRDefault="000C00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944" w:type="pct"/>
      <w:tblCellMar>
        <w:left w:w="0" w:type="dxa"/>
        <w:right w:w="0" w:type="dxa"/>
      </w:tblCellMar>
      <w:tblLook w:val="01E0" w:firstRow="1" w:lastRow="1" w:firstColumn="1" w:lastColumn="1" w:noHBand="0" w:noVBand="0"/>
    </w:tblPr>
    <w:tblGrid>
      <w:gridCol w:w="6"/>
      <w:gridCol w:w="4569"/>
      <w:gridCol w:w="4680"/>
    </w:tblGrid>
    <w:tr w:rsidR="000D70F2" w:rsidTr="009C1E9A">
      <w:trPr>
        <w:cantSplit/>
      </w:trPr>
      <w:tc>
        <w:tcPr>
          <w:tcW w:w="0" w:type="pct"/>
        </w:tcPr>
        <w:p w:rsidR="00137D90" w:rsidRDefault="000C0065" w:rsidP="009C1E9A">
          <w:pPr>
            <w:pStyle w:val="Footer"/>
            <w:tabs>
              <w:tab w:val="clear" w:pos="8640"/>
              <w:tab w:val="right" w:pos="9360"/>
            </w:tabs>
          </w:pPr>
        </w:p>
      </w:tc>
      <w:tc>
        <w:tcPr>
          <w:tcW w:w="2395" w:type="pct"/>
        </w:tcPr>
        <w:p w:rsidR="00137D90" w:rsidRDefault="000C0065" w:rsidP="009C1E9A">
          <w:pPr>
            <w:pStyle w:val="Footer"/>
            <w:tabs>
              <w:tab w:val="clear" w:pos="8640"/>
              <w:tab w:val="right" w:pos="9360"/>
            </w:tabs>
          </w:pPr>
        </w:p>
        <w:p w:rsidR="001A4310" w:rsidRDefault="000C0065" w:rsidP="009C1E9A">
          <w:pPr>
            <w:pStyle w:val="Footer"/>
            <w:tabs>
              <w:tab w:val="clear" w:pos="8640"/>
              <w:tab w:val="right" w:pos="9360"/>
            </w:tabs>
          </w:pPr>
        </w:p>
        <w:p w:rsidR="00137D90" w:rsidRDefault="000C0065" w:rsidP="009C1E9A">
          <w:pPr>
            <w:pStyle w:val="Footer"/>
            <w:tabs>
              <w:tab w:val="clear" w:pos="8640"/>
              <w:tab w:val="right" w:pos="9360"/>
            </w:tabs>
          </w:pPr>
        </w:p>
      </w:tc>
      <w:tc>
        <w:tcPr>
          <w:tcW w:w="2453" w:type="pct"/>
        </w:tcPr>
        <w:p w:rsidR="00137D90" w:rsidRDefault="000C0065" w:rsidP="009C1E9A">
          <w:pPr>
            <w:pStyle w:val="Footer"/>
            <w:tabs>
              <w:tab w:val="clear" w:pos="8640"/>
              <w:tab w:val="right" w:pos="9360"/>
            </w:tabs>
            <w:jc w:val="right"/>
          </w:pPr>
        </w:p>
      </w:tc>
    </w:tr>
    <w:tr w:rsidR="000D70F2" w:rsidTr="009C1E9A">
      <w:trPr>
        <w:cantSplit/>
      </w:trPr>
      <w:tc>
        <w:tcPr>
          <w:tcW w:w="0" w:type="pct"/>
        </w:tcPr>
        <w:p w:rsidR="00EC379B" w:rsidRDefault="000C0065" w:rsidP="009C1E9A">
          <w:pPr>
            <w:pStyle w:val="Footer"/>
            <w:tabs>
              <w:tab w:val="clear" w:pos="8640"/>
              <w:tab w:val="right" w:pos="9360"/>
            </w:tabs>
          </w:pPr>
        </w:p>
      </w:tc>
      <w:tc>
        <w:tcPr>
          <w:tcW w:w="2395" w:type="pct"/>
        </w:tcPr>
        <w:p w:rsidR="00EC379B" w:rsidRPr="009C1E9A" w:rsidRDefault="000C0065" w:rsidP="009C1E9A">
          <w:pPr>
            <w:pStyle w:val="Footer"/>
            <w:tabs>
              <w:tab w:val="clear" w:pos="8640"/>
              <w:tab w:val="right" w:pos="9360"/>
            </w:tabs>
            <w:rPr>
              <w:rFonts w:ascii="Shruti" w:hAnsi="Shruti"/>
              <w:sz w:val="22"/>
            </w:rPr>
          </w:pPr>
          <w:r>
            <w:rPr>
              <w:rFonts w:ascii="Shruti" w:hAnsi="Shruti"/>
              <w:sz w:val="22"/>
            </w:rPr>
            <w:t>86R 26280</w:t>
          </w:r>
        </w:p>
      </w:tc>
      <w:tc>
        <w:tcPr>
          <w:tcW w:w="2453" w:type="pct"/>
        </w:tcPr>
        <w:p w:rsidR="00EC379B" w:rsidRDefault="000C0065" w:rsidP="009C1E9A">
          <w:pPr>
            <w:pStyle w:val="Footer"/>
            <w:tabs>
              <w:tab w:val="clear" w:pos="8640"/>
              <w:tab w:val="right" w:pos="9360"/>
            </w:tabs>
            <w:jc w:val="right"/>
          </w:pPr>
          <w:r>
            <w:fldChar w:fldCharType="begin"/>
          </w:r>
          <w:r>
            <w:instrText xml:space="preserve"> DOCPROPERTY  OTID  \* MERGEFORMAT </w:instrText>
          </w:r>
          <w:r>
            <w:fldChar w:fldCharType="separate"/>
          </w:r>
          <w:r>
            <w:t>19.100.1089</w:t>
          </w:r>
          <w:r>
            <w:fldChar w:fldCharType="end"/>
          </w:r>
        </w:p>
      </w:tc>
    </w:tr>
    <w:tr w:rsidR="000D70F2" w:rsidTr="009C1E9A">
      <w:trPr>
        <w:cantSplit/>
      </w:trPr>
      <w:tc>
        <w:tcPr>
          <w:tcW w:w="0" w:type="pct"/>
        </w:tcPr>
        <w:p w:rsidR="00EC379B" w:rsidRDefault="000C0065" w:rsidP="009C1E9A">
          <w:pPr>
            <w:pStyle w:val="Footer"/>
            <w:tabs>
              <w:tab w:val="clear" w:pos="4320"/>
              <w:tab w:val="clear" w:pos="8640"/>
              <w:tab w:val="left" w:pos="2865"/>
            </w:tabs>
          </w:pPr>
        </w:p>
      </w:tc>
      <w:tc>
        <w:tcPr>
          <w:tcW w:w="2395" w:type="pct"/>
        </w:tcPr>
        <w:p w:rsidR="00EC379B" w:rsidRPr="009C1E9A" w:rsidRDefault="000C0065" w:rsidP="009C1E9A">
          <w:pPr>
            <w:pStyle w:val="Footer"/>
            <w:tabs>
              <w:tab w:val="clear" w:pos="4320"/>
              <w:tab w:val="clear" w:pos="8640"/>
              <w:tab w:val="left" w:pos="2865"/>
            </w:tabs>
            <w:rPr>
              <w:rFonts w:ascii="Shruti" w:hAnsi="Shruti"/>
              <w:sz w:val="22"/>
            </w:rPr>
          </w:pPr>
          <w:r>
            <w:rPr>
              <w:rFonts w:ascii="Shruti" w:hAnsi="Shruti"/>
              <w:sz w:val="22"/>
            </w:rPr>
            <w:t>Substitute Document Number: 86R 21204</w:t>
          </w:r>
        </w:p>
      </w:tc>
      <w:tc>
        <w:tcPr>
          <w:tcW w:w="2453" w:type="pct"/>
        </w:tcPr>
        <w:p w:rsidR="00EC379B" w:rsidRDefault="000C0065" w:rsidP="006D504F">
          <w:pPr>
            <w:pStyle w:val="Footer"/>
            <w:rPr>
              <w:rStyle w:val="PageNumber"/>
            </w:rPr>
          </w:pPr>
        </w:p>
        <w:p w:rsidR="00EC379B" w:rsidRDefault="000C0065" w:rsidP="009C1E9A">
          <w:pPr>
            <w:pStyle w:val="Footer"/>
            <w:tabs>
              <w:tab w:val="clear" w:pos="8640"/>
              <w:tab w:val="right" w:pos="9360"/>
            </w:tabs>
            <w:jc w:val="right"/>
          </w:pPr>
        </w:p>
      </w:tc>
    </w:tr>
    <w:tr w:rsidR="000D70F2" w:rsidTr="009C1E9A">
      <w:trPr>
        <w:cantSplit/>
        <w:trHeight w:val="323"/>
      </w:trPr>
      <w:tc>
        <w:tcPr>
          <w:tcW w:w="0" w:type="pct"/>
          <w:gridSpan w:val="3"/>
        </w:tcPr>
        <w:p w:rsidR="00EC379B" w:rsidRDefault="000C0065"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EC379B" w:rsidRDefault="000C0065" w:rsidP="009C1E9A">
          <w:pPr>
            <w:pStyle w:val="Footer"/>
            <w:tabs>
              <w:tab w:val="clear" w:pos="8640"/>
              <w:tab w:val="right" w:pos="9360"/>
            </w:tabs>
            <w:jc w:val="center"/>
          </w:pPr>
        </w:p>
      </w:tc>
    </w:tr>
  </w:tbl>
  <w:p w:rsidR="00EC379B" w:rsidRPr="00FF6F72" w:rsidRDefault="000C0065"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379B" w:rsidRDefault="000C00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0C0065">
      <w:r>
        <w:separator/>
      </w:r>
    </w:p>
  </w:footnote>
  <w:footnote w:type="continuationSeparator" w:id="0">
    <w:p w:rsidR="00000000" w:rsidRDefault="000C00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379B" w:rsidRDefault="000C00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379B" w:rsidRDefault="000C006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379B" w:rsidRDefault="000C006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70F2"/>
    <w:rsid w:val="000C0065"/>
    <w:rsid w:val="000D70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8CE2704-4464-42B1-872B-E412ED009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792464"/>
    <w:rPr>
      <w:sz w:val="16"/>
      <w:szCs w:val="16"/>
    </w:rPr>
  </w:style>
  <w:style w:type="paragraph" w:styleId="CommentText">
    <w:name w:val="annotation text"/>
    <w:basedOn w:val="Normal"/>
    <w:link w:val="CommentTextChar"/>
    <w:semiHidden/>
    <w:unhideWhenUsed/>
    <w:rsid w:val="00792464"/>
    <w:rPr>
      <w:sz w:val="20"/>
      <w:szCs w:val="20"/>
    </w:rPr>
  </w:style>
  <w:style w:type="character" w:customStyle="1" w:styleId="CommentTextChar">
    <w:name w:val="Comment Text Char"/>
    <w:basedOn w:val="DefaultParagraphFont"/>
    <w:link w:val="CommentText"/>
    <w:semiHidden/>
    <w:rsid w:val="00792464"/>
  </w:style>
  <w:style w:type="paragraph" w:styleId="CommentSubject">
    <w:name w:val="annotation subject"/>
    <w:basedOn w:val="CommentText"/>
    <w:next w:val="CommentText"/>
    <w:link w:val="CommentSubjectChar"/>
    <w:semiHidden/>
    <w:unhideWhenUsed/>
    <w:rsid w:val="00792464"/>
    <w:rPr>
      <w:b/>
      <w:bCs/>
    </w:rPr>
  </w:style>
  <w:style w:type="character" w:customStyle="1" w:styleId="CommentSubjectChar">
    <w:name w:val="Comment Subject Char"/>
    <w:basedOn w:val="CommentTextChar"/>
    <w:link w:val="CommentSubject"/>
    <w:semiHidden/>
    <w:rsid w:val="0079246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367</Words>
  <Characters>2113</Characters>
  <Application>Microsoft Office Word</Application>
  <DocSecurity>4</DocSecurity>
  <Lines>64</Lines>
  <Paragraphs>21</Paragraphs>
  <ScaleCrop>false</ScaleCrop>
  <HeadingPairs>
    <vt:vector size="2" baseType="variant">
      <vt:variant>
        <vt:lpstr>Title</vt:lpstr>
      </vt:variant>
      <vt:variant>
        <vt:i4>1</vt:i4>
      </vt:variant>
    </vt:vector>
  </HeadingPairs>
  <TitlesOfParts>
    <vt:vector size="1" baseType="lpstr">
      <vt:lpstr>BA - HB03079 (Committee Report (Substituted))</vt:lpstr>
    </vt:vector>
  </TitlesOfParts>
  <Company>State of Texas</Company>
  <LinksUpToDate>false</LinksUpToDate>
  <CharactersWithSpaces>2467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86R 26280</dc:subject>
  <dc:creator>State of Texas</dc:creator>
  <dc:description>HB 3079 by Noble-(H)Human Services (Substitute Document Number: 86R 21204)</dc:description>
  <cp:lastModifiedBy>Stacey Nicchio</cp:lastModifiedBy>
  <cp:revision>2</cp:revision>
  <cp:lastPrinted>2003-11-26T17:21:00Z</cp:lastPrinted>
  <dcterms:created xsi:type="dcterms:W3CDTF">2019-04-15T22:49:00Z</dcterms:created>
  <dcterms:modified xsi:type="dcterms:W3CDTF">2019-04-15T22:49:00Z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19.100.1089</vt:lpwstr>
  </property>
</Properties>
</file>