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9D0335" w:rsidTr="00345119">
        <w:tc>
          <w:tcPr>
            <w:tcW w:w="9576" w:type="dxa"/>
            <w:noWrap/>
          </w:tcPr>
          <w:p w:rsidR="008423E4" w:rsidRPr="0022177D" w:rsidRDefault="0073159A" w:rsidP="00345119">
            <w:pPr>
              <w:pStyle w:val="Heading1"/>
            </w:pPr>
            <w:bookmarkStart w:id="0" w:name="_GoBack"/>
            <w:bookmarkEnd w:id="0"/>
            <w:r w:rsidRPr="00631897">
              <w:t>BILL ANALYSIS</w:t>
            </w:r>
          </w:p>
        </w:tc>
      </w:tr>
    </w:tbl>
    <w:p w:rsidR="008423E4" w:rsidRPr="0022177D" w:rsidRDefault="0073159A" w:rsidP="008423E4">
      <w:pPr>
        <w:jc w:val="center"/>
      </w:pPr>
    </w:p>
    <w:p w:rsidR="008423E4" w:rsidRPr="00B31F0E" w:rsidRDefault="0073159A" w:rsidP="008423E4"/>
    <w:p w:rsidR="008423E4" w:rsidRPr="00742794" w:rsidRDefault="0073159A" w:rsidP="008423E4">
      <w:pPr>
        <w:tabs>
          <w:tab w:val="right" w:pos="9360"/>
        </w:tabs>
      </w:pPr>
    </w:p>
    <w:tbl>
      <w:tblPr>
        <w:tblW w:w="0" w:type="auto"/>
        <w:tblLayout w:type="fixed"/>
        <w:tblLook w:val="01E0" w:firstRow="1" w:lastRow="1" w:firstColumn="1" w:lastColumn="1" w:noHBand="0" w:noVBand="0"/>
      </w:tblPr>
      <w:tblGrid>
        <w:gridCol w:w="9576"/>
      </w:tblGrid>
      <w:tr w:rsidR="009D0335" w:rsidTr="00345119">
        <w:tc>
          <w:tcPr>
            <w:tcW w:w="9576" w:type="dxa"/>
          </w:tcPr>
          <w:p w:rsidR="008423E4" w:rsidRPr="00861995" w:rsidRDefault="0073159A" w:rsidP="00345119">
            <w:pPr>
              <w:jc w:val="right"/>
            </w:pPr>
            <w:r>
              <w:t>H.B. 3088</w:t>
            </w:r>
          </w:p>
        </w:tc>
      </w:tr>
      <w:tr w:rsidR="009D0335" w:rsidTr="00345119">
        <w:tc>
          <w:tcPr>
            <w:tcW w:w="9576" w:type="dxa"/>
          </w:tcPr>
          <w:p w:rsidR="008423E4" w:rsidRPr="00861995" w:rsidRDefault="0073159A" w:rsidP="00B4027D">
            <w:pPr>
              <w:jc w:val="right"/>
            </w:pPr>
            <w:r>
              <w:t xml:space="preserve">By: </w:t>
            </w:r>
            <w:r>
              <w:t>Martinez</w:t>
            </w:r>
          </w:p>
        </w:tc>
      </w:tr>
      <w:tr w:rsidR="009D0335" w:rsidTr="00345119">
        <w:tc>
          <w:tcPr>
            <w:tcW w:w="9576" w:type="dxa"/>
          </w:tcPr>
          <w:p w:rsidR="008423E4" w:rsidRPr="00861995" w:rsidRDefault="0073159A" w:rsidP="00345119">
            <w:pPr>
              <w:jc w:val="right"/>
            </w:pPr>
            <w:r>
              <w:t>Transportation</w:t>
            </w:r>
          </w:p>
        </w:tc>
      </w:tr>
      <w:tr w:rsidR="009D0335" w:rsidTr="00345119">
        <w:tc>
          <w:tcPr>
            <w:tcW w:w="9576" w:type="dxa"/>
          </w:tcPr>
          <w:p w:rsidR="008423E4" w:rsidRDefault="0073159A" w:rsidP="00345119">
            <w:pPr>
              <w:jc w:val="right"/>
            </w:pPr>
            <w:r>
              <w:t>Committee Report (Unamended)</w:t>
            </w:r>
          </w:p>
        </w:tc>
      </w:tr>
    </w:tbl>
    <w:p w:rsidR="008423E4" w:rsidRDefault="0073159A" w:rsidP="008423E4">
      <w:pPr>
        <w:tabs>
          <w:tab w:val="right" w:pos="9360"/>
        </w:tabs>
      </w:pPr>
    </w:p>
    <w:p w:rsidR="008423E4" w:rsidRDefault="0073159A" w:rsidP="008423E4"/>
    <w:p w:rsidR="008423E4" w:rsidRDefault="0073159A" w:rsidP="008423E4"/>
    <w:tbl>
      <w:tblPr>
        <w:tblW w:w="0" w:type="auto"/>
        <w:tblCellMar>
          <w:left w:w="115" w:type="dxa"/>
          <w:right w:w="115" w:type="dxa"/>
        </w:tblCellMar>
        <w:tblLook w:val="01E0" w:firstRow="1" w:lastRow="1" w:firstColumn="1" w:lastColumn="1" w:noHBand="0" w:noVBand="0"/>
      </w:tblPr>
      <w:tblGrid>
        <w:gridCol w:w="9576"/>
      </w:tblGrid>
      <w:tr w:rsidR="009D0335" w:rsidTr="00345119">
        <w:tc>
          <w:tcPr>
            <w:tcW w:w="9576" w:type="dxa"/>
          </w:tcPr>
          <w:p w:rsidR="008423E4" w:rsidRPr="00A8133F" w:rsidRDefault="0073159A" w:rsidP="00A63E93">
            <w:pPr>
              <w:rPr>
                <w:b/>
              </w:rPr>
            </w:pPr>
            <w:r w:rsidRPr="009C1E9A">
              <w:rPr>
                <w:b/>
                <w:u w:val="single"/>
              </w:rPr>
              <w:t>BACKGROUND AND PURPOSE</w:t>
            </w:r>
            <w:r>
              <w:rPr>
                <w:b/>
              </w:rPr>
              <w:t xml:space="preserve"> </w:t>
            </w:r>
          </w:p>
          <w:p w:rsidR="008423E4" w:rsidRDefault="0073159A" w:rsidP="00A63E93"/>
          <w:p w:rsidR="008423E4" w:rsidRDefault="0073159A" w:rsidP="00A63E93">
            <w:pPr>
              <w:pStyle w:val="Header"/>
              <w:jc w:val="both"/>
            </w:pPr>
            <w:r>
              <w:t xml:space="preserve">It has been suggested that </w:t>
            </w:r>
            <w:r>
              <w:t xml:space="preserve">certain </w:t>
            </w:r>
            <w:r>
              <w:t xml:space="preserve">Texas Department of Transportation </w:t>
            </w:r>
            <w:r>
              <w:t>purchasing personnel</w:t>
            </w:r>
            <w:r>
              <w:t xml:space="preserve"> should not be subject to additional training requirements </w:t>
            </w:r>
            <w:r>
              <w:t>regarding state purchasing</w:t>
            </w:r>
            <w:r>
              <w:t xml:space="preserve"> mandated by a rule recently adopted by t</w:t>
            </w:r>
            <w:r>
              <w:t xml:space="preserve">he </w:t>
            </w:r>
            <w:r>
              <w:t>c</w:t>
            </w:r>
            <w:r>
              <w:t xml:space="preserve">omptroller of </w:t>
            </w:r>
            <w:r>
              <w:t>p</w:t>
            </w:r>
            <w:r>
              <w:t xml:space="preserve">ublic </w:t>
            </w:r>
            <w:r>
              <w:t>a</w:t>
            </w:r>
            <w:r>
              <w:t>ccounts</w:t>
            </w:r>
            <w:r>
              <w:t>.</w:t>
            </w:r>
            <w:r>
              <w:t xml:space="preserve"> </w:t>
            </w:r>
            <w:r>
              <w:t xml:space="preserve">H.B. 3088 seeks to address this issue by </w:t>
            </w:r>
            <w:r>
              <w:t>providing</w:t>
            </w:r>
            <w:r>
              <w:t xml:space="preserve"> an exemption</w:t>
            </w:r>
            <w:r>
              <w:t xml:space="preserve"> for those personnel</w:t>
            </w:r>
            <w:r>
              <w:t xml:space="preserve"> from </w:t>
            </w:r>
            <w:r>
              <w:t>certai</w:t>
            </w:r>
            <w:r>
              <w:t xml:space="preserve">n </w:t>
            </w:r>
            <w:r>
              <w:t>state p</w:t>
            </w:r>
            <w:r>
              <w:t>urchasing training requirements</w:t>
            </w:r>
            <w:r>
              <w:t>.</w:t>
            </w:r>
          </w:p>
          <w:p w:rsidR="008423E4" w:rsidRPr="00E26B13" w:rsidRDefault="0073159A" w:rsidP="00A63E93">
            <w:pPr>
              <w:rPr>
                <w:b/>
              </w:rPr>
            </w:pPr>
          </w:p>
        </w:tc>
      </w:tr>
      <w:tr w:rsidR="009D0335" w:rsidTr="00345119">
        <w:tc>
          <w:tcPr>
            <w:tcW w:w="9576" w:type="dxa"/>
          </w:tcPr>
          <w:p w:rsidR="0017725B" w:rsidRDefault="0073159A" w:rsidP="00A63E93">
            <w:pPr>
              <w:rPr>
                <w:b/>
                <w:u w:val="single"/>
              </w:rPr>
            </w:pPr>
            <w:r>
              <w:rPr>
                <w:b/>
                <w:u w:val="single"/>
              </w:rPr>
              <w:t>CRIMINAL JUSTICE IMPACT</w:t>
            </w:r>
          </w:p>
          <w:p w:rsidR="0017725B" w:rsidRDefault="0073159A" w:rsidP="00A63E93">
            <w:pPr>
              <w:rPr>
                <w:b/>
                <w:u w:val="single"/>
              </w:rPr>
            </w:pPr>
          </w:p>
          <w:p w:rsidR="000C1C5E" w:rsidRPr="000C1C5E" w:rsidRDefault="0073159A" w:rsidP="00A63E93">
            <w:pPr>
              <w:jc w:val="both"/>
            </w:pPr>
            <w:r>
              <w:t xml:space="preserve">It is the committee's opinion that this bill does not expressly create a criminal offense, increase the punishment for an existing criminal offense or category of offenses, or change the </w:t>
            </w:r>
            <w:r>
              <w:t>eligibility of a person for community supervision, parole, or mandatory supervision.</w:t>
            </w:r>
          </w:p>
          <w:p w:rsidR="0017725B" w:rsidRPr="0017725B" w:rsidRDefault="0073159A" w:rsidP="00A63E93">
            <w:pPr>
              <w:rPr>
                <w:b/>
                <w:u w:val="single"/>
              </w:rPr>
            </w:pPr>
          </w:p>
        </w:tc>
      </w:tr>
      <w:tr w:rsidR="009D0335" w:rsidTr="00345119">
        <w:tc>
          <w:tcPr>
            <w:tcW w:w="9576" w:type="dxa"/>
          </w:tcPr>
          <w:p w:rsidR="008423E4" w:rsidRPr="00A8133F" w:rsidRDefault="0073159A" w:rsidP="00A63E93">
            <w:pPr>
              <w:rPr>
                <w:b/>
              </w:rPr>
            </w:pPr>
            <w:r w:rsidRPr="009C1E9A">
              <w:rPr>
                <w:b/>
                <w:u w:val="single"/>
              </w:rPr>
              <w:t>RULEMAKING AUTHORITY</w:t>
            </w:r>
            <w:r>
              <w:rPr>
                <w:b/>
              </w:rPr>
              <w:t xml:space="preserve"> </w:t>
            </w:r>
          </w:p>
          <w:p w:rsidR="008423E4" w:rsidRDefault="0073159A" w:rsidP="00A63E93"/>
          <w:p w:rsidR="000C1C5E" w:rsidRDefault="0073159A" w:rsidP="00A63E93">
            <w:pPr>
              <w:pStyle w:val="Header"/>
              <w:tabs>
                <w:tab w:val="clear" w:pos="4320"/>
                <w:tab w:val="clear" w:pos="8640"/>
              </w:tabs>
              <w:jc w:val="both"/>
            </w:pPr>
            <w:r>
              <w:t xml:space="preserve">It is the committee's opinion that this bill does not expressly grant any additional rulemaking authority to a state officer, department, agency, </w:t>
            </w:r>
            <w:r>
              <w:t>or institution.</w:t>
            </w:r>
          </w:p>
          <w:p w:rsidR="008423E4" w:rsidRPr="00E21FDC" w:rsidRDefault="0073159A" w:rsidP="00A63E93">
            <w:pPr>
              <w:rPr>
                <w:b/>
              </w:rPr>
            </w:pPr>
          </w:p>
        </w:tc>
      </w:tr>
      <w:tr w:rsidR="009D0335" w:rsidTr="00345119">
        <w:tc>
          <w:tcPr>
            <w:tcW w:w="9576" w:type="dxa"/>
          </w:tcPr>
          <w:p w:rsidR="008423E4" w:rsidRPr="00A8133F" w:rsidRDefault="0073159A" w:rsidP="00A63E93">
            <w:pPr>
              <w:rPr>
                <w:b/>
              </w:rPr>
            </w:pPr>
            <w:r w:rsidRPr="009C1E9A">
              <w:rPr>
                <w:b/>
                <w:u w:val="single"/>
              </w:rPr>
              <w:t>ANALYSIS</w:t>
            </w:r>
            <w:r>
              <w:rPr>
                <w:b/>
              </w:rPr>
              <w:t xml:space="preserve"> </w:t>
            </w:r>
          </w:p>
          <w:p w:rsidR="008423E4" w:rsidRDefault="0073159A" w:rsidP="00A63E93"/>
          <w:p w:rsidR="00DD1657" w:rsidRDefault="0073159A" w:rsidP="00A63E93">
            <w:pPr>
              <w:pStyle w:val="Header"/>
              <w:jc w:val="both"/>
            </w:pPr>
            <w:r>
              <w:t>H.B. 3088 amends the Government Code to exempt from statutory provisions relating to the training and certification of state agency purchasing personnel and vendors such personnel of the Texas Department of Transportation (TxDO</w:t>
            </w:r>
            <w:r>
              <w:t xml:space="preserve">T) </w:t>
            </w:r>
            <w:r w:rsidRPr="00A60255">
              <w:t xml:space="preserve">whose duties relate primarily to </w:t>
            </w:r>
            <w:r>
              <w:t xml:space="preserve">TxDOT </w:t>
            </w:r>
            <w:r w:rsidRPr="00A60255">
              <w:t>contracts</w:t>
            </w:r>
            <w:r>
              <w:t xml:space="preserve"> that: </w:t>
            </w:r>
          </w:p>
          <w:p w:rsidR="00767033" w:rsidRDefault="0073159A" w:rsidP="00A63E93">
            <w:pPr>
              <w:pStyle w:val="Header"/>
              <w:numPr>
                <w:ilvl w:val="0"/>
                <w:numId w:val="1"/>
              </w:numPr>
              <w:spacing w:before="120" w:after="120"/>
              <w:jc w:val="both"/>
            </w:pPr>
            <w:r>
              <w:t>relate to highway construction or highway engineering; or</w:t>
            </w:r>
          </w:p>
          <w:p w:rsidR="008423E4" w:rsidRDefault="0073159A" w:rsidP="00A63E93">
            <w:pPr>
              <w:pStyle w:val="Header"/>
              <w:numPr>
                <w:ilvl w:val="0"/>
                <w:numId w:val="1"/>
              </w:numPr>
              <w:spacing w:before="120" w:after="120"/>
              <w:jc w:val="both"/>
            </w:pPr>
            <w:r>
              <w:t>are</w:t>
            </w:r>
            <w:r>
              <w:t xml:space="preserve"> subject to contract claims procedures established by rule of the Texas </w:t>
            </w:r>
            <w:r>
              <w:t>Transportation</w:t>
            </w:r>
            <w:r>
              <w:t xml:space="preserve"> Commission.</w:t>
            </w:r>
          </w:p>
          <w:p w:rsidR="008423E4" w:rsidRPr="00835628" w:rsidRDefault="0073159A" w:rsidP="00A63E93">
            <w:pPr>
              <w:rPr>
                <w:b/>
              </w:rPr>
            </w:pPr>
          </w:p>
        </w:tc>
      </w:tr>
      <w:tr w:rsidR="009D0335" w:rsidTr="00345119">
        <w:tc>
          <w:tcPr>
            <w:tcW w:w="9576" w:type="dxa"/>
          </w:tcPr>
          <w:p w:rsidR="008423E4" w:rsidRPr="00A8133F" w:rsidRDefault="0073159A" w:rsidP="00A63E93">
            <w:pPr>
              <w:rPr>
                <w:b/>
              </w:rPr>
            </w:pPr>
            <w:r w:rsidRPr="009C1E9A">
              <w:rPr>
                <w:b/>
                <w:u w:val="single"/>
              </w:rPr>
              <w:t>EFFECTIVE DATE</w:t>
            </w:r>
            <w:r>
              <w:rPr>
                <w:b/>
              </w:rPr>
              <w:t xml:space="preserve"> </w:t>
            </w:r>
          </w:p>
          <w:p w:rsidR="008423E4" w:rsidRDefault="0073159A" w:rsidP="00A63E93"/>
          <w:p w:rsidR="008423E4" w:rsidRDefault="0073159A" w:rsidP="00A63E93">
            <w:pPr>
              <w:pStyle w:val="Header"/>
              <w:tabs>
                <w:tab w:val="clear" w:pos="4320"/>
                <w:tab w:val="clear" w:pos="8640"/>
              </w:tabs>
              <w:jc w:val="both"/>
            </w:pPr>
            <w:r>
              <w:t>On passage, or, if</w:t>
            </w:r>
            <w:r>
              <w:t xml:space="preserve"> the bill does not receive the necessary vote, September 1, 2019.</w:t>
            </w:r>
          </w:p>
          <w:p w:rsidR="00184AA7" w:rsidRPr="00233FDB" w:rsidRDefault="0073159A" w:rsidP="00A63E93">
            <w:pPr>
              <w:pStyle w:val="Header"/>
              <w:tabs>
                <w:tab w:val="clear" w:pos="4320"/>
                <w:tab w:val="clear" w:pos="8640"/>
              </w:tabs>
              <w:jc w:val="both"/>
            </w:pPr>
          </w:p>
        </w:tc>
      </w:tr>
    </w:tbl>
    <w:p w:rsidR="008423E4" w:rsidRPr="00BE0E75" w:rsidRDefault="0073159A" w:rsidP="008423E4">
      <w:pPr>
        <w:spacing w:line="480" w:lineRule="auto"/>
        <w:jc w:val="both"/>
        <w:rPr>
          <w:rFonts w:ascii="Arial" w:hAnsi="Arial"/>
          <w:sz w:val="16"/>
          <w:szCs w:val="16"/>
        </w:rPr>
      </w:pPr>
    </w:p>
    <w:p w:rsidR="004108C3" w:rsidRPr="008423E4" w:rsidRDefault="0073159A"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3159A">
      <w:r>
        <w:separator/>
      </w:r>
    </w:p>
  </w:endnote>
  <w:endnote w:type="continuationSeparator" w:id="0">
    <w:p w:rsidR="00000000" w:rsidRDefault="00731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315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9D0335" w:rsidTr="009C1E9A">
      <w:trPr>
        <w:cantSplit/>
      </w:trPr>
      <w:tc>
        <w:tcPr>
          <w:tcW w:w="0" w:type="pct"/>
        </w:tcPr>
        <w:p w:rsidR="00137D90" w:rsidRDefault="0073159A" w:rsidP="009C1E9A">
          <w:pPr>
            <w:pStyle w:val="Footer"/>
            <w:tabs>
              <w:tab w:val="clear" w:pos="8640"/>
              <w:tab w:val="right" w:pos="9360"/>
            </w:tabs>
          </w:pPr>
        </w:p>
      </w:tc>
      <w:tc>
        <w:tcPr>
          <w:tcW w:w="2395" w:type="pct"/>
        </w:tcPr>
        <w:p w:rsidR="00137D90" w:rsidRDefault="0073159A" w:rsidP="009C1E9A">
          <w:pPr>
            <w:pStyle w:val="Footer"/>
            <w:tabs>
              <w:tab w:val="clear" w:pos="8640"/>
              <w:tab w:val="right" w:pos="9360"/>
            </w:tabs>
          </w:pPr>
        </w:p>
        <w:p w:rsidR="001A4310" w:rsidRDefault="0073159A" w:rsidP="009C1E9A">
          <w:pPr>
            <w:pStyle w:val="Footer"/>
            <w:tabs>
              <w:tab w:val="clear" w:pos="8640"/>
              <w:tab w:val="right" w:pos="9360"/>
            </w:tabs>
          </w:pPr>
        </w:p>
        <w:p w:rsidR="00137D90" w:rsidRDefault="0073159A" w:rsidP="009C1E9A">
          <w:pPr>
            <w:pStyle w:val="Footer"/>
            <w:tabs>
              <w:tab w:val="clear" w:pos="8640"/>
              <w:tab w:val="right" w:pos="9360"/>
            </w:tabs>
          </w:pPr>
        </w:p>
      </w:tc>
      <w:tc>
        <w:tcPr>
          <w:tcW w:w="2453" w:type="pct"/>
        </w:tcPr>
        <w:p w:rsidR="00137D90" w:rsidRDefault="0073159A" w:rsidP="009C1E9A">
          <w:pPr>
            <w:pStyle w:val="Footer"/>
            <w:tabs>
              <w:tab w:val="clear" w:pos="8640"/>
              <w:tab w:val="right" w:pos="9360"/>
            </w:tabs>
            <w:jc w:val="right"/>
          </w:pPr>
        </w:p>
      </w:tc>
    </w:tr>
    <w:tr w:rsidR="009D0335" w:rsidTr="009C1E9A">
      <w:trPr>
        <w:cantSplit/>
      </w:trPr>
      <w:tc>
        <w:tcPr>
          <w:tcW w:w="0" w:type="pct"/>
        </w:tcPr>
        <w:p w:rsidR="00EC379B" w:rsidRDefault="0073159A" w:rsidP="009C1E9A">
          <w:pPr>
            <w:pStyle w:val="Footer"/>
            <w:tabs>
              <w:tab w:val="clear" w:pos="8640"/>
              <w:tab w:val="right" w:pos="9360"/>
            </w:tabs>
          </w:pPr>
        </w:p>
      </w:tc>
      <w:tc>
        <w:tcPr>
          <w:tcW w:w="2395" w:type="pct"/>
        </w:tcPr>
        <w:p w:rsidR="00EC379B" w:rsidRPr="009C1E9A" w:rsidRDefault="0073159A" w:rsidP="009C1E9A">
          <w:pPr>
            <w:pStyle w:val="Footer"/>
            <w:tabs>
              <w:tab w:val="clear" w:pos="8640"/>
              <w:tab w:val="right" w:pos="9360"/>
            </w:tabs>
            <w:rPr>
              <w:rFonts w:ascii="Shruti" w:hAnsi="Shruti"/>
              <w:sz w:val="22"/>
            </w:rPr>
          </w:pPr>
          <w:r>
            <w:rPr>
              <w:rFonts w:ascii="Shruti" w:hAnsi="Shruti"/>
              <w:sz w:val="22"/>
            </w:rPr>
            <w:t>86R 23545</w:t>
          </w:r>
        </w:p>
      </w:tc>
      <w:tc>
        <w:tcPr>
          <w:tcW w:w="2453" w:type="pct"/>
        </w:tcPr>
        <w:p w:rsidR="00EC379B" w:rsidRDefault="0073159A" w:rsidP="009C1E9A">
          <w:pPr>
            <w:pStyle w:val="Footer"/>
            <w:tabs>
              <w:tab w:val="clear" w:pos="8640"/>
              <w:tab w:val="right" w:pos="9360"/>
            </w:tabs>
            <w:jc w:val="right"/>
          </w:pPr>
          <w:r>
            <w:fldChar w:fldCharType="begin"/>
          </w:r>
          <w:r>
            <w:instrText xml:space="preserve"> DOCPROPERTY  OTID  \* MERGEFORMAT </w:instrText>
          </w:r>
          <w:r>
            <w:fldChar w:fldCharType="separate"/>
          </w:r>
          <w:r>
            <w:t>19.90.734</w:t>
          </w:r>
          <w:r>
            <w:fldChar w:fldCharType="end"/>
          </w:r>
        </w:p>
      </w:tc>
    </w:tr>
    <w:tr w:rsidR="009D0335" w:rsidTr="009C1E9A">
      <w:trPr>
        <w:cantSplit/>
      </w:trPr>
      <w:tc>
        <w:tcPr>
          <w:tcW w:w="0" w:type="pct"/>
        </w:tcPr>
        <w:p w:rsidR="00EC379B" w:rsidRDefault="0073159A" w:rsidP="009C1E9A">
          <w:pPr>
            <w:pStyle w:val="Footer"/>
            <w:tabs>
              <w:tab w:val="clear" w:pos="4320"/>
              <w:tab w:val="clear" w:pos="8640"/>
              <w:tab w:val="left" w:pos="2865"/>
            </w:tabs>
          </w:pPr>
        </w:p>
      </w:tc>
      <w:tc>
        <w:tcPr>
          <w:tcW w:w="2395" w:type="pct"/>
        </w:tcPr>
        <w:p w:rsidR="00EC379B" w:rsidRPr="009C1E9A" w:rsidRDefault="0073159A" w:rsidP="009C1E9A">
          <w:pPr>
            <w:pStyle w:val="Footer"/>
            <w:tabs>
              <w:tab w:val="clear" w:pos="4320"/>
              <w:tab w:val="clear" w:pos="8640"/>
              <w:tab w:val="left" w:pos="2865"/>
            </w:tabs>
            <w:rPr>
              <w:rFonts w:ascii="Shruti" w:hAnsi="Shruti"/>
              <w:sz w:val="22"/>
            </w:rPr>
          </w:pPr>
        </w:p>
      </w:tc>
      <w:tc>
        <w:tcPr>
          <w:tcW w:w="2453" w:type="pct"/>
        </w:tcPr>
        <w:p w:rsidR="00EC379B" w:rsidRDefault="0073159A" w:rsidP="006D504F">
          <w:pPr>
            <w:pStyle w:val="Footer"/>
            <w:rPr>
              <w:rStyle w:val="PageNumber"/>
            </w:rPr>
          </w:pPr>
        </w:p>
        <w:p w:rsidR="00EC379B" w:rsidRDefault="0073159A" w:rsidP="009C1E9A">
          <w:pPr>
            <w:pStyle w:val="Footer"/>
            <w:tabs>
              <w:tab w:val="clear" w:pos="8640"/>
              <w:tab w:val="right" w:pos="9360"/>
            </w:tabs>
            <w:jc w:val="right"/>
          </w:pPr>
        </w:p>
      </w:tc>
    </w:tr>
    <w:tr w:rsidR="009D0335" w:rsidTr="009C1E9A">
      <w:trPr>
        <w:cantSplit/>
        <w:trHeight w:val="323"/>
      </w:trPr>
      <w:tc>
        <w:tcPr>
          <w:tcW w:w="0" w:type="pct"/>
          <w:gridSpan w:val="3"/>
        </w:tcPr>
        <w:p w:rsidR="00EC379B" w:rsidRDefault="0073159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73159A" w:rsidP="009C1E9A">
          <w:pPr>
            <w:pStyle w:val="Footer"/>
            <w:tabs>
              <w:tab w:val="clear" w:pos="8640"/>
              <w:tab w:val="right" w:pos="9360"/>
            </w:tabs>
            <w:jc w:val="center"/>
          </w:pPr>
        </w:p>
      </w:tc>
    </w:tr>
  </w:tbl>
  <w:p w:rsidR="00EC379B" w:rsidRPr="00FF6F72" w:rsidRDefault="0073159A"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315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3159A">
      <w:r>
        <w:separator/>
      </w:r>
    </w:p>
  </w:footnote>
  <w:footnote w:type="continuationSeparator" w:id="0">
    <w:p w:rsidR="00000000" w:rsidRDefault="00731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315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315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31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E3FA6"/>
    <w:multiLevelType w:val="hybridMultilevel"/>
    <w:tmpl w:val="2D8CD300"/>
    <w:lvl w:ilvl="0" w:tplc="16FC02CC">
      <w:start w:val="1"/>
      <w:numFmt w:val="bullet"/>
      <w:lvlText w:val=""/>
      <w:lvlJc w:val="left"/>
      <w:pPr>
        <w:tabs>
          <w:tab w:val="num" w:pos="720"/>
        </w:tabs>
        <w:ind w:left="720" w:hanging="360"/>
      </w:pPr>
      <w:rPr>
        <w:rFonts w:ascii="Symbol" w:hAnsi="Symbol" w:hint="default"/>
      </w:rPr>
    </w:lvl>
    <w:lvl w:ilvl="1" w:tplc="8A044CFE" w:tentative="1">
      <w:start w:val="1"/>
      <w:numFmt w:val="bullet"/>
      <w:lvlText w:val="o"/>
      <w:lvlJc w:val="left"/>
      <w:pPr>
        <w:ind w:left="1440" w:hanging="360"/>
      </w:pPr>
      <w:rPr>
        <w:rFonts w:ascii="Courier New" w:hAnsi="Courier New" w:cs="Courier New" w:hint="default"/>
      </w:rPr>
    </w:lvl>
    <w:lvl w:ilvl="2" w:tplc="1520ECE2" w:tentative="1">
      <w:start w:val="1"/>
      <w:numFmt w:val="bullet"/>
      <w:lvlText w:val=""/>
      <w:lvlJc w:val="left"/>
      <w:pPr>
        <w:ind w:left="2160" w:hanging="360"/>
      </w:pPr>
      <w:rPr>
        <w:rFonts w:ascii="Wingdings" w:hAnsi="Wingdings" w:hint="default"/>
      </w:rPr>
    </w:lvl>
    <w:lvl w:ilvl="3" w:tplc="605AD3D0" w:tentative="1">
      <w:start w:val="1"/>
      <w:numFmt w:val="bullet"/>
      <w:lvlText w:val=""/>
      <w:lvlJc w:val="left"/>
      <w:pPr>
        <w:ind w:left="2880" w:hanging="360"/>
      </w:pPr>
      <w:rPr>
        <w:rFonts w:ascii="Symbol" w:hAnsi="Symbol" w:hint="default"/>
      </w:rPr>
    </w:lvl>
    <w:lvl w:ilvl="4" w:tplc="8068BA0C" w:tentative="1">
      <w:start w:val="1"/>
      <w:numFmt w:val="bullet"/>
      <w:lvlText w:val="o"/>
      <w:lvlJc w:val="left"/>
      <w:pPr>
        <w:ind w:left="3600" w:hanging="360"/>
      </w:pPr>
      <w:rPr>
        <w:rFonts w:ascii="Courier New" w:hAnsi="Courier New" w:cs="Courier New" w:hint="default"/>
      </w:rPr>
    </w:lvl>
    <w:lvl w:ilvl="5" w:tplc="154C5D96" w:tentative="1">
      <w:start w:val="1"/>
      <w:numFmt w:val="bullet"/>
      <w:lvlText w:val=""/>
      <w:lvlJc w:val="left"/>
      <w:pPr>
        <w:ind w:left="4320" w:hanging="360"/>
      </w:pPr>
      <w:rPr>
        <w:rFonts w:ascii="Wingdings" w:hAnsi="Wingdings" w:hint="default"/>
      </w:rPr>
    </w:lvl>
    <w:lvl w:ilvl="6" w:tplc="CB400D72" w:tentative="1">
      <w:start w:val="1"/>
      <w:numFmt w:val="bullet"/>
      <w:lvlText w:val=""/>
      <w:lvlJc w:val="left"/>
      <w:pPr>
        <w:ind w:left="5040" w:hanging="360"/>
      </w:pPr>
      <w:rPr>
        <w:rFonts w:ascii="Symbol" w:hAnsi="Symbol" w:hint="default"/>
      </w:rPr>
    </w:lvl>
    <w:lvl w:ilvl="7" w:tplc="4FC0013A" w:tentative="1">
      <w:start w:val="1"/>
      <w:numFmt w:val="bullet"/>
      <w:lvlText w:val="o"/>
      <w:lvlJc w:val="left"/>
      <w:pPr>
        <w:ind w:left="5760" w:hanging="360"/>
      </w:pPr>
      <w:rPr>
        <w:rFonts w:ascii="Courier New" w:hAnsi="Courier New" w:cs="Courier New" w:hint="default"/>
      </w:rPr>
    </w:lvl>
    <w:lvl w:ilvl="8" w:tplc="6E5AF6F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335"/>
    <w:rsid w:val="0073159A"/>
    <w:rsid w:val="009D0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E1BCCA-F728-4F14-B8D4-3D170ACB8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0C1C5E"/>
    <w:rPr>
      <w:sz w:val="16"/>
      <w:szCs w:val="16"/>
    </w:rPr>
  </w:style>
  <w:style w:type="paragraph" w:styleId="CommentText">
    <w:name w:val="annotation text"/>
    <w:basedOn w:val="Normal"/>
    <w:link w:val="CommentTextChar"/>
    <w:semiHidden/>
    <w:unhideWhenUsed/>
    <w:rsid w:val="000C1C5E"/>
    <w:rPr>
      <w:sz w:val="20"/>
      <w:szCs w:val="20"/>
    </w:rPr>
  </w:style>
  <w:style w:type="character" w:customStyle="1" w:styleId="CommentTextChar">
    <w:name w:val="Comment Text Char"/>
    <w:basedOn w:val="DefaultParagraphFont"/>
    <w:link w:val="CommentText"/>
    <w:semiHidden/>
    <w:rsid w:val="000C1C5E"/>
  </w:style>
  <w:style w:type="paragraph" w:styleId="CommentSubject">
    <w:name w:val="annotation subject"/>
    <w:basedOn w:val="CommentText"/>
    <w:next w:val="CommentText"/>
    <w:link w:val="CommentSubjectChar"/>
    <w:semiHidden/>
    <w:unhideWhenUsed/>
    <w:rsid w:val="000C1C5E"/>
    <w:rPr>
      <w:b/>
      <w:bCs/>
    </w:rPr>
  </w:style>
  <w:style w:type="character" w:customStyle="1" w:styleId="CommentSubjectChar">
    <w:name w:val="Comment Subject Char"/>
    <w:basedOn w:val="CommentTextChar"/>
    <w:link w:val="CommentSubject"/>
    <w:semiHidden/>
    <w:rsid w:val="000C1C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1307</Characters>
  <Application>Microsoft Office Word</Application>
  <DocSecurity>4</DocSecurity>
  <Lines>45</Lines>
  <Paragraphs>17</Paragraphs>
  <ScaleCrop>false</ScaleCrop>
  <HeadingPairs>
    <vt:vector size="2" baseType="variant">
      <vt:variant>
        <vt:lpstr>Title</vt:lpstr>
      </vt:variant>
      <vt:variant>
        <vt:i4>1</vt:i4>
      </vt:variant>
    </vt:vector>
  </HeadingPairs>
  <TitlesOfParts>
    <vt:vector size="1" baseType="lpstr">
      <vt:lpstr>BA - HB03088 (Committee Report (Unamended))</vt:lpstr>
    </vt:vector>
  </TitlesOfParts>
  <Company>State of Texas</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23545</dc:subject>
  <dc:creator>State of Texas</dc:creator>
  <dc:description>HB 3088 by Martinez-(H)Transportation</dc:description>
  <cp:lastModifiedBy>Scotty Wimberley</cp:lastModifiedBy>
  <cp:revision>2</cp:revision>
  <cp:lastPrinted>2003-11-26T17:21:00Z</cp:lastPrinted>
  <dcterms:created xsi:type="dcterms:W3CDTF">2019-04-26T19:01:00Z</dcterms:created>
  <dcterms:modified xsi:type="dcterms:W3CDTF">2019-04-26T19:01:00Z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19.90.734</vt:lpwstr>
  </property>
</Properties>
</file>