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462D" w:rsidTr="00345119">
        <w:tc>
          <w:tcPr>
            <w:tcW w:w="9576" w:type="dxa"/>
            <w:noWrap/>
          </w:tcPr>
          <w:p w:rsidR="008423E4" w:rsidRPr="0022177D" w:rsidRDefault="000B0B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0B49" w:rsidP="008423E4">
      <w:pPr>
        <w:jc w:val="center"/>
      </w:pPr>
    </w:p>
    <w:p w:rsidR="008423E4" w:rsidRPr="00B31F0E" w:rsidRDefault="000B0B49" w:rsidP="008423E4"/>
    <w:p w:rsidR="008423E4" w:rsidRPr="00742794" w:rsidRDefault="000B0B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462D" w:rsidTr="00345119">
        <w:tc>
          <w:tcPr>
            <w:tcW w:w="9576" w:type="dxa"/>
          </w:tcPr>
          <w:p w:rsidR="008423E4" w:rsidRPr="00861995" w:rsidRDefault="000B0B49" w:rsidP="00345119">
            <w:pPr>
              <w:jc w:val="right"/>
            </w:pPr>
            <w:r>
              <w:t>H.B. 3100</w:t>
            </w:r>
          </w:p>
        </w:tc>
      </w:tr>
      <w:tr w:rsidR="00A6462D" w:rsidTr="00345119">
        <w:tc>
          <w:tcPr>
            <w:tcW w:w="9576" w:type="dxa"/>
          </w:tcPr>
          <w:p w:rsidR="008423E4" w:rsidRPr="00861995" w:rsidRDefault="000B0B49" w:rsidP="0066497E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A6462D" w:rsidTr="00345119">
        <w:tc>
          <w:tcPr>
            <w:tcW w:w="9576" w:type="dxa"/>
          </w:tcPr>
          <w:p w:rsidR="008423E4" w:rsidRPr="00861995" w:rsidRDefault="000B0B49" w:rsidP="00345119">
            <w:pPr>
              <w:jc w:val="right"/>
            </w:pPr>
            <w:r>
              <w:t>Elections</w:t>
            </w:r>
          </w:p>
        </w:tc>
      </w:tr>
      <w:tr w:rsidR="00A6462D" w:rsidTr="00345119">
        <w:tc>
          <w:tcPr>
            <w:tcW w:w="9576" w:type="dxa"/>
          </w:tcPr>
          <w:p w:rsidR="008423E4" w:rsidRDefault="000B0B49" w:rsidP="0066497E">
            <w:pPr>
              <w:jc w:val="right"/>
            </w:pPr>
            <w:r>
              <w:t>Committee Report (Unamended)</w:t>
            </w:r>
          </w:p>
        </w:tc>
      </w:tr>
    </w:tbl>
    <w:p w:rsidR="008423E4" w:rsidRDefault="000B0B49" w:rsidP="008423E4">
      <w:pPr>
        <w:tabs>
          <w:tab w:val="right" w:pos="9360"/>
        </w:tabs>
      </w:pPr>
    </w:p>
    <w:p w:rsidR="008423E4" w:rsidRDefault="000B0B49" w:rsidP="008423E4"/>
    <w:p w:rsidR="008423E4" w:rsidRDefault="000B0B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462D" w:rsidTr="00345119">
        <w:tc>
          <w:tcPr>
            <w:tcW w:w="9576" w:type="dxa"/>
          </w:tcPr>
          <w:p w:rsidR="008423E4" w:rsidRPr="00A8133F" w:rsidRDefault="000B0B49" w:rsidP="00AA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0B49" w:rsidP="00AA5415"/>
          <w:p w:rsidR="008423E4" w:rsidRDefault="000B0B49" w:rsidP="00AA5415">
            <w:pPr>
              <w:pStyle w:val="Header"/>
              <w:jc w:val="both"/>
            </w:pPr>
            <w:r>
              <w:t>There are concerns about the lack of protection affor</w:t>
            </w:r>
            <w:r>
              <w:t xml:space="preserve">ded to </w:t>
            </w:r>
            <w:r>
              <w:t>peace officers' spouses</w:t>
            </w:r>
            <w:r>
              <w:t xml:space="preserve"> regarding the confidentiality of </w:t>
            </w:r>
            <w:r w:rsidRPr="00682B47">
              <w:t>the</w:t>
            </w:r>
            <w:r>
              <w:t>ir</w:t>
            </w:r>
            <w:r>
              <w:t xml:space="preserve"> </w:t>
            </w:r>
            <w:r w:rsidRPr="00682B47">
              <w:t>residence address</w:t>
            </w:r>
            <w:r>
              <w:t>es</w:t>
            </w:r>
            <w:r>
              <w:t xml:space="preserve">. </w:t>
            </w:r>
            <w:r w:rsidRPr="00D432E1">
              <w:t>H.B. 3100</w:t>
            </w:r>
            <w:r>
              <w:t xml:space="preserve"> seeks to </w:t>
            </w:r>
            <w:r>
              <w:t xml:space="preserve">protect the confidentiality of such personal information </w:t>
            </w:r>
            <w:r>
              <w:t xml:space="preserve">by </w:t>
            </w:r>
            <w:r>
              <w:t xml:space="preserve">including </w:t>
            </w:r>
            <w:r w:rsidRPr="0031038F">
              <w:t>the residence address of the spouse of a peace officer</w:t>
            </w:r>
            <w:r>
              <w:t xml:space="preserve"> on the list of </w:t>
            </w:r>
            <w:r w:rsidRPr="0031038F">
              <w:t>information furnished on a voter registration application that is considered confidential and tha</w:t>
            </w:r>
            <w:r w:rsidRPr="0031038F">
              <w:t>t does not constitute public information for purposes of state public information law</w:t>
            </w:r>
            <w:r>
              <w:t>.</w:t>
            </w:r>
            <w:r>
              <w:t xml:space="preserve">  </w:t>
            </w:r>
          </w:p>
          <w:p w:rsidR="008423E4" w:rsidRPr="00E26B13" w:rsidRDefault="000B0B49" w:rsidP="00AA5415">
            <w:pPr>
              <w:rPr>
                <w:b/>
              </w:rPr>
            </w:pPr>
          </w:p>
        </w:tc>
      </w:tr>
      <w:tr w:rsidR="00A6462D" w:rsidTr="00345119">
        <w:tc>
          <w:tcPr>
            <w:tcW w:w="9576" w:type="dxa"/>
          </w:tcPr>
          <w:p w:rsidR="0017725B" w:rsidRDefault="000B0B49" w:rsidP="00AA5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0B49" w:rsidP="00AA5415">
            <w:pPr>
              <w:rPr>
                <w:b/>
                <w:u w:val="single"/>
              </w:rPr>
            </w:pPr>
          </w:p>
          <w:p w:rsidR="00045F74" w:rsidRPr="00045F74" w:rsidRDefault="000B0B49" w:rsidP="00AA5415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0B0B49" w:rsidP="00AA5415">
            <w:pPr>
              <w:rPr>
                <w:b/>
                <w:u w:val="single"/>
              </w:rPr>
            </w:pPr>
          </w:p>
        </w:tc>
      </w:tr>
      <w:tr w:rsidR="00A6462D" w:rsidTr="00345119">
        <w:tc>
          <w:tcPr>
            <w:tcW w:w="9576" w:type="dxa"/>
          </w:tcPr>
          <w:p w:rsidR="008423E4" w:rsidRPr="00A8133F" w:rsidRDefault="000B0B49" w:rsidP="00AA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0B49" w:rsidP="00AA5415"/>
          <w:p w:rsidR="00045F74" w:rsidRDefault="000B0B49" w:rsidP="00AA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0B0B49" w:rsidP="00AA5415">
            <w:pPr>
              <w:rPr>
                <w:b/>
              </w:rPr>
            </w:pPr>
          </w:p>
        </w:tc>
      </w:tr>
      <w:tr w:rsidR="00A6462D" w:rsidTr="00345119">
        <w:tc>
          <w:tcPr>
            <w:tcW w:w="9576" w:type="dxa"/>
          </w:tcPr>
          <w:p w:rsidR="008423E4" w:rsidRPr="00A8133F" w:rsidRDefault="000B0B49" w:rsidP="00AA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0B49" w:rsidP="00AA5415"/>
          <w:p w:rsidR="008423E4" w:rsidRDefault="000B0B49" w:rsidP="00AA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3100 amends the Election Code to </w:t>
            </w:r>
            <w:r w:rsidRPr="00BB186B">
              <w:t>expand the list of information furnished on a voter registration application that is considered confidential and that does not constitute p</w:t>
            </w:r>
            <w:r w:rsidRPr="00BB186B">
              <w:t>ublic information for purposes of state public information law to include</w:t>
            </w:r>
            <w:r>
              <w:t xml:space="preserve"> </w:t>
            </w:r>
            <w:r>
              <w:t xml:space="preserve">the residence address of </w:t>
            </w:r>
            <w:r w:rsidRPr="00045F74">
              <w:t>the spouse of a peace officer</w:t>
            </w:r>
            <w:r>
              <w:t>.</w:t>
            </w:r>
          </w:p>
          <w:p w:rsidR="008423E4" w:rsidRPr="00835628" w:rsidRDefault="000B0B49" w:rsidP="00AA5415">
            <w:pPr>
              <w:rPr>
                <w:b/>
              </w:rPr>
            </w:pPr>
          </w:p>
        </w:tc>
      </w:tr>
      <w:tr w:rsidR="00A6462D" w:rsidTr="00345119">
        <w:tc>
          <w:tcPr>
            <w:tcW w:w="9576" w:type="dxa"/>
          </w:tcPr>
          <w:p w:rsidR="008423E4" w:rsidRPr="00A8133F" w:rsidRDefault="000B0B49" w:rsidP="00AA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0B49" w:rsidP="00AA5415"/>
          <w:p w:rsidR="008423E4" w:rsidRPr="003624F2" w:rsidRDefault="000B0B49" w:rsidP="00AA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B0B49" w:rsidP="00AA5415">
            <w:pPr>
              <w:rPr>
                <w:b/>
              </w:rPr>
            </w:pPr>
          </w:p>
        </w:tc>
      </w:tr>
    </w:tbl>
    <w:p w:rsidR="008423E4" w:rsidRPr="00BE0E75" w:rsidRDefault="000B0B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0B4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B49">
      <w:r>
        <w:separator/>
      </w:r>
    </w:p>
  </w:endnote>
  <w:endnote w:type="continuationSeparator" w:id="0">
    <w:p w:rsidR="00000000" w:rsidRDefault="000B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462D" w:rsidTr="009C1E9A">
      <w:trPr>
        <w:cantSplit/>
      </w:trPr>
      <w:tc>
        <w:tcPr>
          <w:tcW w:w="0" w:type="pct"/>
        </w:tcPr>
        <w:p w:rsidR="00137D90" w:rsidRDefault="000B0B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0B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0B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0B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0B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462D" w:rsidTr="009C1E9A">
      <w:trPr>
        <w:cantSplit/>
      </w:trPr>
      <w:tc>
        <w:tcPr>
          <w:tcW w:w="0" w:type="pct"/>
        </w:tcPr>
        <w:p w:rsidR="00EC379B" w:rsidRDefault="000B0B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0B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26154</w:t>
          </w:r>
        </w:p>
      </w:tc>
      <w:tc>
        <w:tcPr>
          <w:tcW w:w="2453" w:type="pct"/>
        </w:tcPr>
        <w:p w:rsidR="00EC379B" w:rsidRDefault="000B0B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19.101.508</w:t>
          </w:r>
          <w:r>
            <w:fldChar w:fldCharType="end"/>
          </w:r>
        </w:p>
      </w:tc>
    </w:tr>
    <w:tr w:rsidR="00A6462D" w:rsidTr="009C1E9A">
      <w:trPr>
        <w:cantSplit/>
      </w:trPr>
      <w:tc>
        <w:tcPr>
          <w:tcW w:w="0" w:type="pct"/>
        </w:tcPr>
        <w:p w:rsidR="00EC379B" w:rsidRDefault="000B0B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0B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0B49" w:rsidP="006D504F">
          <w:pPr>
            <w:pStyle w:val="Footer"/>
            <w:rPr>
              <w:rStyle w:val="PageNumber"/>
            </w:rPr>
          </w:pPr>
        </w:p>
        <w:p w:rsidR="00EC379B" w:rsidRDefault="000B0B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46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0B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0B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0B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B49">
      <w:r>
        <w:separator/>
      </w:r>
    </w:p>
  </w:footnote>
  <w:footnote w:type="continuationSeparator" w:id="0">
    <w:p w:rsidR="00000000" w:rsidRDefault="000B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D"/>
    <w:rsid w:val="000B0B49"/>
    <w:rsid w:val="00A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6DFE5B-7CBF-45FE-91AA-D251C36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F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F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1255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HB03100 (Committee Report (Unamended))</vt:lpstr>
    </vt:vector>
  </TitlesOfParts>
  <Company>State of Texas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26154</dc:subject>
  <dc:creator>State of Texas</dc:creator>
  <dc:description>HB 3100 by Wray-(H)Elections</dc:description>
  <cp:lastModifiedBy>Stacey Nicchio</cp:lastModifiedBy>
  <cp:revision>2</cp:revision>
  <cp:lastPrinted>2003-11-26T17:21:00Z</cp:lastPrinted>
  <dcterms:created xsi:type="dcterms:W3CDTF">2019-04-27T00:29:00Z</dcterms:created>
  <dcterms:modified xsi:type="dcterms:W3CDTF">2019-04-27T00:29:00Z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19.101.508</vt:lpwstr>
  </property>
</Properties>
</file>