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2" w:rsidRDefault="004342A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5FDB4636E5C04AB08D8DB198F17E551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342A2" w:rsidRPr="00585C31" w:rsidRDefault="004342A2" w:rsidP="000F1DF9">
      <w:pPr>
        <w:spacing w:after="0" w:line="240" w:lineRule="auto"/>
        <w:rPr>
          <w:rFonts w:cs="Times New Roman"/>
          <w:szCs w:val="24"/>
        </w:rPr>
      </w:pPr>
    </w:p>
    <w:p w:rsidR="004342A2" w:rsidRPr="00585C31" w:rsidRDefault="004342A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342A2" w:rsidTr="000F1DF9">
        <w:tc>
          <w:tcPr>
            <w:tcW w:w="2718" w:type="dxa"/>
          </w:tcPr>
          <w:p w:rsidR="004342A2" w:rsidRPr="005C2A78" w:rsidRDefault="004342A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A7D01B62F074E4098FA1C6E89E1676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342A2" w:rsidRPr="00FF6471" w:rsidRDefault="004342A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00A53F4280D485EA3EA63773A94F3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3117</w:t>
                </w:r>
              </w:sdtContent>
            </w:sdt>
          </w:p>
        </w:tc>
      </w:tr>
      <w:tr w:rsidR="004342A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154A7C36901459CA0683C481D2DCE55"/>
            </w:placeholder>
          </w:sdtPr>
          <w:sdtContent>
            <w:tc>
              <w:tcPr>
                <w:tcW w:w="2718" w:type="dxa"/>
              </w:tcPr>
              <w:p w:rsidR="004342A2" w:rsidRPr="000F1DF9" w:rsidRDefault="004342A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86R25272 EAS-F</w:t>
                </w:r>
              </w:p>
            </w:tc>
          </w:sdtContent>
        </w:sdt>
        <w:tc>
          <w:tcPr>
            <w:tcW w:w="6858" w:type="dxa"/>
          </w:tcPr>
          <w:p w:rsidR="004342A2" w:rsidRPr="005C2A78" w:rsidRDefault="004342A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2AE2EDC264245709D460DD53364D20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4A977D6D3E94E69A8BB853E389B348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Schaefer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69CDCFCA6F94090AE982E793DCA890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(Hughes)</w:t>
                </w:r>
              </w:sdtContent>
            </w:sdt>
          </w:p>
        </w:tc>
      </w:tr>
      <w:tr w:rsidR="004342A2" w:rsidTr="000F1DF9">
        <w:tc>
          <w:tcPr>
            <w:tcW w:w="2718" w:type="dxa"/>
          </w:tcPr>
          <w:p w:rsidR="004342A2" w:rsidRPr="00BC7495" w:rsidRDefault="004342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D1DD383C8C542C7BB0F90DBE11E99AD"/>
            </w:placeholder>
          </w:sdtPr>
          <w:sdtContent>
            <w:tc>
              <w:tcPr>
                <w:tcW w:w="6858" w:type="dxa"/>
              </w:tcPr>
              <w:p w:rsidR="004342A2" w:rsidRPr="00FF6471" w:rsidRDefault="004342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4342A2" w:rsidTr="000F1DF9">
        <w:tc>
          <w:tcPr>
            <w:tcW w:w="2718" w:type="dxa"/>
          </w:tcPr>
          <w:p w:rsidR="004342A2" w:rsidRPr="00BC7495" w:rsidRDefault="004342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DB4009A0C824C91BE7D38690044A081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342A2" w:rsidRPr="00FF6471" w:rsidRDefault="004342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4342A2" w:rsidTr="000F1DF9">
        <w:tc>
          <w:tcPr>
            <w:tcW w:w="2718" w:type="dxa"/>
          </w:tcPr>
          <w:p w:rsidR="004342A2" w:rsidRPr="00BC7495" w:rsidRDefault="004342A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636940A91D54DCE89906073DDC7761C"/>
            </w:placeholder>
          </w:sdtPr>
          <w:sdtContent>
            <w:tc>
              <w:tcPr>
                <w:tcW w:w="6858" w:type="dxa"/>
              </w:tcPr>
              <w:p w:rsidR="004342A2" w:rsidRPr="00FF6471" w:rsidRDefault="004342A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342A2" w:rsidRPr="00FF6471" w:rsidRDefault="004342A2" w:rsidP="000F1DF9">
      <w:pPr>
        <w:spacing w:after="0" w:line="240" w:lineRule="auto"/>
        <w:rPr>
          <w:rFonts w:cs="Times New Roman"/>
          <w:szCs w:val="24"/>
        </w:rPr>
      </w:pPr>
    </w:p>
    <w:p w:rsidR="004342A2" w:rsidRPr="00FF6471" w:rsidRDefault="004342A2" w:rsidP="000F1DF9">
      <w:pPr>
        <w:spacing w:after="0" w:line="240" w:lineRule="auto"/>
        <w:rPr>
          <w:rFonts w:cs="Times New Roman"/>
          <w:szCs w:val="24"/>
        </w:rPr>
      </w:pPr>
    </w:p>
    <w:p w:rsidR="004342A2" w:rsidRPr="00FF6471" w:rsidRDefault="004342A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96239924FFF4973B7BF3DAAEFB5C3E1"/>
        </w:placeholder>
      </w:sdtPr>
      <w:sdtContent>
        <w:p w:rsidR="004342A2" w:rsidRDefault="004342A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26887E1B65841BC9291AE8B0AE1FB73"/>
        </w:placeholder>
      </w:sdtPr>
      <w:sdtContent>
        <w:p w:rsidR="004342A2" w:rsidRDefault="004342A2" w:rsidP="00D03492">
          <w:pPr>
            <w:pStyle w:val="NormalWeb"/>
            <w:spacing w:before="0" w:beforeAutospacing="0" w:after="0" w:afterAutospacing="0"/>
            <w:jc w:val="both"/>
            <w:divId w:val="427776376"/>
            <w:rPr>
              <w:rFonts w:eastAsia="Times New Roman"/>
              <w:bCs/>
            </w:rPr>
          </w:pPr>
        </w:p>
        <w:p w:rsidR="004342A2" w:rsidRPr="002F009F" w:rsidRDefault="004342A2" w:rsidP="00D03492">
          <w:pPr>
            <w:pStyle w:val="NormalWeb"/>
            <w:spacing w:before="0" w:beforeAutospacing="0" w:after="0" w:afterAutospacing="0"/>
            <w:jc w:val="both"/>
            <w:divId w:val="427776376"/>
          </w:pPr>
          <w:r w:rsidRPr="002F009F">
            <w:t>The Health and Human Services Commission (HHSC) develops a two-year long-term care plan to determine the need for beds at intermediate care facilities for individuals with intellectual and developmental disabilities (ICF-IID). It has been suggested that HHSC is not explicitly required to take into account the specific needs of a given community when determining the number of ICF-IID beds for a particular region, which can lead to a facility lacking licensed beds sufficient to meet demand, despite having the capacity. Such a facility may then be forced to place families on an interest list, which can lead to waiting for years before a bed becomes available.</w:t>
          </w:r>
        </w:p>
        <w:p w:rsidR="004342A2" w:rsidRPr="002F009F" w:rsidRDefault="004342A2" w:rsidP="00D03492">
          <w:pPr>
            <w:pStyle w:val="NormalWeb"/>
            <w:spacing w:before="0" w:beforeAutospacing="0" w:after="0" w:afterAutospacing="0"/>
            <w:jc w:val="both"/>
            <w:divId w:val="427776376"/>
          </w:pPr>
          <w:r w:rsidRPr="002F009F">
            <w:t> </w:t>
          </w:r>
        </w:p>
        <w:p w:rsidR="004342A2" w:rsidRPr="002F009F" w:rsidRDefault="004342A2" w:rsidP="00D03492">
          <w:pPr>
            <w:pStyle w:val="NormalWeb"/>
            <w:spacing w:before="0" w:beforeAutospacing="0" w:after="0" w:afterAutospacing="0"/>
            <w:jc w:val="both"/>
            <w:divId w:val="427776376"/>
          </w:pPr>
          <w:r w:rsidRPr="002F009F">
            <w:t>H.B. 3117 seeks to address this issue by requiring as part of the proposed plan a review of the statewide ICF-IID bed capacity and the development of a process to reallocate beds held in suspension.</w:t>
          </w:r>
        </w:p>
        <w:p w:rsidR="004342A2" w:rsidRPr="002F009F" w:rsidRDefault="004342A2" w:rsidP="00D03492">
          <w:pPr>
            <w:pStyle w:val="NormalWeb"/>
            <w:spacing w:before="0" w:beforeAutospacing="0" w:after="0" w:afterAutospacing="0"/>
            <w:jc w:val="both"/>
            <w:divId w:val="427776376"/>
          </w:pPr>
          <w:r w:rsidRPr="002F009F">
            <w:t> </w:t>
          </w:r>
        </w:p>
        <w:p w:rsidR="004342A2" w:rsidRPr="002F009F" w:rsidRDefault="004342A2" w:rsidP="00D03492">
          <w:pPr>
            <w:pStyle w:val="NormalWeb"/>
            <w:spacing w:before="0" w:beforeAutospacing="0" w:after="0" w:afterAutospacing="0"/>
            <w:jc w:val="both"/>
            <w:divId w:val="427776376"/>
          </w:pPr>
          <w:r w:rsidRPr="002F009F">
            <w:t xml:space="preserve">H.B. 3117 amends the Health and Safety Code to require </w:t>
          </w:r>
          <w:r>
            <w:t>HHSC, as part</w:t>
          </w:r>
          <w:r w:rsidRPr="002F009F">
            <w:t xml:space="preserve"> of its proposed plan on long-term care for persons with an intellectual disability</w:t>
          </w:r>
          <w:r>
            <w:t>,</w:t>
          </w:r>
          <w:r w:rsidRPr="002F009F">
            <w:t xml:space="preserve"> to review the statewide bed capacity of community ICF-IID facilities for individuals with an intellectual disability or a related condition and, based on the review, develop a process to reallocate beds held in suspension by HHSC. The process may include criteria by which ICF-IID program providers may apply to HHSC to receive reallocated beds and a means to reallocate the beds among health services regions. </w:t>
          </w:r>
        </w:p>
        <w:p w:rsidR="004342A2" w:rsidRPr="00D70925" w:rsidRDefault="004342A2" w:rsidP="00D0349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342A2" w:rsidRDefault="004342A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3117 </w:t>
      </w:r>
      <w:bookmarkStart w:id="1" w:name="AmendsCurrentLaw"/>
      <w:bookmarkEnd w:id="1"/>
      <w:r>
        <w:rPr>
          <w:rFonts w:cs="Times New Roman"/>
          <w:szCs w:val="24"/>
        </w:rPr>
        <w:t>amends current law relating to developing the proposed plan on long-term care for persons with an intellectual disability.</w:t>
      </w:r>
    </w:p>
    <w:p w:rsidR="004342A2" w:rsidRPr="002F009F" w:rsidRDefault="004342A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2A2" w:rsidRPr="005C2A78" w:rsidRDefault="004342A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11B39A71E864E02A2A74D75170369E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342A2" w:rsidRPr="006529C4" w:rsidRDefault="004342A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42A2" w:rsidRPr="006529C4" w:rsidRDefault="004342A2" w:rsidP="0048070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342A2" w:rsidRPr="006529C4" w:rsidRDefault="004342A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342A2" w:rsidRPr="005C2A78" w:rsidRDefault="004342A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9A3BEC589334E319018BA33E33A1EA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342A2" w:rsidRPr="005C2A78" w:rsidRDefault="004342A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2A2" w:rsidRDefault="004342A2" w:rsidP="00480706">
      <w:pPr>
        <w:spacing w:after="0" w:line="240" w:lineRule="auto"/>
        <w:jc w:val="both"/>
        <w:rPr>
          <w:rFonts w:cs="Times New Roman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89512A">
        <w:rPr>
          <w:rFonts w:cs="Times New Roman"/>
        </w:rPr>
        <w:t>Section 533A.062, Health and Safety Code, by adding Subsection (b-1)</w:t>
      </w:r>
      <w:r>
        <w:rPr>
          <w:rFonts w:cs="Times New Roman"/>
        </w:rPr>
        <w:t>,</w:t>
      </w:r>
      <w:r w:rsidRPr="0089512A">
        <w:rPr>
          <w:rFonts w:cs="Times New Roman"/>
        </w:rPr>
        <w:t xml:space="preserve"> as follows:</w:t>
      </w:r>
      <w:r>
        <w:rPr>
          <w:rFonts w:cs="Times New Roman"/>
        </w:rPr>
        <w:t xml:space="preserve"> </w:t>
      </w:r>
    </w:p>
    <w:p w:rsidR="004342A2" w:rsidRDefault="004342A2" w:rsidP="00480706">
      <w:pPr>
        <w:spacing w:after="0" w:line="240" w:lineRule="auto"/>
        <w:jc w:val="both"/>
        <w:rPr>
          <w:rFonts w:cs="Times New Roman"/>
        </w:rPr>
      </w:pPr>
    </w:p>
    <w:p w:rsidR="004342A2" w:rsidRPr="002F009F" w:rsidRDefault="004342A2" w:rsidP="004807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(b-1)  Requires the Health and Human Services Commission (HHSC), a</w:t>
      </w:r>
      <w:r w:rsidRPr="002F009F">
        <w:rPr>
          <w:rFonts w:eastAsia="Times New Roman" w:cs="Times New Roman"/>
          <w:szCs w:val="24"/>
        </w:rPr>
        <w:t xml:space="preserve">s part of the proposed plan, </w:t>
      </w:r>
      <w:r>
        <w:rPr>
          <w:rFonts w:eastAsia="Times New Roman" w:cs="Times New Roman"/>
          <w:szCs w:val="24"/>
        </w:rPr>
        <w:t>to</w:t>
      </w:r>
      <w:r w:rsidRPr="002F009F">
        <w:rPr>
          <w:rFonts w:eastAsia="Times New Roman" w:cs="Times New Roman"/>
          <w:szCs w:val="24"/>
        </w:rPr>
        <w:t xml:space="preserve"> review the statewide bed capacity of community ICF-IID facilities for individuals with an intellectual disability or a related condition and, based on the review, develop a process to reallocate beds held in </w:t>
      </w:r>
      <w:r>
        <w:rPr>
          <w:rFonts w:eastAsia="Times New Roman" w:cs="Times New Roman"/>
          <w:szCs w:val="24"/>
        </w:rPr>
        <w:t>suspension by HHSC. Authorizes t</w:t>
      </w:r>
      <w:r w:rsidRPr="002F009F">
        <w:rPr>
          <w:rFonts w:eastAsia="Times New Roman" w:cs="Times New Roman"/>
          <w:szCs w:val="24"/>
        </w:rPr>
        <w:t xml:space="preserve">he process </w:t>
      </w:r>
      <w:r>
        <w:rPr>
          <w:rFonts w:eastAsia="Times New Roman" w:cs="Times New Roman"/>
          <w:szCs w:val="24"/>
        </w:rPr>
        <w:t>to</w:t>
      </w:r>
      <w:r w:rsidRPr="002F009F">
        <w:rPr>
          <w:rFonts w:eastAsia="Times New Roman" w:cs="Times New Roman"/>
          <w:szCs w:val="24"/>
        </w:rPr>
        <w:t xml:space="preserve"> include: </w:t>
      </w:r>
    </w:p>
    <w:p w:rsidR="004342A2" w:rsidRPr="002F009F" w:rsidRDefault="004342A2" w:rsidP="0048070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342A2" w:rsidRDefault="004342A2" w:rsidP="0048070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F009F">
        <w:rPr>
          <w:rFonts w:eastAsia="Times New Roman" w:cs="Times New Roman"/>
          <w:szCs w:val="24"/>
        </w:rPr>
        <w:t xml:space="preserve">(1)  criteria by which ICF-IID program providers </w:t>
      </w:r>
      <w:r>
        <w:rPr>
          <w:rFonts w:eastAsia="Times New Roman" w:cs="Times New Roman"/>
          <w:szCs w:val="24"/>
        </w:rPr>
        <w:t>may</w:t>
      </w:r>
      <w:r w:rsidRPr="002F009F">
        <w:rPr>
          <w:rFonts w:eastAsia="Times New Roman" w:cs="Times New Roman"/>
          <w:szCs w:val="24"/>
        </w:rPr>
        <w:t xml:space="preserve"> apply to </w:t>
      </w:r>
      <w:r>
        <w:rPr>
          <w:rFonts w:eastAsia="Times New Roman" w:cs="Times New Roman"/>
          <w:szCs w:val="24"/>
        </w:rPr>
        <w:t>HHSC</w:t>
      </w:r>
      <w:r w:rsidRPr="002F009F">
        <w:rPr>
          <w:rFonts w:eastAsia="Times New Roman" w:cs="Times New Roman"/>
          <w:szCs w:val="24"/>
        </w:rPr>
        <w:t xml:space="preserve"> to receive reallocated beds; and</w:t>
      </w:r>
    </w:p>
    <w:p w:rsidR="004342A2" w:rsidRPr="002F009F" w:rsidRDefault="004342A2" w:rsidP="0048070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42A2" w:rsidRDefault="004342A2" w:rsidP="0048070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F009F">
        <w:rPr>
          <w:rFonts w:eastAsia="Times New Roman" w:cs="Times New Roman"/>
          <w:szCs w:val="24"/>
        </w:rPr>
        <w:t>(2)  a means to reallocate the beds among health services regions.</w:t>
      </w:r>
    </w:p>
    <w:p w:rsidR="004342A2" w:rsidRPr="002F009F" w:rsidRDefault="004342A2" w:rsidP="0048070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4342A2" w:rsidRPr="005C2A78" w:rsidRDefault="004342A2" w:rsidP="0048070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4342A2" w:rsidRPr="005C2A78" w:rsidRDefault="004342A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342A2" w:rsidRPr="00C8671F" w:rsidRDefault="004342A2" w:rsidP="00774EC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4342A2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23" w:rsidRDefault="00B92B23" w:rsidP="000F1DF9">
      <w:pPr>
        <w:spacing w:after="0" w:line="240" w:lineRule="auto"/>
      </w:pPr>
      <w:r>
        <w:separator/>
      </w:r>
    </w:p>
  </w:endnote>
  <w:endnote w:type="continuationSeparator" w:id="0">
    <w:p w:rsidR="00B92B23" w:rsidRDefault="00B92B2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92B2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342A2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342A2">
                <w:rPr>
                  <w:sz w:val="20"/>
                  <w:szCs w:val="20"/>
                </w:rPr>
                <w:t>H.B. 3117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342A2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92B2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342A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342A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23" w:rsidRDefault="00B92B23" w:rsidP="000F1DF9">
      <w:pPr>
        <w:spacing w:after="0" w:line="240" w:lineRule="auto"/>
      </w:pPr>
      <w:r>
        <w:separator/>
      </w:r>
    </w:p>
  </w:footnote>
  <w:footnote w:type="continuationSeparator" w:id="0">
    <w:p w:rsidR="00B92B23" w:rsidRDefault="00B92B2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342A2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2B23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543F3"/>
  <w15:docId w15:val="{E78B638F-7A17-478A-B473-215A6FB7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42A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E6C35" w:rsidP="009E6C35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5FDB4636E5C04AB08D8DB198F17E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67EB-F51E-47F1-B625-94873CA2BF8B}"/>
      </w:docPartPr>
      <w:docPartBody>
        <w:p w:rsidR="00000000" w:rsidRDefault="00FE18C1"/>
      </w:docPartBody>
    </w:docPart>
    <w:docPart>
      <w:docPartPr>
        <w:name w:val="4A7D01B62F074E4098FA1C6E89E1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66851-C710-4C00-89C6-8D78189AA423}"/>
      </w:docPartPr>
      <w:docPartBody>
        <w:p w:rsidR="00000000" w:rsidRDefault="00FE18C1"/>
      </w:docPartBody>
    </w:docPart>
    <w:docPart>
      <w:docPartPr>
        <w:name w:val="600A53F4280D485EA3EA63773A94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5CCD-BCA6-498A-ABAB-98D4237C4C1F}"/>
      </w:docPartPr>
      <w:docPartBody>
        <w:p w:rsidR="00000000" w:rsidRDefault="00FE18C1"/>
      </w:docPartBody>
    </w:docPart>
    <w:docPart>
      <w:docPartPr>
        <w:name w:val="8154A7C36901459CA0683C481D2D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42AF2-C928-4DCE-AD62-654C175F0439}"/>
      </w:docPartPr>
      <w:docPartBody>
        <w:p w:rsidR="00000000" w:rsidRDefault="00FE18C1"/>
      </w:docPartBody>
    </w:docPart>
    <w:docPart>
      <w:docPartPr>
        <w:name w:val="92AE2EDC264245709D460DD53364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70C1-4CD5-4A6A-83D7-3A463C721396}"/>
      </w:docPartPr>
      <w:docPartBody>
        <w:p w:rsidR="00000000" w:rsidRDefault="00FE18C1"/>
      </w:docPartBody>
    </w:docPart>
    <w:docPart>
      <w:docPartPr>
        <w:name w:val="74A977D6D3E94E69A8BB853E389B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E32E-EFC5-4A57-8882-A4AD7431CE67}"/>
      </w:docPartPr>
      <w:docPartBody>
        <w:p w:rsidR="00000000" w:rsidRDefault="00FE18C1"/>
      </w:docPartBody>
    </w:docPart>
    <w:docPart>
      <w:docPartPr>
        <w:name w:val="D69CDCFCA6F94090AE982E793DCA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5680-038D-4152-B87A-4199892A1AA5}"/>
      </w:docPartPr>
      <w:docPartBody>
        <w:p w:rsidR="00000000" w:rsidRDefault="00FE18C1"/>
      </w:docPartBody>
    </w:docPart>
    <w:docPart>
      <w:docPartPr>
        <w:name w:val="4D1DD383C8C542C7BB0F90DBE11E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064B4-F51D-4DEC-8694-D91AAC9AEA19}"/>
      </w:docPartPr>
      <w:docPartBody>
        <w:p w:rsidR="00000000" w:rsidRDefault="00FE18C1"/>
      </w:docPartBody>
    </w:docPart>
    <w:docPart>
      <w:docPartPr>
        <w:name w:val="2DB4009A0C824C91BE7D38690044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161-1003-4C2A-B484-C8380674EFDC}"/>
      </w:docPartPr>
      <w:docPartBody>
        <w:p w:rsidR="00000000" w:rsidRDefault="009E6C35" w:rsidP="009E6C35">
          <w:pPr>
            <w:pStyle w:val="2DB4009A0C824C91BE7D38690044A08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636940A91D54DCE89906073DDC7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6458-A48F-420E-B523-5C5069FD7339}"/>
      </w:docPartPr>
      <w:docPartBody>
        <w:p w:rsidR="00000000" w:rsidRDefault="00FE18C1"/>
      </w:docPartBody>
    </w:docPart>
    <w:docPart>
      <w:docPartPr>
        <w:name w:val="496239924FFF4973B7BF3DAAEFB5C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BB4A3-32F9-4988-81F7-3EFB528F1278}"/>
      </w:docPartPr>
      <w:docPartBody>
        <w:p w:rsidR="00000000" w:rsidRDefault="00FE18C1"/>
      </w:docPartBody>
    </w:docPart>
    <w:docPart>
      <w:docPartPr>
        <w:name w:val="526887E1B65841BC9291AE8B0AE1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93DC-646D-4E3B-AEC6-3BCE70B50026}"/>
      </w:docPartPr>
      <w:docPartBody>
        <w:p w:rsidR="00000000" w:rsidRDefault="009E6C35" w:rsidP="009E6C35">
          <w:pPr>
            <w:pStyle w:val="526887E1B65841BC9291AE8B0AE1FB7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11B39A71E864E02A2A74D751703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C02D-5D0E-4D2A-A8EA-B1F3E9822549}"/>
      </w:docPartPr>
      <w:docPartBody>
        <w:p w:rsidR="00000000" w:rsidRDefault="00FE18C1"/>
      </w:docPartBody>
    </w:docPart>
    <w:docPart>
      <w:docPartPr>
        <w:name w:val="19A3BEC589334E319018BA33E33A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AC68-BB45-4BE4-9CE9-4C1703F0B74C}"/>
      </w:docPartPr>
      <w:docPartBody>
        <w:p w:rsidR="00000000" w:rsidRDefault="00FE18C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E6C35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C3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E6C35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E6C35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E6C3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DB4009A0C824C91BE7D38690044A081">
    <w:name w:val="2DB4009A0C824C91BE7D38690044A081"/>
    <w:rsid w:val="009E6C35"/>
    <w:pPr>
      <w:spacing w:after="160" w:line="259" w:lineRule="auto"/>
    </w:pPr>
  </w:style>
  <w:style w:type="paragraph" w:customStyle="1" w:styleId="526887E1B65841BC9291AE8B0AE1FB73">
    <w:name w:val="526887E1B65841BC9291AE8B0AE1FB73"/>
    <w:rsid w:val="009E6C3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BE6A121-CEDA-4358-96EB-43DCD2F7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394</Words>
  <Characters>2251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2019-05-10T19:35:00Z</cp:lastPrinted>
  <dcterms:created xsi:type="dcterms:W3CDTF">2015-05-29T14:24:00Z</dcterms:created>
  <dcterms:modified xsi:type="dcterms:W3CDTF">2019-05-10T19:35:00Z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