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52C5" w:rsidTr="00345119">
        <w:tc>
          <w:tcPr>
            <w:tcW w:w="9576" w:type="dxa"/>
            <w:noWrap/>
          </w:tcPr>
          <w:p w:rsidR="008423E4" w:rsidRPr="0022177D" w:rsidRDefault="00FC6A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74123" w:rsidRDefault="00FC6A3C" w:rsidP="008423E4">
      <w:pPr>
        <w:jc w:val="center"/>
        <w:rPr>
          <w:sz w:val="4"/>
        </w:rPr>
      </w:pPr>
    </w:p>
    <w:p w:rsidR="008423E4" w:rsidRPr="00B31F0E" w:rsidRDefault="00FC6A3C" w:rsidP="008423E4"/>
    <w:p w:rsidR="008423E4" w:rsidRPr="00742794" w:rsidRDefault="00FC6A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52C5" w:rsidTr="00345119">
        <w:tc>
          <w:tcPr>
            <w:tcW w:w="9576" w:type="dxa"/>
          </w:tcPr>
          <w:p w:rsidR="008423E4" w:rsidRPr="00861995" w:rsidRDefault="00FC6A3C" w:rsidP="00345119">
            <w:pPr>
              <w:jc w:val="right"/>
            </w:pPr>
            <w:r>
              <w:t>C.S.H.B. 3135</w:t>
            </w:r>
          </w:p>
        </w:tc>
      </w:tr>
      <w:tr w:rsidR="00F452C5" w:rsidTr="00345119">
        <w:tc>
          <w:tcPr>
            <w:tcW w:w="9576" w:type="dxa"/>
          </w:tcPr>
          <w:p w:rsidR="008423E4" w:rsidRPr="00861995" w:rsidRDefault="00FC6A3C" w:rsidP="004F52D5">
            <w:pPr>
              <w:jc w:val="right"/>
            </w:pPr>
            <w:r>
              <w:t xml:space="preserve">By: </w:t>
            </w:r>
            <w:r>
              <w:t>Cain</w:t>
            </w:r>
          </w:p>
        </w:tc>
      </w:tr>
      <w:tr w:rsidR="00F452C5" w:rsidTr="00345119">
        <w:tc>
          <w:tcPr>
            <w:tcW w:w="9576" w:type="dxa"/>
          </w:tcPr>
          <w:p w:rsidR="008423E4" w:rsidRPr="00861995" w:rsidRDefault="00FC6A3C" w:rsidP="00345119">
            <w:pPr>
              <w:jc w:val="right"/>
            </w:pPr>
            <w:r>
              <w:t>Criminal Jurisprudence</w:t>
            </w:r>
          </w:p>
        </w:tc>
      </w:tr>
      <w:tr w:rsidR="00F452C5" w:rsidTr="00345119">
        <w:tc>
          <w:tcPr>
            <w:tcW w:w="9576" w:type="dxa"/>
          </w:tcPr>
          <w:p w:rsidR="008423E4" w:rsidRDefault="00FC6A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C6A3C" w:rsidP="008423E4">
      <w:pPr>
        <w:tabs>
          <w:tab w:val="right" w:pos="9360"/>
        </w:tabs>
      </w:pPr>
    </w:p>
    <w:p w:rsidR="008423E4" w:rsidRPr="00274123" w:rsidRDefault="00FC6A3C" w:rsidP="008423E4">
      <w:pPr>
        <w:rPr>
          <w:sz w:val="10"/>
        </w:rPr>
      </w:pPr>
    </w:p>
    <w:p w:rsidR="008423E4" w:rsidRDefault="00FC6A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52C5" w:rsidTr="00345119">
        <w:tc>
          <w:tcPr>
            <w:tcW w:w="9576" w:type="dxa"/>
          </w:tcPr>
          <w:p w:rsidR="008423E4" w:rsidRPr="00A8133F" w:rsidRDefault="00FC6A3C" w:rsidP="002741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6A3C" w:rsidP="00274123"/>
          <w:p w:rsidR="008423E4" w:rsidRDefault="00FC6A3C" w:rsidP="00274123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too many children are being exposed to </w:t>
            </w:r>
            <w:r>
              <w:t xml:space="preserve">material or conduct that is obscene or otherwise harmful. It has been </w:t>
            </w:r>
            <w:r>
              <w:t xml:space="preserve">suggested </w:t>
            </w:r>
            <w:r>
              <w:t xml:space="preserve">that </w:t>
            </w:r>
            <w:r>
              <w:t xml:space="preserve">this exposure is facilitated by </w:t>
            </w:r>
            <w:r>
              <w:t>affirmative defense</w:t>
            </w:r>
            <w:r>
              <w:t>s</w:t>
            </w:r>
            <w:r>
              <w:t xml:space="preserve"> to prosecution </w:t>
            </w:r>
            <w:r>
              <w:t xml:space="preserve">that </w:t>
            </w:r>
            <w:r>
              <w:t xml:space="preserve">exempt actors from criminal liability when the </w:t>
            </w:r>
            <w:r>
              <w:t xml:space="preserve">exposure </w:t>
            </w:r>
            <w:r>
              <w:t xml:space="preserve">is </w:t>
            </w:r>
            <w:r>
              <w:t xml:space="preserve">for </w:t>
            </w:r>
            <w:r>
              <w:t>educational or medical purpose</w:t>
            </w:r>
            <w:r>
              <w:t>s</w:t>
            </w:r>
            <w:r>
              <w:t xml:space="preserve"> or </w:t>
            </w:r>
            <w:r>
              <w:t>certain other purposes</w:t>
            </w:r>
            <w:r>
              <w:t xml:space="preserve">. </w:t>
            </w:r>
            <w:r>
              <w:t>C.S.</w:t>
            </w:r>
            <w:r>
              <w:t xml:space="preserve">H.B. 3135 seeks to protect children from these obscenities by </w:t>
            </w:r>
            <w:r>
              <w:t xml:space="preserve">revising </w:t>
            </w:r>
            <w:r>
              <w:t>these affirmative defenses</w:t>
            </w:r>
            <w:r>
              <w:t>.</w:t>
            </w:r>
          </w:p>
          <w:p w:rsidR="008423E4" w:rsidRPr="00E26B13" w:rsidRDefault="00FC6A3C" w:rsidP="00274123">
            <w:pPr>
              <w:rPr>
                <w:b/>
              </w:rPr>
            </w:pPr>
          </w:p>
        </w:tc>
      </w:tr>
      <w:tr w:rsidR="00F452C5" w:rsidTr="00345119">
        <w:tc>
          <w:tcPr>
            <w:tcW w:w="9576" w:type="dxa"/>
          </w:tcPr>
          <w:p w:rsidR="0017725B" w:rsidRDefault="00FC6A3C" w:rsidP="002741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6A3C" w:rsidP="00274123">
            <w:pPr>
              <w:rPr>
                <w:b/>
                <w:u w:val="single"/>
              </w:rPr>
            </w:pPr>
          </w:p>
          <w:p w:rsidR="00443CF8" w:rsidRPr="00443CF8" w:rsidRDefault="00FC6A3C" w:rsidP="00274123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6A3C" w:rsidP="00274123">
            <w:pPr>
              <w:rPr>
                <w:b/>
                <w:u w:val="single"/>
              </w:rPr>
            </w:pPr>
          </w:p>
        </w:tc>
      </w:tr>
      <w:tr w:rsidR="00F452C5" w:rsidTr="00345119">
        <w:tc>
          <w:tcPr>
            <w:tcW w:w="9576" w:type="dxa"/>
          </w:tcPr>
          <w:p w:rsidR="008423E4" w:rsidRPr="00A8133F" w:rsidRDefault="00FC6A3C" w:rsidP="002741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6A3C" w:rsidP="00274123"/>
          <w:p w:rsidR="00443CF8" w:rsidRDefault="00FC6A3C" w:rsidP="00274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FC6A3C" w:rsidP="00274123">
            <w:pPr>
              <w:rPr>
                <w:b/>
              </w:rPr>
            </w:pPr>
          </w:p>
        </w:tc>
      </w:tr>
      <w:tr w:rsidR="00F452C5" w:rsidTr="00345119">
        <w:tc>
          <w:tcPr>
            <w:tcW w:w="9576" w:type="dxa"/>
          </w:tcPr>
          <w:p w:rsidR="008423E4" w:rsidRPr="00A8133F" w:rsidRDefault="00FC6A3C" w:rsidP="002741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6A3C" w:rsidP="00274123"/>
          <w:p w:rsidR="008423E4" w:rsidRDefault="00FC6A3C" w:rsidP="00274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3135 amends the Penal Code to remove </w:t>
            </w:r>
            <w:r>
              <w:t>as an</w:t>
            </w:r>
            <w:r>
              <w:t xml:space="preserve"> affirmative defense to prosecution for the</w:t>
            </w:r>
            <w:r>
              <w:t xml:space="preserve"> offense of</w:t>
            </w:r>
            <w:r>
              <w:t xml:space="preserve"> sexual performance </w:t>
            </w:r>
            <w:r>
              <w:t>by</w:t>
            </w:r>
            <w:r>
              <w:t xml:space="preserve"> a child</w:t>
            </w:r>
            <w:r>
              <w:t xml:space="preserve"> that the conduct</w:t>
            </w:r>
            <w:r>
              <w:t xml:space="preserve"> constituting the offense</w:t>
            </w:r>
            <w:r>
              <w:t xml:space="preserve"> was for </w:t>
            </w:r>
            <w:r>
              <w:t xml:space="preserve">a </w:t>
            </w:r>
            <w:r>
              <w:t xml:space="preserve">bona fide educational, medical, psychological, </w:t>
            </w:r>
            <w:r>
              <w:t xml:space="preserve">or </w:t>
            </w:r>
            <w:r>
              <w:t xml:space="preserve">psychiatric purpose. </w:t>
            </w:r>
            <w:r>
              <w:t xml:space="preserve">The bill </w:t>
            </w:r>
            <w:r>
              <w:t>changes</w:t>
            </w:r>
            <w:r>
              <w:t xml:space="preserve"> </w:t>
            </w:r>
            <w:r>
              <w:t xml:space="preserve">the sale, distribution, or exhibition that constitutes </w:t>
            </w:r>
            <w:r>
              <w:t>an affirmative defense to prosecution for the sale, distribu</w:t>
            </w:r>
            <w:r>
              <w:t>tion, or display of harmful material to a minor</w:t>
            </w:r>
            <w:r>
              <w:t xml:space="preserve"> from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sale, distribution, or exhibition by a person having a scientific, educational, governmental, or other similar justification</w:t>
            </w:r>
            <w:r>
              <w:t xml:space="preserve"> to </w:t>
            </w:r>
            <w:r>
              <w:t>a</w:t>
            </w:r>
            <w:r>
              <w:t xml:space="preserve"> </w:t>
            </w:r>
            <w:r>
              <w:t>sale, distribution, or exhibition</w:t>
            </w:r>
            <w:r>
              <w:t xml:space="preserve"> by a person having a bona fide judici</w:t>
            </w:r>
            <w:r>
              <w:t>al, law enforcement, or legislative justification</w:t>
            </w:r>
            <w:r>
              <w:t>.</w:t>
            </w:r>
          </w:p>
          <w:p w:rsidR="008423E4" w:rsidRPr="00835628" w:rsidRDefault="00FC6A3C" w:rsidP="00274123">
            <w:pPr>
              <w:rPr>
                <w:b/>
              </w:rPr>
            </w:pPr>
          </w:p>
        </w:tc>
      </w:tr>
      <w:tr w:rsidR="00F452C5" w:rsidTr="00345119">
        <w:tc>
          <w:tcPr>
            <w:tcW w:w="9576" w:type="dxa"/>
          </w:tcPr>
          <w:p w:rsidR="008423E4" w:rsidRPr="00A8133F" w:rsidRDefault="00FC6A3C" w:rsidP="002741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6A3C" w:rsidP="00274123"/>
          <w:p w:rsidR="008423E4" w:rsidRPr="003624F2" w:rsidRDefault="00FC6A3C" w:rsidP="00274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C6A3C" w:rsidP="00274123">
            <w:pPr>
              <w:rPr>
                <w:b/>
              </w:rPr>
            </w:pPr>
          </w:p>
        </w:tc>
      </w:tr>
      <w:tr w:rsidR="00F452C5" w:rsidTr="00345119">
        <w:tc>
          <w:tcPr>
            <w:tcW w:w="9576" w:type="dxa"/>
          </w:tcPr>
          <w:p w:rsidR="004F52D5" w:rsidRDefault="00FC6A3C" w:rsidP="002741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244AE" w:rsidRDefault="00FC6A3C" w:rsidP="00274123">
            <w:pPr>
              <w:jc w:val="both"/>
            </w:pPr>
          </w:p>
          <w:p w:rsidR="002244AE" w:rsidRDefault="00FC6A3C" w:rsidP="00274123">
            <w:pPr>
              <w:jc w:val="both"/>
            </w:pPr>
            <w:r>
              <w:t xml:space="preserve">While C.S.H.B. 3135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2244AE" w:rsidRDefault="00FC6A3C" w:rsidP="00274123">
            <w:pPr>
              <w:jc w:val="both"/>
            </w:pPr>
          </w:p>
          <w:p w:rsidR="00AD45F7" w:rsidRDefault="00FC6A3C" w:rsidP="00274123">
            <w:pPr>
              <w:jc w:val="both"/>
            </w:pPr>
            <w:r>
              <w:t xml:space="preserve">The substitute does not include </w:t>
            </w:r>
            <w:r>
              <w:t>the</w:t>
            </w:r>
            <w:r>
              <w:t xml:space="preserve"> </w:t>
            </w:r>
            <w:r>
              <w:t>removal</w:t>
            </w:r>
            <w:r>
              <w:t xml:space="preserve"> </w:t>
            </w:r>
            <w:r>
              <w:t xml:space="preserve">of </w:t>
            </w:r>
            <w:r>
              <w:t>the</w:t>
            </w:r>
            <w:r w:rsidRPr="00AD45F7">
              <w:t xml:space="preserve"> affirmative defense to prosecution for the offense of sexual performance by a child that the conduct constituting the offe</w:t>
            </w:r>
            <w:r w:rsidRPr="00AD45F7">
              <w:t>nse was for</w:t>
            </w:r>
            <w:r>
              <w:t xml:space="preserve"> a bona fide judicial or legislative purpose.</w:t>
            </w:r>
          </w:p>
          <w:p w:rsidR="00AD45F7" w:rsidRDefault="00FC6A3C" w:rsidP="00274123">
            <w:pPr>
              <w:jc w:val="both"/>
            </w:pPr>
          </w:p>
          <w:p w:rsidR="002244AE" w:rsidRPr="002244AE" w:rsidRDefault="00FC6A3C" w:rsidP="00274123">
            <w:pPr>
              <w:jc w:val="both"/>
            </w:pPr>
            <w:r>
              <w:t>The substitute</w:t>
            </w:r>
            <w:r>
              <w:t xml:space="preserve"> does not include the repeal of the affirmative defense to prosecution for the sale, distribution, or display of harmful material to a minor but</w:t>
            </w:r>
            <w:r>
              <w:t xml:space="preserve"> revises </w:t>
            </w:r>
            <w:r>
              <w:t xml:space="preserve">the conduct </w:t>
            </w:r>
            <w:r>
              <w:t>applicable to</w:t>
            </w:r>
            <w:r>
              <w:t xml:space="preserve"> such </w:t>
            </w:r>
            <w:r>
              <w:t>an affirmative defense.</w:t>
            </w:r>
          </w:p>
        </w:tc>
      </w:tr>
    </w:tbl>
    <w:p w:rsidR="004108C3" w:rsidRPr="00EF6289" w:rsidRDefault="00FC6A3C" w:rsidP="008423E4">
      <w:pPr>
        <w:rPr>
          <w:sz w:val="20"/>
        </w:rPr>
      </w:pPr>
    </w:p>
    <w:sectPr w:rsidR="004108C3" w:rsidRPr="00EF628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A3C">
      <w:r>
        <w:separator/>
      </w:r>
    </w:p>
  </w:endnote>
  <w:endnote w:type="continuationSeparator" w:id="0">
    <w:p w:rsidR="00000000" w:rsidRDefault="00FC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3" w:rsidRDefault="00FC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52C5" w:rsidTr="009C1E9A">
      <w:trPr>
        <w:cantSplit/>
      </w:trPr>
      <w:tc>
        <w:tcPr>
          <w:tcW w:w="0" w:type="pct"/>
        </w:tcPr>
        <w:p w:rsidR="00137D90" w:rsidRDefault="00FC6A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6A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274123" w:rsidRDefault="00FC6A3C" w:rsidP="009C1E9A">
          <w:pPr>
            <w:pStyle w:val="Footer"/>
            <w:tabs>
              <w:tab w:val="clear" w:pos="8640"/>
              <w:tab w:val="right" w:pos="9360"/>
            </w:tabs>
            <w:rPr>
              <w:sz w:val="10"/>
            </w:rPr>
          </w:pPr>
        </w:p>
        <w:p w:rsidR="00137D90" w:rsidRDefault="00FC6A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6A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52C5" w:rsidTr="009C1E9A">
      <w:trPr>
        <w:cantSplit/>
      </w:trPr>
      <w:tc>
        <w:tcPr>
          <w:tcW w:w="0" w:type="pct"/>
        </w:tcPr>
        <w:p w:rsidR="00EC379B" w:rsidRDefault="00FC6A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6A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30879</w:t>
          </w:r>
        </w:p>
      </w:tc>
      <w:tc>
        <w:tcPr>
          <w:tcW w:w="2453" w:type="pct"/>
        </w:tcPr>
        <w:p w:rsidR="00EC379B" w:rsidRDefault="00FC6A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19.121.93</w:t>
          </w:r>
          <w:r>
            <w:fldChar w:fldCharType="end"/>
          </w:r>
        </w:p>
      </w:tc>
    </w:tr>
    <w:tr w:rsidR="00F452C5" w:rsidTr="009C1E9A">
      <w:trPr>
        <w:cantSplit/>
      </w:trPr>
      <w:tc>
        <w:tcPr>
          <w:tcW w:w="0" w:type="pct"/>
        </w:tcPr>
        <w:p w:rsidR="00EC379B" w:rsidRDefault="00FC6A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6A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30147</w:t>
          </w:r>
        </w:p>
      </w:tc>
      <w:tc>
        <w:tcPr>
          <w:tcW w:w="2453" w:type="pct"/>
        </w:tcPr>
        <w:p w:rsidR="00EC379B" w:rsidRDefault="00FC6A3C" w:rsidP="006D504F">
          <w:pPr>
            <w:pStyle w:val="Footer"/>
            <w:rPr>
              <w:rStyle w:val="PageNumber"/>
            </w:rPr>
          </w:pPr>
        </w:p>
        <w:p w:rsidR="00EC379B" w:rsidRDefault="00FC6A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52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6A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6A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6A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3" w:rsidRDefault="00FC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6A3C">
      <w:r>
        <w:separator/>
      </w:r>
    </w:p>
  </w:footnote>
  <w:footnote w:type="continuationSeparator" w:id="0">
    <w:p w:rsidR="00000000" w:rsidRDefault="00FC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3" w:rsidRDefault="00FC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3" w:rsidRDefault="00FC6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3" w:rsidRDefault="00FC6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5"/>
    <w:rsid w:val="00F452C5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2D3E7-F307-4F50-8BD9-920E480B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3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2114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HB03135 (Committee Report (Substituted))</vt:lpstr>
    </vt:vector>
  </TitlesOfParts>
  <Company>State of Texas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30879</dc:subject>
  <dc:creator>State of Texas</dc:creator>
  <dc:description>HB 3135 by Cain-(H)Criminal Jurisprudence (Substitute Document Number: 86R 30147)</dc:description>
  <cp:lastModifiedBy>Damian Duarte</cp:lastModifiedBy>
  <cp:revision>2</cp:revision>
  <cp:lastPrinted>2003-11-26T17:21:00Z</cp:lastPrinted>
  <dcterms:created xsi:type="dcterms:W3CDTF">2019-05-06T23:45:00Z</dcterms:created>
  <dcterms:modified xsi:type="dcterms:W3CDTF">2019-05-06T23:45:00Z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19.121.93</vt:lpwstr>
  </property>
</Properties>
</file>