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E4B" w:rsidRDefault="00F40E4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2884F4F3CBB4F19B8AC0D0A05050BD2"/>
          </w:placeholder>
        </w:sdtPr>
        <w:sdtContent>
          <w:r w:rsidRPr="005C2A78">
            <w:rPr>
              <w:rFonts w:cs="Times New Roman"/>
              <w:b/>
              <w:szCs w:val="24"/>
              <w:u w:val="single"/>
            </w:rPr>
            <w:t>BILL ANALYSIS</w:t>
          </w:r>
        </w:sdtContent>
      </w:sdt>
    </w:p>
    <w:p w:rsidR="00F40E4B" w:rsidRPr="00585C31" w:rsidRDefault="00F40E4B" w:rsidP="000F1DF9">
      <w:pPr>
        <w:spacing w:after="0" w:line="240" w:lineRule="auto"/>
        <w:rPr>
          <w:rFonts w:cs="Times New Roman"/>
          <w:szCs w:val="24"/>
        </w:rPr>
      </w:pPr>
    </w:p>
    <w:p w:rsidR="00F40E4B" w:rsidRPr="00585C31" w:rsidRDefault="00F40E4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40E4B" w:rsidTr="000F1DF9">
        <w:tc>
          <w:tcPr>
            <w:tcW w:w="2718" w:type="dxa"/>
          </w:tcPr>
          <w:p w:rsidR="00F40E4B" w:rsidRPr="005C2A78" w:rsidRDefault="00F40E4B" w:rsidP="006D756B">
            <w:pPr>
              <w:rPr>
                <w:rFonts w:cs="Times New Roman"/>
                <w:szCs w:val="24"/>
              </w:rPr>
            </w:pPr>
            <w:sdt>
              <w:sdtPr>
                <w:rPr>
                  <w:rFonts w:cs="Times New Roman"/>
                  <w:szCs w:val="24"/>
                </w:rPr>
                <w:alias w:val="Agency Title"/>
                <w:tag w:val="AgencyTitleContentControl"/>
                <w:id w:val="1920747753"/>
                <w:lock w:val="sdtContentLocked"/>
                <w:placeholder>
                  <w:docPart w:val="1D183C03F74E4E9584B30621B1176228"/>
                </w:placeholder>
              </w:sdtPr>
              <w:sdtEndPr>
                <w:rPr>
                  <w:rFonts w:cstheme="minorBidi"/>
                  <w:szCs w:val="22"/>
                </w:rPr>
              </w:sdtEndPr>
              <w:sdtContent>
                <w:r>
                  <w:rPr>
                    <w:rFonts w:cs="Times New Roman"/>
                    <w:szCs w:val="24"/>
                  </w:rPr>
                  <w:t>Senate Research Center</w:t>
                </w:r>
              </w:sdtContent>
            </w:sdt>
          </w:p>
        </w:tc>
        <w:tc>
          <w:tcPr>
            <w:tcW w:w="6858" w:type="dxa"/>
          </w:tcPr>
          <w:p w:rsidR="00F40E4B" w:rsidRPr="00FF6471" w:rsidRDefault="00F40E4B" w:rsidP="000F1DF9">
            <w:pPr>
              <w:jc w:val="right"/>
              <w:rPr>
                <w:rFonts w:cs="Times New Roman"/>
                <w:szCs w:val="24"/>
              </w:rPr>
            </w:pPr>
            <w:sdt>
              <w:sdtPr>
                <w:rPr>
                  <w:rFonts w:cs="Times New Roman"/>
                  <w:szCs w:val="24"/>
                </w:rPr>
                <w:alias w:val="Bill Number"/>
                <w:tag w:val="BillNumberOne"/>
                <w:id w:val="-410784069"/>
                <w:lock w:val="sdtContentLocked"/>
                <w:placeholder>
                  <w:docPart w:val="D6D4DD19B2584C15A9F39D64FE32534B"/>
                </w:placeholder>
              </w:sdtPr>
              <w:sdtContent>
                <w:r>
                  <w:rPr>
                    <w:rFonts w:cs="Times New Roman"/>
                    <w:szCs w:val="24"/>
                  </w:rPr>
                  <w:t>H.B. 3152</w:t>
                </w:r>
              </w:sdtContent>
            </w:sdt>
          </w:p>
        </w:tc>
      </w:tr>
      <w:tr w:rsidR="00F40E4B" w:rsidTr="000F1DF9">
        <w:sdt>
          <w:sdtPr>
            <w:rPr>
              <w:rFonts w:cs="Times New Roman"/>
              <w:szCs w:val="24"/>
            </w:rPr>
            <w:alias w:val="TLCNumber"/>
            <w:tag w:val="TLCNumber"/>
            <w:id w:val="-542600604"/>
            <w:lock w:val="sdtLocked"/>
            <w:placeholder>
              <w:docPart w:val="908DD03D18414049936B4EF628FCDD48"/>
            </w:placeholder>
            <w:showingPlcHdr/>
          </w:sdtPr>
          <w:sdtContent>
            <w:tc>
              <w:tcPr>
                <w:tcW w:w="2718" w:type="dxa"/>
              </w:tcPr>
              <w:p w:rsidR="00F40E4B" w:rsidRPr="000F1DF9" w:rsidRDefault="00F40E4B" w:rsidP="00C65088">
                <w:pPr>
                  <w:rPr>
                    <w:rFonts w:cs="Times New Roman"/>
                    <w:szCs w:val="24"/>
                  </w:rPr>
                </w:pPr>
              </w:p>
            </w:tc>
          </w:sdtContent>
        </w:sdt>
        <w:tc>
          <w:tcPr>
            <w:tcW w:w="6858" w:type="dxa"/>
          </w:tcPr>
          <w:p w:rsidR="00F40E4B" w:rsidRPr="005C2A78" w:rsidRDefault="00F40E4B" w:rsidP="006D756B">
            <w:pPr>
              <w:jc w:val="right"/>
              <w:rPr>
                <w:rFonts w:cs="Times New Roman"/>
                <w:szCs w:val="24"/>
              </w:rPr>
            </w:pPr>
            <w:sdt>
              <w:sdtPr>
                <w:rPr>
                  <w:rFonts w:cs="Times New Roman"/>
                  <w:szCs w:val="24"/>
                </w:rPr>
                <w:alias w:val="Author Label"/>
                <w:tag w:val="By"/>
                <w:id w:val="72399597"/>
                <w:lock w:val="sdtLocked"/>
                <w:placeholder>
                  <w:docPart w:val="BFF85CAE16514B8D8F798562F0FC393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A239C0EF3394369BE23B6CE0F1F41EB"/>
                </w:placeholder>
              </w:sdtPr>
              <w:sdtContent>
                <w:r>
                  <w:rPr>
                    <w:rFonts w:cs="Times New Roman"/>
                    <w:szCs w:val="24"/>
                  </w:rPr>
                  <w:t>Raymond</w:t>
                </w:r>
              </w:sdtContent>
            </w:sdt>
            <w:sdt>
              <w:sdtPr>
                <w:rPr>
                  <w:rFonts w:cs="Times New Roman"/>
                  <w:szCs w:val="24"/>
                </w:rPr>
                <w:alias w:val="Sponsor"/>
                <w:tag w:val="Sponsor"/>
                <w:id w:val="-2039656131"/>
                <w:lock w:val="sdtContentLocked"/>
                <w:placeholder>
                  <w:docPart w:val="5BF9599E52124F1684389FA8DEFD7E4D"/>
                </w:placeholder>
              </w:sdtPr>
              <w:sdtContent>
                <w:r>
                  <w:rPr>
                    <w:rFonts w:cs="Times New Roman"/>
                    <w:szCs w:val="24"/>
                  </w:rPr>
                  <w:t xml:space="preserve"> (Menéndez)</w:t>
                </w:r>
              </w:sdtContent>
            </w:sdt>
          </w:p>
        </w:tc>
      </w:tr>
      <w:tr w:rsidR="00F40E4B" w:rsidTr="000F1DF9">
        <w:tc>
          <w:tcPr>
            <w:tcW w:w="2718" w:type="dxa"/>
          </w:tcPr>
          <w:p w:rsidR="00F40E4B" w:rsidRPr="00BC7495" w:rsidRDefault="00F40E4B" w:rsidP="000F1DF9">
            <w:pPr>
              <w:rPr>
                <w:rFonts w:cs="Times New Roman"/>
                <w:szCs w:val="24"/>
              </w:rPr>
            </w:pPr>
          </w:p>
        </w:tc>
        <w:sdt>
          <w:sdtPr>
            <w:rPr>
              <w:rFonts w:cs="Times New Roman"/>
              <w:szCs w:val="24"/>
            </w:rPr>
            <w:alias w:val="Committee"/>
            <w:tag w:val="Committee"/>
            <w:id w:val="1914272295"/>
            <w:lock w:val="sdtContentLocked"/>
            <w:placeholder>
              <w:docPart w:val="D15A074AE28E4BFA9C4FD5FFDE2D5BAB"/>
            </w:placeholder>
          </w:sdtPr>
          <w:sdtContent>
            <w:tc>
              <w:tcPr>
                <w:tcW w:w="6858" w:type="dxa"/>
              </w:tcPr>
              <w:p w:rsidR="00F40E4B" w:rsidRPr="00FF6471" w:rsidRDefault="00F40E4B" w:rsidP="000F1DF9">
                <w:pPr>
                  <w:jc w:val="right"/>
                  <w:rPr>
                    <w:rFonts w:cs="Times New Roman"/>
                    <w:szCs w:val="24"/>
                  </w:rPr>
                </w:pPr>
                <w:r>
                  <w:rPr>
                    <w:rFonts w:cs="Times New Roman"/>
                    <w:szCs w:val="24"/>
                  </w:rPr>
                  <w:t>Health &amp; Human Services</w:t>
                </w:r>
              </w:p>
            </w:tc>
          </w:sdtContent>
        </w:sdt>
      </w:tr>
      <w:tr w:rsidR="00F40E4B" w:rsidTr="000F1DF9">
        <w:tc>
          <w:tcPr>
            <w:tcW w:w="2718" w:type="dxa"/>
          </w:tcPr>
          <w:p w:rsidR="00F40E4B" w:rsidRPr="00BC7495" w:rsidRDefault="00F40E4B" w:rsidP="000F1DF9">
            <w:pPr>
              <w:rPr>
                <w:rFonts w:cs="Times New Roman"/>
                <w:szCs w:val="24"/>
              </w:rPr>
            </w:pPr>
          </w:p>
        </w:tc>
        <w:sdt>
          <w:sdtPr>
            <w:rPr>
              <w:rFonts w:cs="Times New Roman"/>
              <w:szCs w:val="24"/>
            </w:rPr>
            <w:alias w:val="Date"/>
            <w:tag w:val="DateContentControl"/>
            <w:id w:val="1178081906"/>
            <w:lock w:val="sdtLocked"/>
            <w:placeholder>
              <w:docPart w:val="42A90954350B4A1EBEE48CB9E7AF4D41"/>
            </w:placeholder>
            <w:date w:fullDate="2019-05-14T00:00:00Z">
              <w:dateFormat w:val="M/d/yyyy"/>
              <w:lid w:val="en-US"/>
              <w:storeMappedDataAs w:val="dateTime"/>
              <w:calendar w:val="gregorian"/>
            </w:date>
          </w:sdtPr>
          <w:sdtContent>
            <w:tc>
              <w:tcPr>
                <w:tcW w:w="6858" w:type="dxa"/>
              </w:tcPr>
              <w:p w:rsidR="00F40E4B" w:rsidRPr="00FF6471" w:rsidRDefault="00F40E4B" w:rsidP="000F1DF9">
                <w:pPr>
                  <w:jc w:val="right"/>
                  <w:rPr>
                    <w:rFonts w:cs="Times New Roman"/>
                    <w:szCs w:val="24"/>
                  </w:rPr>
                </w:pPr>
                <w:r>
                  <w:rPr>
                    <w:rFonts w:cs="Times New Roman"/>
                    <w:szCs w:val="24"/>
                  </w:rPr>
                  <w:t>5/14/2019</w:t>
                </w:r>
              </w:p>
            </w:tc>
          </w:sdtContent>
        </w:sdt>
      </w:tr>
      <w:tr w:rsidR="00F40E4B" w:rsidTr="000F1DF9">
        <w:tc>
          <w:tcPr>
            <w:tcW w:w="2718" w:type="dxa"/>
          </w:tcPr>
          <w:p w:rsidR="00F40E4B" w:rsidRPr="00BC7495" w:rsidRDefault="00F40E4B" w:rsidP="000F1DF9">
            <w:pPr>
              <w:rPr>
                <w:rFonts w:cs="Times New Roman"/>
                <w:szCs w:val="24"/>
              </w:rPr>
            </w:pPr>
          </w:p>
        </w:tc>
        <w:sdt>
          <w:sdtPr>
            <w:rPr>
              <w:rFonts w:cs="Times New Roman"/>
              <w:szCs w:val="24"/>
            </w:rPr>
            <w:alias w:val="BA Version"/>
            <w:tag w:val="BAVersion"/>
            <w:id w:val="-1685590809"/>
            <w:lock w:val="sdtContentLocked"/>
            <w:placeholder>
              <w:docPart w:val="9B3859B479E24C55AA9E579768B509DC"/>
            </w:placeholder>
          </w:sdtPr>
          <w:sdtContent>
            <w:tc>
              <w:tcPr>
                <w:tcW w:w="6858" w:type="dxa"/>
              </w:tcPr>
              <w:p w:rsidR="00F40E4B" w:rsidRPr="00FF6471" w:rsidRDefault="00F40E4B" w:rsidP="000F1DF9">
                <w:pPr>
                  <w:jc w:val="right"/>
                  <w:rPr>
                    <w:rFonts w:cs="Times New Roman"/>
                    <w:szCs w:val="24"/>
                  </w:rPr>
                </w:pPr>
                <w:r>
                  <w:rPr>
                    <w:rFonts w:cs="Times New Roman"/>
                    <w:szCs w:val="24"/>
                  </w:rPr>
                  <w:t>Engrossed</w:t>
                </w:r>
              </w:p>
            </w:tc>
          </w:sdtContent>
        </w:sdt>
      </w:tr>
    </w:tbl>
    <w:p w:rsidR="00F40E4B" w:rsidRPr="00FF6471" w:rsidRDefault="00F40E4B" w:rsidP="000F1DF9">
      <w:pPr>
        <w:spacing w:after="0" w:line="240" w:lineRule="auto"/>
        <w:rPr>
          <w:rFonts w:cs="Times New Roman"/>
          <w:szCs w:val="24"/>
        </w:rPr>
      </w:pPr>
    </w:p>
    <w:p w:rsidR="00F40E4B" w:rsidRPr="00FF6471" w:rsidRDefault="00F40E4B" w:rsidP="000F1DF9">
      <w:pPr>
        <w:spacing w:after="0" w:line="240" w:lineRule="auto"/>
        <w:rPr>
          <w:rFonts w:cs="Times New Roman"/>
          <w:szCs w:val="24"/>
        </w:rPr>
      </w:pPr>
    </w:p>
    <w:p w:rsidR="00F40E4B" w:rsidRPr="00FF6471" w:rsidRDefault="00F40E4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E0B2C52E54B4F6C8EDFC5DE179D2BA4"/>
        </w:placeholder>
      </w:sdtPr>
      <w:sdtContent>
        <w:p w:rsidR="00F40E4B" w:rsidRDefault="00F40E4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B44ACEAEFC448FD903013937B1CF279"/>
        </w:placeholder>
      </w:sdtPr>
      <w:sdtContent>
        <w:p w:rsidR="00F40E4B" w:rsidRDefault="00F40E4B" w:rsidP="00A04DD0">
          <w:pPr>
            <w:pStyle w:val="NormalWeb"/>
            <w:spacing w:before="0" w:beforeAutospacing="0" w:after="0" w:afterAutospacing="0"/>
            <w:jc w:val="both"/>
            <w:divId w:val="251547268"/>
            <w:rPr>
              <w:rFonts w:eastAsia="Times New Roman"/>
              <w:bCs/>
            </w:rPr>
          </w:pPr>
        </w:p>
        <w:p w:rsidR="00F40E4B" w:rsidRDefault="00F40E4B" w:rsidP="00A04DD0">
          <w:pPr>
            <w:pStyle w:val="NormalWeb"/>
            <w:spacing w:before="0" w:beforeAutospacing="0" w:after="0" w:afterAutospacing="0"/>
            <w:jc w:val="both"/>
            <w:divId w:val="251547268"/>
            <w:rPr>
              <w:color w:val="000000"/>
            </w:rPr>
          </w:pPr>
          <w:r w:rsidRPr="0011496E">
            <w:rPr>
              <w:color w:val="000000"/>
            </w:rPr>
            <w:t xml:space="preserve">It has been noted that pediatric dentists comprise a significant portion of the dentist population in Texas. There are concerns that the composition of the </w:t>
          </w:r>
          <w:r>
            <w:rPr>
              <w:color w:val="000000"/>
            </w:rPr>
            <w:t xml:space="preserve">Texas </w:t>
          </w:r>
          <w:r w:rsidRPr="0011496E">
            <w:rPr>
              <w:color w:val="000000"/>
            </w:rPr>
            <w:t>State Board of Dental Examiners may not adequately represent these dentists. H.B. 3152 seeks to address these concerns by requiring one of the dentist members of the board to be a pediatric dentist.</w:t>
          </w:r>
        </w:p>
        <w:p w:rsidR="00F40E4B" w:rsidRPr="0011496E" w:rsidRDefault="00F40E4B" w:rsidP="00A04DD0">
          <w:pPr>
            <w:pStyle w:val="NormalWeb"/>
            <w:spacing w:before="0" w:beforeAutospacing="0" w:after="0" w:afterAutospacing="0"/>
            <w:jc w:val="both"/>
            <w:divId w:val="251547268"/>
            <w:rPr>
              <w:color w:val="000000"/>
            </w:rPr>
          </w:pPr>
        </w:p>
        <w:p w:rsidR="00F40E4B" w:rsidRPr="0011496E" w:rsidRDefault="00F40E4B" w:rsidP="00A04DD0">
          <w:pPr>
            <w:pStyle w:val="NormalWeb"/>
            <w:spacing w:before="0" w:beforeAutospacing="0" w:after="0" w:afterAutospacing="0"/>
            <w:jc w:val="both"/>
            <w:divId w:val="251547268"/>
            <w:rPr>
              <w:rFonts w:ascii="Courier New" w:hAnsi="Courier New" w:cs="Courier New"/>
              <w:color w:val="000000"/>
            </w:rPr>
          </w:pPr>
          <w:r w:rsidRPr="0011496E">
            <w:rPr>
              <w:color w:val="000000"/>
            </w:rPr>
            <w:t>H.B. 3152 amends the Occupations Code to require one of the dentist members of the State Board of Dental Examiners to be a pediatric dentist and provides for the transition to this membership requirement.</w:t>
          </w:r>
        </w:p>
        <w:p w:rsidR="00F40E4B" w:rsidRPr="00D70925" w:rsidRDefault="00F40E4B" w:rsidP="00A04DD0">
          <w:pPr>
            <w:spacing w:after="0" w:line="240" w:lineRule="auto"/>
            <w:jc w:val="both"/>
            <w:rPr>
              <w:rFonts w:eastAsia="Times New Roman" w:cs="Times New Roman"/>
              <w:bCs/>
              <w:szCs w:val="24"/>
            </w:rPr>
          </w:pPr>
        </w:p>
      </w:sdtContent>
    </w:sdt>
    <w:p w:rsidR="00F40E4B" w:rsidRDefault="00F40E4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3152 </w:t>
      </w:r>
      <w:bookmarkStart w:id="1" w:name="AmendsCurrentLaw"/>
      <w:bookmarkEnd w:id="1"/>
      <w:r>
        <w:rPr>
          <w:rFonts w:cs="Times New Roman"/>
          <w:szCs w:val="24"/>
        </w:rPr>
        <w:t>amends current law relating to the membership of the State Board of Dental Examiners.</w:t>
      </w:r>
    </w:p>
    <w:p w:rsidR="00F40E4B" w:rsidRPr="0011496E" w:rsidRDefault="00F40E4B" w:rsidP="000F1DF9">
      <w:pPr>
        <w:spacing w:after="0" w:line="240" w:lineRule="auto"/>
        <w:jc w:val="both"/>
        <w:rPr>
          <w:rFonts w:eastAsia="Times New Roman" w:cs="Times New Roman"/>
          <w:szCs w:val="24"/>
        </w:rPr>
      </w:pPr>
    </w:p>
    <w:p w:rsidR="00F40E4B" w:rsidRPr="005C2A78" w:rsidRDefault="00F40E4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BC25573CAAB4FFA931CE014E4606055"/>
          </w:placeholder>
        </w:sdtPr>
        <w:sdtContent>
          <w:r>
            <w:rPr>
              <w:rFonts w:eastAsia="Times New Roman" w:cs="Times New Roman"/>
              <w:b/>
              <w:szCs w:val="24"/>
              <w:u w:val="single"/>
            </w:rPr>
            <w:t>RULEMAKING AUTHORITY</w:t>
          </w:r>
        </w:sdtContent>
      </w:sdt>
    </w:p>
    <w:p w:rsidR="00F40E4B" w:rsidRPr="006529C4" w:rsidRDefault="00F40E4B" w:rsidP="00774EC7">
      <w:pPr>
        <w:spacing w:after="0" w:line="240" w:lineRule="auto"/>
        <w:jc w:val="both"/>
        <w:rPr>
          <w:rFonts w:cs="Times New Roman"/>
          <w:szCs w:val="24"/>
        </w:rPr>
      </w:pPr>
    </w:p>
    <w:p w:rsidR="00F40E4B" w:rsidRPr="006529C4" w:rsidRDefault="00F40E4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40E4B" w:rsidRPr="006529C4" w:rsidRDefault="00F40E4B" w:rsidP="00774EC7">
      <w:pPr>
        <w:spacing w:after="0" w:line="240" w:lineRule="auto"/>
        <w:jc w:val="both"/>
        <w:rPr>
          <w:rFonts w:cs="Times New Roman"/>
          <w:szCs w:val="24"/>
        </w:rPr>
      </w:pPr>
    </w:p>
    <w:p w:rsidR="00F40E4B" w:rsidRPr="005C2A78" w:rsidRDefault="00F40E4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9D8A6B9BA5942149F23A1C3A679DF62"/>
          </w:placeholder>
        </w:sdtPr>
        <w:sdtContent>
          <w:r>
            <w:rPr>
              <w:rFonts w:eastAsia="Times New Roman" w:cs="Times New Roman"/>
              <w:b/>
              <w:szCs w:val="24"/>
              <w:u w:val="single"/>
            </w:rPr>
            <w:t>SECTION BY SECTION ANALYSIS</w:t>
          </w:r>
        </w:sdtContent>
      </w:sdt>
    </w:p>
    <w:p w:rsidR="00F40E4B" w:rsidRPr="005C2A78" w:rsidRDefault="00F40E4B" w:rsidP="000F1DF9">
      <w:pPr>
        <w:spacing w:after="0" w:line="240" w:lineRule="auto"/>
        <w:jc w:val="both"/>
        <w:rPr>
          <w:rFonts w:eastAsia="Times New Roman" w:cs="Times New Roman"/>
          <w:szCs w:val="24"/>
        </w:rPr>
      </w:pPr>
    </w:p>
    <w:p w:rsidR="00F40E4B" w:rsidRPr="005C2A78" w:rsidRDefault="00F40E4B" w:rsidP="00F40E4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Section 252.001, Occupations Code, by adding Subsection (a-1) to require one of the members of the Texas State Board of Dental Examiners (TSDBE) appointed under Subsection (a)(1) (relating to providing that six of the 11 members of TSBDE are dentists who meet certain criteria) to be a pediatric dentist.</w:t>
      </w:r>
    </w:p>
    <w:p w:rsidR="00F40E4B" w:rsidRPr="005C2A78" w:rsidRDefault="00F40E4B" w:rsidP="00F40E4B">
      <w:pPr>
        <w:spacing w:after="0" w:line="240" w:lineRule="auto"/>
        <w:jc w:val="both"/>
        <w:rPr>
          <w:rFonts w:eastAsia="Times New Roman" w:cs="Times New Roman"/>
          <w:szCs w:val="24"/>
        </w:rPr>
      </w:pPr>
    </w:p>
    <w:p w:rsidR="00F40E4B" w:rsidRPr="005C2A78" w:rsidRDefault="00F40E4B" w:rsidP="00F40E4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Makes application of Section 252.001, Occupations Code, as amended by this Act, prospective. Authorizes a member of TSBDE appointed before the effective date of this Act to continue to serve until the expiration of the member’s term. Requires the governor, as vacancies occur on TSBDE on and after the effective date of this Act, to appoint members having the qualifications required by the changes in law made by this Act.</w:t>
      </w:r>
    </w:p>
    <w:p w:rsidR="00F40E4B" w:rsidRPr="005C2A78" w:rsidRDefault="00F40E4B" w:rsidP="00F40E4B">
      <w:pPr>
        <w:spacing w:after="0" w:line="240" w:lineRule="auto"/>
        <w:jc w:val="both"/>
        <w:rPr>
          <w:rFonts w:eastAsia="Times New Roman" w:cs="Times New Roman"/>
          <w:szCs w:val="24"/>
        </w:rPr>
      </w:pPr>
    </w:p>
    <w:p w:rsidR="00F40E4B" w:rsidRPr="00C8671F" w:rsidRDefault="00F40E4B" w:rsidP="00F40E4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F40E4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024" w:rsidRDefault="00697024" w:rsidP="000F1DF9">
      <w:pPr>
        <w:spacing w:after="0" w:line="240" w:lineRule="auto"/>
      </w:pPr>
      <w:r>
        <w:separator/>
      </w:r>
    </w:p>
  </w:endnote>
  <w:endnote w:type="continuationSeparator" w:id="0">
    <w:p w:rsidR="00697024" w:rsidRDefault="0069702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9702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40E4B">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40E4B">
                <w:rPr>
                  <w:sz w:val="20"/>
                  <w:szCs w:val="20"/>
                </w:rPr>
                <w:t>H.B. 3152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40E4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9702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40E4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40E4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024" w:rsidRDefault="00697024" w:rsidP="000F1DF9">
      <w:pPr>
        <w:spacing w:after="0" w:line="240" w:lineRule="auto"/>
      </w:pPr>
      <w:r>
        <w:separator/>
      </w:r>
    </w:p>
  </w:footnote>
  <w:footnote w:type="continuationSeparator" w:id="0">
    <w:p w:rsidR="00697024" w:rsidRDefault="0069702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9702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40E4B"/>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B20D12-387F-493D-AA65-B0CB0D24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40E4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4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55812" w:rsidP="0015581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2884F4F3CBB4F19B8AC0D0A05050BD2"/>
        <w:category>
          <w:name w:val="General"/>
          <w:gallery w:val="placeholder"/>
        </w:category>
        <w:types>
          <w:type w:val="bbPlcHdr"/>
        </w:types>
        <w:behaviors>
          <w:behavior w:val="content"/>
        </w:behaviors>
        <w:guid w:val="{BD39FB60-C2FE-4827-82E7-4C4CB07C6C6A}"/>
      </w:docPartPr>
      <w:docPartBody>
        <w:p w:rsidR="00000000" w:rsidRDefault="000426C4"/>
      </w:docPartBody>
    </w:docPart>
    <w:docPart>
      <w:docPartPr>
        <w:name w:val="1D183C03F74E4E9584B30621B1176228"/>
        <w:category>
          <w:name w:val="General"/>
          <w:gallery w:val="placeholder"/>
        </w:category>
        <w:types>
          <w:type w:val="bbPlcHdr"/>
        </w:types>
        <w:behaviors>
          <w:behavior w:val="content"/>
        </w:behaviors>
        <w:guid w:val="{96CA85D9-F010-44B6-9178-AE7FC1B473E6}"/>
      </w:docPartPr>
      <w:docPartBody>
        <w:p w:rsidR="00000000" w:rsidRDefault="000426C4"/>
      </w:docPartBody>
    </w:docPart>
    <w:docPart>
      <w:docPartPr>
        <w:name w:val="D6D4DD19B2584C15A9F39D64FE32534B"/>
        <w:category>
          <w:name w:val="General"/>
          <w:gallery w:val="placeholder"/>
        </w:category>
        <w:types>
          <w:type w:val="bbPlcHdr"/>
        </w:types>
        <w:behaviors>
          <w:behavior w:val="content"/>
        </w:behaviors>
        <w:guid w:val="{E7DD4F0D-46DD-4D2E-8B2A-8AD7889F4D52}"/>
      </w:docPartPr>
      <w:docPartBody>
        <w:p w:rsidR="00000000" w:rsidRDefault="000426C4"/>
      </w:docPartBody>
    </w:docPart>
    <w:docPart>
      <w:docPartPr>
        <w:name w:val="908DD03D18414049936B4EF628FCDD48"/>
        <w:category>
          <w:name w:val="General"/>
          <w:gallery w:val="placeholder"/>
        </w:category>
        <w:types>
          <w:type w:val="bbPlcHdr"/>
        </w:types>
        <w:behaviors>
          <w:behavior w:val="content"/>
        </w:behaviors>
        <w:guid w:val="{B3A93B02-7F1E-4CF7-9631-3292502EFDD5}"/>
      </w:docPartPr>
      <w:docPartBody>
        <w:p w:rsidR="00000000" w:rsidRDefault="000426C4"/>
      </w:docPartBody>
    </w:docPart>
    <w:docPart>
      <w:docPartPr>
        <w:name w:val="BFF85CAE16514B8D8F798562F0FC3935"/>
        <w:category>
          <w:name w:val="General"/>
          <w:gallery w:val="placeholder"/>
        </w:category>
        <w:types>
          <w:type w:val="bbPlcHdr"/>
        </w:types>
        <w:behaviors>
          <w:behavior w:val="content"/>
        </w:behaviors>
        <w:guid w:val="{8F510BD8-E700-4F87-B3B9-62BF7B31A5D7}"/>
      </w:docPartPr>
      <w:docPartBody>
        <w:p w:rsidR="00000000" w:rsidRDefault="000426C4"/>
      </w:docPartBody>
    </w:docPart>
    <w:docPart>
      <w:docPartPr>
        <w:name w:val="7A239C0EF3394369BE23B6CE0F1F41EB"/>
        <w:category>
          <w:name w:val="General"/>
          <w:gallery w:val="placeholder"/>
        </w:category>
        <w:types>
          <w:type w:val="bbPlcHdr"/>
        </w:types>
        <w:behaviors>
          <w:behavior w:val="content"/>
        </w:behaviors>
        <w:guid w:val="{F737B9AA-28EB-4DA6-A62D-3EE04AE5C1BE}"/>
      </w:docPartPr>
      <w:docPartBody>
        <w:p w:rsidR="00000000" w:rsidRDefault="000426C4"/>
      </w:docPartBody>
    </w:docPart>
    <w:docPart>
      <w:docPartPr>
        <w:name w:val="5BF9599E52124F1684389FA8DEFD7E4D"/>
        <w:category>
          <w:name w:val="General"/>
          <w:gallery w:val="placeholder"/>
        </w:category>
        <w:types>
          <w:type w:val="bbPlcHdr"/>
        </w:types>
        <w:behaviors>
          <w:behavior w:val="content"/>
        </w:behaviors>
        <w:guid w:val="{BD59C297-8804-4941-9B1A-49D5B51EE615}"/>
      </w:docPartPr>
      <w:docPartBody>
        <w:p w:rsidR="00000000" w:rsidRDefault="000426C4"/>
      </w:docPartBody>
    </w:docPart>
    <w:docPart>
      <w:docPartPr>
        <w:name w:val="D15A074AE28E4BFA9C4FD5FFDE2D5BAB"/>
        <w:category>
          <w:name w:val="General"/>
          <w:gallery w:val="placeholder"/>
        </w:category>
        <w:types>
          <w:type w:val="bbPlcHdr"/>
        </w:types>
        <w:behaviors>
          <w:behavior w:val="content"/>
        </w:behaviors>
        <w:guid w:val="{875AF3A6-0849-4DC3-8125-7DDB68AA9DD3}"/>
      </w:docPartPr>
      <w:docPartBody>
        <w:p w:rsidR="00000000" w:rsidRDefault="000426C4"/>
      </w:docPartBody>
    </w:docPart>
    <w:docPart>
      <w:docPartPr>
        <w:name w:val="42A90954350B4A1EBEE48CB9E7AF4D41"/>
        <w:category>
          <w:name w:val="General"/>
          <w:gallery w:val="placeholder"/>
        </w:category>
        <w:types>
          <w:type w:val="bbPlcHdr"/>
        </w:types>
        <w:behaviors>
          <w:behavior w:val="content"/>
        </w:behaviors>
        <w:guid w:val="{7009898B-942E-44B7-8CAE-E95E4836425B}"/>
      </w:docPartPr>
      <w:docPartBody>
        <w:p w:rsidR="00000000" w:rsidRDefault="00155812" w:rsidP="00155812">
          <w:pPr>
            <w:pStyle w:val="42A90954350B4A1EBEE48CB9E7AF4D41"/>
          </w:pPr>
          <w:r w:rsidRPr="00A30DD1">
            <w:rPr>
              <w:rStyle w:val="PlaceholderText"/>
            </w:rPr>
            <w:t>Click here to enter a date.</w:t>
          </w:r>
        </w:p>
      </w:docPartBody>
    </w:docPart>
    <w:docPart>
      <w:docPartPr>
        <w:name w:val="9B3859B479E24C55AA9E579768B509DC"/>
        <w:category>
          <w:name w:val="General"/>
          <w:gallery w:val="placeholder"/>
        </w:category>
        <w:types>
          <w:type w:val="bbPlcHdr"/>
        </w:types>
        <w:behaviors>
          <w:behavior w:val="content"/>
        </w:behaviors>
        <w:guid w:val="{2E02983F-ADD0-40FB-B2D1-D8DDDB8DC394}"/>
      </w:docPartPr>
      <w:docPartBody>
        <w:p w:rsidR="00000000" w:rsidRDefault="000426C4"/>
      </w:docPartBody>
    </w:docPart>
    <w:docPart>
      <w:docPartPr>
        <w:name w:val="2E0B2C52E54B4F6C8EDFC5DE179D2BA4"/>
        <w:category>
          <w:name w:val="General"/>
          <w:gallery w:val="placeholder"/>
        </w:category>
        <w:types>
          <w:type w:val="bbPlcHdr"/>
        </w:types>
        <w:behaviors>
          <w:behavior w:val="content"/>
        </w:behaviors>
        <w:guid w:val="{DA7822CD-4FA8-49C3-91DC-36C4310456F5}"/>
      </w:docPartPr>
      <w:docPartBody>
        <w:p w:rsidR="00000000" w:rsidRDefault="000426C4"/>
      </w:docPartBody>
    </w:docPart>
    <w:docPart>
      <w:docPartPr>
        <w:name w:val="AB44ACEAEFC448FD903013937B1CF279"/>
        <w:category>
          <w:name w:val="General"/>
          <w:gallery w:val="placeholder"/>
        </w:category>
        <w:types>
          <w:type w:val="bbPlcHdr"/>
        </w:types>
        <w:behaviors>
          <w:behavior w:val="content"/>
        </w:behaviors>
        <w:guid w:val="{53FD243B-93EA-4988-ABE6-4C936FFB49BA}"/>
      </w:docPartPr>
      <w:docPartBody>
        <w:p w:rsidR="00000000" w:rsidRDefault="00155812" w:rsidP="00155812">
          <w:pPr>
            <w:pStyle w:val="AB44ACEAEFC448FD903013937B1CF279"/>
          </w:pPr>
          <w:r>
            <w:rPr>
              <w:rFonts w:eastAsia="Times New Roman" w:cs="Times New Roman"/>
              <w:bCs/>
              <w:szCs w:val="24"/>
            </w:rPr>
            <w:t xml:space="preserve"> </w:t>
          </w:r>
        </w:p>
      </w:docPartBody>
    </w:docPart>
    <w:docPart>
      <w:docPartPr>
        <w:name w:val="0BC25573CAAB4FFA931CE014E4606055"/>
        <w:category>
          <w:name w:val="General"/>
          <w:gallery w:val="placeholder"/>
        </w:category>
        <w:types>
          <w:type w:val="bbPlcHdr"/>
        </w:types>
        <w:behaviors>
          <w:behavior w:val="content"/>
        </w:behaviors>
        <w:guid w:val="{9AC2668B-3729-4447-9FD6-E46DC617A4B1}"/>
      </w:docPartPr>
      <w:docPartBody>
        <w:p w:rsidR="00000000" w:rsidRDefault="000426C4"/>
      </w:docPartBody>
    </w:docPart>
    <w:docPart>
      <w:docPartPr>
        <w:name w:val="09D8A6B9BA5942149F23A1C3A679DF62"/>
        <w:category>
          <w:name w:val="General"/>
          <w:gallery w:val="placeholder"/>
        </w:category>
        <w:types>
          <w:type w:val="bbPlcHdr"/>
        </w:types>
        <w:behaviors>
          <w:behavior w:val="content"/>
        </w:behaviors>
        <w:guid w:val="{1D7BC668-F2B5-4848-AB9D-A9685B9B7F5A}"/>
      </w:docPartPr>
      <w:docPartBody>
        <w:p w:rsidR="00000000" w:rsidRDefault="000426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426C4"/>
    <w:rsid w:val="0011267B"/>
    <w:rsid w:val="001135F3"/>
    <w:rsid w:val="00155812"/>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81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55812"/>
    <w:rPr>
      <w:rFonts w:ascii="Times New Roman" w:hAnsi="Times New Roman"/>
      <w:sz w:val="24"/>
    </w:rPr>
  </w:style>
  <w:style w:type="paragraph" w:customStyle="1" w:styleId="487D89B4F8B34DB4967D41FE18F7F88D9">
    <w:name w:val="487D89B4F8B34DB4967D41FE18F7F88D9"/>
    <w:rsid w:val="00155812"/>
    <w:rPr>
      <w:rFonts w:ascii="Times New Roman" w:hAnsi="Times New Roman"/>
      <w:sz w:val="24"/>
    </w:rPr>
  </w:style>
  <w:style w:type="paragraph" w:customStyle="1" w:styleId="AE2570ED5D764CD7AF9686706F550F4622">
    <w:name w:val="AE2570ED5D764CD7AF9686706F550F4622"/>
    <w:rsid w:val="00155812"/>
    <w:pPr>
      <w:tabs>
        <w:tab w:val="center" w:pos="4680"/>
        <w:tab w:val="right" w:pos="9360"/>
      </w:tabs>
      <w:spacing w:after="0" w:line="240" w:lineRule="auto"/>
    </w:pPr>
    <w:rPr>
      <w:rFonts w:ascii="Times New Roman" w:hAnsi="Times New Roman"/>
      <w:sz w:val="24"/>
    </w:rPr>
  </w:style>
  <w:style w:type="paragraph" w:customStyle="1" w:styleId="42A90954350B4A1EBEE48CB9E7AF4D41">
    <w:name w:val="42A90954350B4A1EBEE48CB9E7AF4D41"/>
    <w:rsid w:val="00155812"/>
    <w:pPr>
      <w:spacing w:after="160" w:line="259" w:lineRule="auto"/>
    </w:pPr>
  </w:style>
  <w:style w:type="paragraph" w:customStyle="1" w:styleId="AB44ACEAEFC448FD903013937B1CF279">
    <w:name w:val="AB44ACEAEFC448FD903013937B1CF279"/>
    <w:rsid w:val="0015581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01B4B11-F5FA-44B0-A554-FD37B2AFB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274</Words>
  <Characters>1562</Characters>
  <Application>Microsoft Office Word</Application>
  <DocSecurity>0</DocSecurity>
  <Lines>13</Lines>
  <Paragraphs>3</Paragraphs>
  <ScaleCrop>false</ScaleCrop>
  <Company>Texas Legislative Council</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2019-05-14T23:47:00Z</dcterms:modified>
</cp:coreProperties>
</file>

<file path=docProps/custom.xml><?xml version="1.0" encoding="utf-8"?>
<op:Properties xmlns:vt="http://schemas.openxmlformats.org/officeDocument/2006/docPropsVTypes" xmlns:op="http://schemas.openxmlformats.org/officeDocument/2006/custom-properties"/>
</file>