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4EBA" w:rsidTr="00345119">
        <w:tc>
          <w:tcPr>
            <w:tcW w:w="9576" w:type="dxa"/>
            <w:noWrap/>
          </w:tcPr>
          <w:p w:rsidR="008423E4" w:rsidRPr="0022177D" w:rsidRDefault="00E45F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45F00" w:rsidP="008423E4">
      <w:pPr>
        <w:jc w:val="center"/>
      </w:pPr>
    </w:p>
    <w:p w:rsidR="008423E4" w:rsidRPr="00B31F0E" w:rsidRDefault="00E45F00" w:rsidP="008423E4"/>
    <w:p w:rsidR="008423E4" w:rsidRPr="00742794" w:rsidRDefault="00E45F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4EBA" w:rsidTr="00345119">
        <w:tc>
          <w:tcPr>
            <w:tcW w:w="9576" w:type="dxa"/>
          </w:tcPr>
          <w:p w:rsidR="008423E4" w:rsidRPr="00861995" w:rsidRDefault="00E45F00" w:rsidP="00345119">
            <w:pPr>
              <w:jc w:val="right"/>
            </w:pPr>
            <w:r>
              <w:t>C.S.H.B. 3193</w:t>
            </w:r>
          </w:p>
        </w:tc>
      </w:tr>
      <w:tr w:rsidR="006E4EBA" w:rsidTr="00345119">
        <w:tc>
          <w:tcPr>
            <w:tcW w:w="9576" w:type="dxa"/>
          </w:tcPr>
          <w:p w:rsidR="008423E4" w:rsidRPr="00861995" w:rsidRDefault="00E45F00" w:rsidP="00CF7507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6E4EBA" w:rsidTr="00345119">
        <w:tc>
          <w:tcPr>
            <w:tcW w:w="9576" w:type="dxa"/>
          </w:tcPr>
          <w:p w:rsidR="008423E4" w:rsidRPr="00861995" w:rsidRDefault="00E45F00" w:rsidP="00345119">
            <w:pPr>
              <w:jc w:val="right"/>
            </w:pPr>
            <w:r>
              <w:t>Human Services</w:t>
            </w:r>
          </w:p>
        </w:tc>
      </w:tr>
      <w:tr w:rsidR="006E4EBA" w:rsidTr="00345119">
        <w:tc>
          <w:tcPr>
            <w:tcW w:w="9576" w:type="dxa"/>
          </w:tcPr>
          <w:p w:rsidR="008423E4" w:rsidRDefault="00E45F00" w:rsidP="007B047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45F00" w:rsidP="008423E4">
      <w:pPr>
        <w:tabs>
          <w:tab w:val="right" w:pos="9360"/>
        </w:tabs>
      </w:pPr>
    </w:p>
    <w:p w:rsidR="008423E4" w:rsidRDefault="00E45F00" w:rsidP="008423E4"/>
    <w:p w:rsidR="008423E4" w:rsidRDefault="00E45F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4EBA" w:rsidTr="00345119">
        <w:tc>
          <w:tcPr>
            <w:tcW w:w="9576" w:type="dxa"/>
          </w:tcPr>
          <w:p w:rsidR="008423E4" w:rsidRPr="00A8133F" w:rsidRDefault="00E45F00" w:rsidP="00B808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45F00" w:rsidP="00B808FE"/>
          <w:p w:rsidR="008423E4" w:rsidRDefault="00E45F00" w:rsidP="00B80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</w:t>
            </w:r>
            <w:r>
              <w:t xml:space="preserve">inconsistency of the </w:t>
            </w:r>
            <w:r>
              <w:t xml:space="preserve">length of </w:t>
            </w:r>
            <w:r>
              <w:t xml:space="preserve">the </w:t>
            </w:r>
            <w:r>
              <w:t>licensing period for h</w:t>
            </w:r>
            <w:r>
              <w:t xml:space="preserve">ome and community support services </w:t>
            </w:r>
            <w:r>
              <w:t>agencies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3193</w:t>
            </w:r>
            <w:r>
              <w:t xml:space="preserve"> seeks to expand</w:t>
            </w:r>
            <w:r>
              <w:t xml:space="preserve"> the licensing period for </w:t>
            </w:r>
            <w:r>
              <w:t>those agencies</w:t>
            </w:r>
            <w:r>
              <w:t xml:space="preserve"> by changing the date on which the license expires, </w:t>
            </w:r>
            <w:r>
              <w:t>thereby</w:t>
            </w:r>
            <w:r>
              <w:t xml:space="preserve"> making it consistent with the</w:t>
            </w:r>
            <w:r>
              <w:t xml:space="preserve"> </w:t>
            </w:r>
            <w:r>
              <w:t xml:space="preserve">terms </w:t>
            </w:r>
            <w:r>
              <w:t xml:space="preserve">of other licensed </w:t>
            </w:r>
            <w:r>
              <w:t>long-term care providers</w:t>
            </w:r>
            <w:r>
              <w:t xml:space="preserve"> and </w:t>
            </w:r>
            <w:r>
              <w:t>to provide</w:t>
            </w:r>
            <w:r>
              <w:t xml:space="preserve"> for an increase in cert</w:t>
            </w:r>
            <w:r>
              <w:t>ain license fees</w:t>
            </w:r>
            <w:r>
              <w:t>.</w:t>
            </w:r>
          </w:p>
          <w:p w:rsidR="008423E4" w:rsidRPr="00E26B13" w:rsidRDefault="00E45F00" w:rsidP="00B808FE">
            <w:pPr>
              <w:rPr>
                <w:b/>
              </w:rPr>
            </w:pPr>
          </w:p>
        </w:tc>
      </w:tr>
      <w:tr w:rsidR="006E4EBA" w:rsidTr="00345119">
        <w:tc>
          <w:tcPr>
            <w:tcW w:w="9576" w:type="dxa"/>
          </w:tcPr>
          <w:p w:rsidR="0017725B" w:rsidRDefault="00E45F00" w:rsidP="00B808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45F00" w:rsidP="00B808FE">
            <w:pPr>
              <w:rPr>
                <w:b/>
                <w:u w:val="single"/>
              </w:rPr>
            </w:pPr>
          </w:p>
          <w:p w:rsidR="00D33F52" w:rsidRPr="00D33F52" w:rsidRDefault="00E45F00" w:rsidP="00B808F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E45F00" w:rsidP="00B808FE">
            <w:pPr>
              <w:rPr>
                <w:b/>
                <w:u w:val="single"/>
              </w:rPr>
            </w:pPr>
          </w:p>
        </w:tc>
      </w:tr>
      <w:tr w:rsidR="006E4EBA" w:rsidTr="00345119">
        <w:tc>
          <w:tcPr>
            <w:tcW w:w="9576" w:type="dxa"/>
          </w:tcPr>
          <w:p w:rsidR="008423E4" w:rsidRPr="00A8133F" w:rsidRDefault="00E45F00" w:rsidP="00B808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45F00" w:rsidP="00B808FE"/>
          <w:p w:rsidR="00D33F52" w:rsidRDefault="00E45F00" w:rsidP="00B80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BD47DD">
              <w:t>the executive commissioner of the Health and Human Services Commission</w:t>
            </w:r>
            <w:r>
              <w:t xml:space="preserve"> in SECTION 3 of thi</w:t>
            </w:r>
            <w:r>
              <w:t>s bill.</w:t>
            </w:r>
          </w:p>
          <w:p w:rsidR="008423E4" w:rsidRPr="00E21FDC" w:rsidRDefault="00E45F00" w:rsidP="00B808FE">
            <w:pPr>
              <w:rPr>
                <w:b/>
              </w:rPr>
            </w:pPr>
          </w:p>
        </w:tc>
      </w:tr>
      <w:tr w:rsidR="006E4EBA" w:rsidTr="00345119">
        <w:tc>
          <w:tcPr>
            <w:tcW w:w="9576" w:type="dxa"/>
          </w:tcPr>
          <w:p w:rsidR="008423E4" w:rsidRPr="00A8133F" w:rsidRDefault="00E45F00" w:rsidP="00B808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45F00" w:rsidP="00B808FE"/>
          <w:p w:rsidR="00FA5C60" w:rsidRDefault="00E45F00" w:rsidP="00B80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3193 amends the Health and Safety Code to </w:t>
            </w:r>
            <w:r>
              <w:t>change the date on which</w:t>
            </w:r>
            <w:r>
              <w:t xml:space="preserve"> a home and community support services</w:t>
            </w:r>
            <w:r>
              <w:t xml:space="preserve"> agency</w:t>
            </w:r>
            <w:r>
              <w:t xml:space="preserve"> license </w:t>
            </w:r>
            <w:r>
              <w:t xml:space="preserve">expires </w:t>
            </w:r>
            <w:r>
              <w:t xml:space="preserve">from two years </w:t>
            </w:r>
            <w:r w:rsidRPr="002E2CD6">
              <w:t xml:space="preserve">after the date of issuance </w:t>
            </w:r>
            <w:r>
              <w:t xml:space="preserve">to three years </w:t>
            </w:r>
            <w:r w:rsidRPr="00DF0DE6">
              <w:t>after the date of issuance</w:t>
            </w:r>
            <w:r>
              <w:t xml:space="preserve">. </w:t>
            </w:r>
            <w:r>
              <w:t>The bill rais</w:t>
            </w:r>
            <w:r>
              <w:t xml:space="preserve">es </w:t>
            </w:r>
            <w:r w:rsidRPr="004A3408">
              <w:t>from $2,000 to $2,625</w:t>
            </w:r>
            <w:r>
              <w:t xml:space="preserve"> </w:t>
            </w:r>
            <w:r>
              <w:t>the cap on</w:t>
            </w:r>
            <w:r>
              <w:t xml:space="preserve"> the fee for a</w:t>
            </w:r>
            <w:r>
              <w:t xml:space="preserve"> license </w:t>
            </w:r>
            <w:r>
              <w:t xml:space="preserve">to provide </w:t>
            </w:r>
            <w:r w:rsidRPr="004A3408">
              <w:t>home health, hospice, habilitation, or personal assistance services</w:t>
            </w:r>
            <w:r>
              <w:t xml:space="preserve">. </w:t>
            </w:r>
            <w:r>
              <w:t>The bill requires the executive commissioner of the Health and Human Services Commission to adopt rules necessary to i</w:t>
            </w:r>
            <w:r>
              <w:t xml:space="preserve">mplement </w:t>
            </w:r>
            <w:r>
              <w:t>the bill</w:t>
            </w:r>
            <w:r>
              <w:t>'s provisions</w:t>
            </w:r>
            <w:r>
              <w:t>.</w:t>
            </w:r>
          </w:p>
          <w:p w:rsidR="008423E4" w:rsidRPr="00835628" w:rsidRDefault="00E45F00" w:rsidP="00B808FE">
            <w:pPr>
              <w:rPr>
                <w:b/>
              </w:rPr>
            </w:pPr>
          </w:p>
        </w:tc>
      </w:tr>
      <w:tr w:rsidR="006E4EBA" w:rsidTr="00345119">
        <w:tc>
          <w:tcPr>
            <w:tcW w:w="9576" w:type="dxa"/>
          </w:tcPr>
          <w:p w:rsidR="008423E4" w:rsidRPr="00A8133F" w:rsidRDefault="00E45F00" w:rsidP="00B808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45F00" w:rsidP="00B808FE"/>
          <w:p w:rsidR="008423E4" w:rsidRPr="003624F2" w:rsidRDefault="00E45F00" w:rsidP="00B80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33F52">
              <w:t>September 1, 2019.</w:t>
            </w:r>
          </w:p>
          <w:p w:rsidR="008423E4" w:rsidRPr="00233FDB" w:rsidRDefault="00E45F00" w:rsidP="00B808FE">
            <w:pPr>
              <w:rPr>
                <w:b/>
              </w:rPr>
            </w:pPr>
          </w:p>
        </w:tc>
      </w:tr>
      <w:tr w:rsidR="006E4EBA" w:rsidTr="00345119">
        <w:tc>
          <w:tcPr>
            <w:tcW w:w="9576" w:type="dxa"/>
          </w:tcPr>
          <w:p w:rsidR="00CF7507" w:rsidRDefault="00E45F00" w:rsidP="00B808F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E4B4F" w:rsidRDefault="00E45F00" w:rsidP="00B808FE">
            <w:pPr>
              <w:jc w:val="both"/>
            </w:pPr>
          </w:p>
          <w:p w:rsidR="00EE4B4F" w:rsidRDefault="00E45F00" w:rsidP="00B808FE">
            <w:pPr>
              <w:jc w:val="both"/>
            </w:pPr>
            <w:r>
              <w:t xml:space="preserve">While C.S.H.B. 3193 may differ from the original in minor or nonsubstantive ways, the following summarizes the substantial differences between </w:t>
            </w:r>
            <w:r>
              <w:t>the introduced and committee substitute versions of the bill.</w:t>
            </w:r>
          </w:p>
          <w:p w:rsidR="00EE4B4F" w:rsidRDefault="00E45F00" w:rsidP="00B808FE">
            <w:pPr>
              <w:jc w:val="both"/>
            </w:pPr>
          </w:p>
          <w:p w:rsidR="00EE4B4F" w:rsidRDefault="00E45F00" w:rsidP="00B808FE">
            <w:pPr>
              <w:jc w:val="both"/>
            </w:pPr>
            <w:r>
              <w:t xml:space="preserve">The substitute includes a provision raising </w:t>
            </w:r>
            <w:r w:rsidRPr="00A96A95">
              <w:t xml:space="preserve">the cap </w:t>
            </w:r>
            <w:r w:rsidRPr="00EE4B4F">
              <w:t xml:space="preserve">on </w:t>
            </w:r>
            <w:r>
              <w:t xml:space="preserve">the </w:t>
            </w:r>
            <w:r w:rsidRPr="00EE4B4F">
              <w:t>fee for</w:t>
            </w:r>
            <w:r>
              <w:t xml:space="preserve"> a license to provide</w:t>
            </w:r>
            <w:r w:rsidRPr="00EE4B4F">
              <w:t xml:space="preserve"> home </w:t>
            </w:r>
            <w:r w:rsidRPr="004A3408">
              <w:t>health, hospice, habilitation, or personal assistance</w:t>
            </w:r>
            <w:r w:rsidRPr="00EE4B4F">
              <w:t xml:space="preserve"> </w:t>
            </w:r>
            <w:r w:rsidRPr="00EE4B4F">
              <w:t>services</w:t>
            </w:r>
            <w:r>
              <w:t>.</w:t>
            </w:r>
          </w:p>
          <w:p w:rsidR="00EE4B4F" w:rsidRDefault="00E45F00" w:rsidP="00B808FE">
            <w:pPr>
              <w:jc w:val="both"/>
            </w:pPr>
          </w:p>
          <w:p w:rsidR="00EE4B4F" w:rsidRPr="00EE4B4F" w:rsidRDefault="00E45F00" w:rsidP="00B808FE">
            <w:pPr>
              <w:jc w:val="both"/>
            </w:pPr>
            <w:r>
              <w:t xml:space="preserve">The substitute does not include </w:t>
            </w:r>
            <w:r>
              <w:t>a</w:t>
            </w:r>
            <w:r>
              <w:t xml:space="preserve"> </w:t>
            </w:r>
            <w:r>
              <w:t>r</w:t>
            </w:r>
            <w:r>
              <w:t>epeal</w:t>
            </w:r>
            <w:r>
              <w:t xml:space="preserve"> of</w:t>
            </w:r>
            <w:r>
              <w:t xml:space="preserve"> the </w:t>
            </w:r>
            <w:r w:rsidRPr="00EE4B4F">
              <w:t xml:space="preserve">requirement that an on-site survey of </w:t>
            </w:r>
            <w:r>
              <w:t>a home and community support services</w:t>
            </w:r>
            <w:r w:rsidRPr="00EE4B4F">
              <w:t xml:space="preserve"> </w:t>
            </w:r>
            <w:r w:rsidRPr="00EE4B4F">
              <w:t xml:space="preserve">agency be conducted within </w:t>
            </w:r>
            <w:r>
              <w:t>18 months</w:t>
            </w:r>
            <w:r w:rsidRPr="00EE4B4F">
              <w:t xml:space="preserve"> after a survey for an initial license and</w:t>
            </w:r>
            <w:r>
              <w:t xml:space="preserve"> then </w:t>
            </w:r>
            <w:r w:rsidRPr="00EE4B4F">
              <w:t>at least every 36 months</w:t>
            </w:r>
            <w:r>
              <w:t xml:space="preserve"> after that time</w:t>
            </w:r>
            <w:r w:rsidRPr="00EE4B4F">
              <w:t>.</w:t>
            </w:r>
          </w:p>
        </w:tc>
      </w:tr>
    </w:tbl>
    <w:p w:rsidR="004108C3" w:rsidRPr="008423E4" w:rsidRDefault="00E45F0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5F00">
      <w:r>
        <w:separator/>
      </w:r>
    </w:p>
  </w:endnote>
  <w:endnote w:type="continuationSeparator" w:id="0">
    <w:p w:rsidR="00000000" w:rsidRDefault="00E4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5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4EBA" w:rsidTr="009C1E9A">
      <w:trPr>
        <w:cantSplit/>
      </w:trPr>
      <w:tc>
        <w:tcPr>
          <w:tcW w:w="0" w:type="pct"/>
        </w:tcPr>
        <w:p w:rsidR="00137D90" w:rsidRDefault="00E45F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45F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45F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45F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45F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4EBA" w:rsidTr="009C1E9A">
      <w:trPr>
        <w:cantSplit/>
      </w:trPr>
      <w:tc>
        <w:tcPr>
          <w:tcW w:w="0" w:type="pct"/>
        </w:tcPr>
        <w:p w:rsidR="00EC379B" w:rsidRDefault="00E45F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45F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24242</w:t>
          </w:r>
        </w:p>
      </w:tc>
      <w:tc>
        <w:tcPr>
          <w:tcW w:w="2453" w:type="pct"/>
        </w:tcPr>
        <w:p w:rsidR="00EC379B" w:rsidRDefault="00E45F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19.94.27</w:t>
          </w:r>
          <w:r>
            <w:fldChar w:fldCharType="end"/>
          </w:r>
        </w:p>
      </w:tc>
    </w:tr>
    <w:tr w:rsidR="006E4EBA" w:rsidTr="009C1E9A">
      <w:trPr>
        <w:cantSplit/>
      </w:trPr>
      <w:tc>
        <w:tcPr>
          <w:tcW w:w="0" w:type="pct"/>
        </w:tcPr>
        <w:p w:rsidR="00EC379B" w:rsidRDefault="00E45F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45F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21346</w:t>
          </w:r>
        </w:p>
      </w:tc>
      <w:tc>
        <w:tcPr>
          <w:tcW w:w="2453" w:type="pct"/>
        </w:tcPr>
        <w:p w:rsidR="00EC379B" w:rsidRDefault="00E45F00" w:rsidP="006D504F">
          <w:pPr>
            <w:pStyle w:val="Footer"/>
            <w:rPr>
              <w:rStyle w:val="PageNumber"/>
            </w:rPr>
          </w:pPr>
        </w:p>
        <w:p w:rsidR="00EC379B" w:rsidRDefault="00E45F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4EB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45F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45F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45F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5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5F00">
      <w:r>
        <w:separator/>
      </w:r>
    </w:p>
  </w:footnote>
  <w:footnote w:type="continuationSeparator" w:id="0">
    <w:p w:rsidR="00000000" w:rsidRDefault="00E4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5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5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5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BA"/>
    <w:rsid w:val="006E4EBA"/>
    <w:rsid w:val="00E4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CE038C-152E-4FD1-B276-35DEBA49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0D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0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0D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0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0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1881</Characters>
  <Application>Microsoft Office Word</Application>
  <DocSecurity>4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HB03193 (Committee Report (Substituted))</vt:lpstr>
    </vt:vector>
  </TitlesOfParts>
  <Company>State of Texas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24242</dc:subject>
  <dc:creator>State of Texas</dc:creator>
  <dc:description>HB 3193 by Hinojosa-(H)Human Services (Substitute Document Number: 86R 21346)</dc:description>
  <cp:lastModifiedBy>Erin Conway</cp:lastModifiedBy>
  <cp:revision>2</cp:revision>
  <cp:lastPrinted>2003-11-26T17:21:00Z</cp:lastPrinted>
  <dcterms:created xsi:type="dcterms:W3CDTF">2019-04-08T16:31:00Z</dcterms:created>
  <dcterms:modified xsi:type="dcterms:W3CDTF">2019-04-08T16:31:00Z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19.94.27</vt:lpwstr>
  </property>
</Properties>
</file>