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29" w:rsidRDefault="009115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6510A817C64FBA88D325BF6B2AB81B"/>
          </w:placeholder>
        </w:sdtPr>
        <w:sdtContent>
          <w:r w:rsidRPr="005C2A78">
            <w:rPr>
              <w:rFonts w:cs="Times New Roman"/>
              <w:b/>
              <w:szCs w:val="24"/>
              <w:u w:val="single"/>
            </w:rPr>
            <w:t>BILL ANALYSIS</w:t>
          </w:r>
        </w:sdtContent>
      </w:sdt>
    </w:p>
    <w:p w:rsidR="00911529" w:rsidRPr="00585C31" w:rsidRDefault="00911529" w:rsidP="000F1DF9">
      <w:pPr>
        <w:spacing w:after="0" w:line="240" w:lineRule="auto"/>
        <w:rPr>
          <w:rFonts w:cs="Times New Roman"/>
          <w:szCs w:val="24"/>
        </w:rPr>
      </w:pPr>
    </w:p>
    <w:p w:rsidR="00911529" w:rsidRPr="00585C31" w:rsidRDefault="009115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1529" w:rsidTr="000F1DF9">
        <w:tc>
          <w:tcPr>
            <w:tcW w:w="2718" w:type="dxa"/>
          </w:tcPr>
          <w:p w:rsidR="00911529" w:rsidRPr="005C2A78" w:rsidRDefault="00911529" w:rsidP="006D756B">
            <w:pPr>
              <w:rPr>
                <w:rFonts w:cs="Times New Roman"/>
                <w:szCs w:val="24"/>
              </w:rPr>
            </w:pPr>
            <w:sdt>
              <w:sdtPr>
                <w:rPr>
                  <w:rFonts w:cs="Times New Roman"/>
                  <w:szCs w:val="24"/>
                </w:rPr>
                <w:alias w:val="Agency Title"/>
                <w:tag w:val="AgencyTitleContentControl"/>
                <w:id w:val="1920747753"/>
                <w:lock w:val="sdtContentLocked"/>
                <w:placeholder>
                  <w:docPart w:val="E2B346908D954423BFBA2A90E0ED88F6"/>
                </w:placeholder>
              </w:sdtPr>
              <w:sdtEndPr>
                <w:rPr>
                  <w:rFonts w:cstheme="minorBidi"/>
                  <w:szCs w:val="22"/>
                </w:rPr>
              </w:sdtEndPr>
              <w:sdtContent>
                <w:r>
                  <w:rPr>
                    <w:rFonts w:cs="Times New Roman"/>
                    <w:szCs w:val="24"/>
                  </w:rPr>
                  <w:t>Senate Research Center</w:t>
                </w:r>
              </w:sdtContent>
            </w:sdt>
          </w:p>
        </w:tc>
        <w:tc>
          <w:tcPr>
            <w:tcW w:w="6858" w:type="dxa"/>
          </w:tcPr>
          <w:p w:rsidR="00911529" w:rsidRPr="00FF6471" w:rsidRDefault="00911529" w:rsidP="000F1DF9">
            <w:pPr>
              <w:jc w:val="right"/>
              <w:rPr>
                <w:rFonts w:cs="Times New Roman"/>
                <w:szCs w:val="24"/>
              </w:rPr>
            </w:pPr>
            <w:sdt>
              <w:sdtPr>
                <w:rPr>
                  <w:rFonts w:cs="Times New Roman"/>
                  <w:szCs w:val="24"/>
                </w:rPr>
                <w:alias w:val="Bill Number"/>
                <w:tag w:val="BillNumberOne"/>
                <w:id w:val="-410784069"/>
                <w:lock w:val="sdtContentLocked"/>
                <w:placeholder>
                  <w:docPart w:val="5ED19D1756C848B8A720CF80402B7763"/>
                </w:placeholder>
              </w:sdtPr>
              <w:sdtContent>
                <w:r>
                  <w:rPr>
                    <w:rFonts w:cs="Times New Roman"/>
                    <w:szCs w:val="24"/>
                  </w:rPr>
                  <w:t>H.B. 3203</w:t>
                </w:r>
              </w:sdtContent>
            </w:sdt>
          </w:p>
        </w:tc>
      </w:tr>
      <w:tr w:rsidR="00911529" w:rsidTr="000F1DF9">
        <w:sdt>
          <w:sdtPr>
            <w:rPr>
              <w:rFonts w:cs="Times New Roman"/>
              <w:szCs w:val="24"/>
            </w:rPr>
            <w:alias w:val="TLCNumber"/>
            <w:tag w:val="TLCNumber"/>
            <w:id w:val="-542600604"/>
            <w:lock w:val="sdtLocked"/>
            <w:placeholder>
              <w:docPart w:val="27E1E31A86CB4FD288EED1AAD86E5519"/>
            </w:placeholder>
          </w:sdtPr>
          <w:sdtContent>
            <w:tc>
              <w:tcPr>
                <w:tcW w:w="2718" w:type="dxa"/>
              </w:tcPr>
              <w:p w:rsidR="00911529" w:rsidRPr="000F1DF9" w:rsidRDefault="00911529" w:rsidP="00C65088">
                <w:pPr>
                  <w:rPr>
                    <w:rFonts w:cs="Times New Roman"/>
                    <w:szCs w:val="24"/>
                  </w:rPr>
                </w:pPr>
                <w:r>
                  <w:rPr>
                    <w:rFonts w:cs="Times New Roman"/>
                    <w:szCs w:val="24"/>
                  </w:rPr>
                  <w:t>86R10774 JXC-F</w:t>
                </w:r>
              </w:p>
            </w:tc>
          </w:sdtContent>
        </w:sdt>
        <w:tc>
          <w:tcPr>
            <w:tcW w:w="6858" w:type="dxa"/>
          </w:tcPr>
          <w:p w:rsidR="00911529" w:rsidRPr="005C2A78" w:rsidRDefault="00911529" w:rsidP="006D756B">
            <w:pPr>
              <w:jc w:val="right"/>
              <w:rPr>
                <w:rFonts w:cs="Times New Roman"/>
                <w:szCs w:val="24"/>
              </w:rPr>
            </w:pPr>
            <w:sdt>
              <w:sdtPr>
                <w:rPr>
                  <w:rFonts w:cs="Times New Roman"/>
                  <w:szCs w:val="24"/>
                </w:rPr>
                <w:alias w:val="Author Label"/>
                <w:tag w:val="By"/>
                <w:id w:val="72399597"/>
                <w:lock w:val="sdtLocked"/>
                <w:placeholder>
                  <w:docPart w:val="1E897E0505574B9DA1E497AAD74988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5CB1A77B064F6E91AA9AECA091B5F3"/>
                </w:placeholder>
              </w:sdtPr>
              <w:sdtContent>
                <w:r>
                  <w:rPr>
                    <w:rFonts w:cs="Times New Roman"/>
                    <w:szCs w:val="24"/>
                  </w:rPr>
                  <w:t>Dean</w:t>
                </w:r>
              </w:sdtContent>
            </w:sdt>
            <w:sdt>
              <w:sdtPr>
                <w:rPr>
                  <w:rFonts w:cs="Times New Roman"/>
                  <w:szCs w:val="24"/>
                </w:rPr>
                <w:alias w:val="Sponsor"/>
                <w:tag w:val="Sponsor"/>
                <w:id w:val="-2039656131"/>
                <w:lock w:val="sdtContentLocked"/>
                <w:placeholder>
                  <w:docPart w:val="2B2CC8C32F104F2CA469D3A966EC7A66"/>
                </w:placeholder>
              </w:sdtPr>
              <w:sdtContent>
                <w:r>
                  <w:rPr>
                    <w:rFonts w:cs="Times New Roman"/>
                    <w:szCs w:val="24"/>
                  </w:rPr>
                  <w:t xml:space="preserve"> (Hughes)</w:t>
                </w:r>
              </w:sdtContent>
            </w:sdt>
          </w:p>
        </w:tc>
      </w:tr>
      <w:tr w:rsidR="00911529" w:rsidTr="000F1DF9">
        <w:tc>
          <w:tcPr>
            <w:tcW w:w="2718" w:type="dxa"/>
          </w:tcPr>
          <w:p w:rsidR="00911529" w:rsidRPr="00BC7495" w:rsidRDefault="00911529" w:rsidP="000F1DF9">
            <w:pPr>
              <w:rPr>
                <w:rFonts w:cs="Times New Roman"/>
                <w:szCs w:val="24"/>
              </w:rPr>
            </w:pPr>
          </w:p>
        </w:tc>
        <w:sdt>
          <w:sdtPr>
            <w:rPr>
              <w:rFonts w:cs="Times New Roman"/>
              <w:szCs w:val="24"/>
            </w:rPr>
            <w:alias w:val="Committee"/>
            <w:tag w:val="Committee"/>
            <w:id w:val="1914272295"/>
            <w:lock w:val="sdtContentLocked"/>
            <w:placeholder>
              <w:docPart w:val="D555141C147E4DAFA1BE7D503C14F853"/>
            </w:placeholder>
          </w:sdtPr>
          <w:sdtContent>
            <w:tc>
              <w:tcPr>
                <w:tcW w:w="6858" w:type="dxa"/>
              </w:tcPr>
              <w:p w:rsidR="00911529" w:rsidRPr="00FF6471" w:rsidRDefault="00911529" w:rsidP="000F1DF9">
                <w:pPr>
                  <w:jc w:val="right"/>
                  <w:rPr>
                    <w:rFonts w:cs="Times New Roman"/>
                    <w:szCs w:val="24"/>
                  </w:rPr>
                </w:pPr>
                <w:r>
                  <w:rPr>
                    <w:rFonts w:cs="Times New Roman"/>
                    <w:szCs w:val="24"/>
                  </w:rPr>
                  <w:t>Intergovernmental Relations</w:t>
                </w:r>
              </w:p>
            </w:tc>
          </w:sdtContent>
        </w:sdt>
      </w:tr>
      <w:tr w:rsidR="00911529" w:rsidTr="000F1DF9">
        <w:tc>
          <w:tcPr>
            <w:tcW w:w="2718" w:type="dxa"/>
          </w:tcPr>
          <w:p w:rsidR="00911529" w:rsidRPr="00BC7495" w:rsidRDefault="00911529" w:rsidP="000F1DF9">
            <w:pPr>
              <w:rPr>
                <w:rFonts w:cs="Times New Roman"/>
                <w:szCs w:val="24"/>
              </w:rPr>
            </w:pPr>
          </w:p>
        </w:tc>
        <w:sdt>
          <w:sdtPr>
            <w:rPr>
              <w:rFonts w:cs="Times New Roman"/>
              <w:szCs w:val="24"/>
            </w:rPr>
            <w:alias w:val="Date"/>
            <w:tag w:val="DateContentControl"/>
            <w:id w:val="1178081906"/>
            <w:lock w:val="sdtLocked"/>
            <w:placeholder>
              <w:docPart w:val="0AB62FB916984A998DFD2E7C1BDDF8A9"/>
            </w:placeholder>
            <w:date w:fullDate="2019-05-16T00:00:00Z">
              <w:dateFormat w:val="M/d/yyyy"/>
              <w:lid w:val="en-US"/>
              <w:storeMappedDataAs w:val="dateTime"/>
              <w:calendar w:val="gregorian"/>
            </w:date>
          </w:sdtPr>
          <w:sdtContent>
            <w:tc>
              <w:tcPr>
                <w:tcW w:w="6858" w:type="dxa"/>
              </w:tcPr>
              <w:p w:rsidR="00911529" w:rsidRPr="00FF6471" w:rsidRDefault="00911529" w:rsidP="000F1DF9">
                <w:pPr>
                  <w:jc w:val="right"/>
                  <w:rPr>
                    <w:rFonts w:cs="Times New Roman"/>
                    <w:szCs w:val="24"/>
                  </w:rPr>
                </w:pPr>
                <w:r>
                  <w:rPr>
                    <w:rFonts w:cs="Times New Roman"/>
                    <w:szCs w:val="24"/>
                  </w:rPr>
                  <w:t>5/16/2019</w:t>
                </w:r>
              </w:p>
            </w:tc>
          </w:sdtContent>
        </w:sdt>
      </w:tr>
      <w:tr w:rsidR="00911529" w:rsidTr="000F1DF9">
        <w:tc>
          <w:tcPr>
            <w:tcW w:w="2718" w:type="dxa"/>
          </w:tcPr>
          <w:p w:rsidR="00911529" w:rsidRPr="00BC7495" w:rsidRDefault="00911529" w:rsidP="000F1DF9">
            <w:pPr>
              <w:rPr>
                <w:rFonts w:cs="Times New Roman"/>
                <w:szCs w:val="24"/>
              </w:rPr>
            </w:pPr>
          </w:p>
        </w:tc>
        <w:sdt>
          <w:sdtPr>
            <w:rPr>
              <w:rFonts w:cs="Times New Roman"/>
              <w:szCs w:val="24"/>
            </w:rPr>
            <w:alias w:val="BA Version"/>
            <w:tag w:val="BAVersion"/>
            <w:id w:val="-1685590809"/>
            <w:lock w:val="sdtContentLocked"/>
            <w:placeholder>
              <w:docPart w:val="C794B300595A4182ACE422BB6640F1D1"/>
            </w:placeholder>
          </w:sdtPr>
          <w:sdtContent>
            <w:tc>
              <w:tcPr>
                <w:tcW w:w="6858" w:type="dxa"/>
              </w:tcPr>
              <w:p w:rsidR="00911529" w:rsidRPr="00FF6471" w:rsidRDefault="00911529" w:rsidP="000F1DF9">
                <w:pPr>
                  <w:jc w:val="right"/>
                  <w:rPr>
                    <w:rFonts w:cs="Times New Roman"/>
                    <w:szCs w:val="24"/>
                  </w:rPr>
                </w:pPr>
                <w:r>
                  <w:rPr>
                    <w:rFonts w:cs="Times New Roman"/>
                    <w:szCs w:val="24"/>
                  </w:rPr>
                  <w:t>Engrossed</w:t>
                </w:r>
              </w:p>
            </w:tc>
          </w:sdtContent>
        </w:sdt>
      </w:tr>
    </w:tbl>
    <w:p w:rsidR="00911529" w:rsidRPr="00FF6471" w:rsidRDefault="00911529" w:rsidP="000F1DF9">
      <w:pPr>
        <w:spacing w:after="0" w:line="240" w:lineRule="auto"/>
        <w:rPr>
          <w:rFonts w:cs="Times New Roman"/>
          <w:szCs w:val="24"/>
        </w:rPr>
      </w:pPr>
    </w:p>
    <w:p w:rsidR="00911529" w:rsidRPr="00FF6471" w:rsidRDefault="00911529" w:rsidP="000F1DF9">
      <w:pPr>
        <w:spacing w:after="0" w:line="240" w:lineRule="auto"/>
        <w:rPr>
          <w:rFonts w:cs="Times New Roman"/>
          <w:szCs w:val="24"/>
        </w:rPr>
      </w:pPr>
    </w:p>
    <w:p w:rsidR="00911529" w:rsidRPr="00FF6471" w:rsidRDefault="009115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D1C9456BA445159C9FA90AB2E5EF57"/>
        </w:placeholder>
      </w:sdtPr>
      <w:sdtContent>
        <w:p w:rsidR="00911529" w:rsidRDefault="009115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2B9C6E616F4DA0ADE3911CE246250E"/>
        </w:placeholder>
      </w:sdtPr>
      <w:sdtContent>
        <w:p w:rsidR="00911529" w:rsidRDefault="00911529" w:rsidP="00130045">
          <w:pPr>
            <w:pStyle w:val="NormalWeb"/>
            <w:spacing w:before="0" w:beforeAutospacing="0" w:after="0" w:afterAutospacing="0"/>
            <w:jc w:val="both"/>
            <w:divId w:val="1797137484"/>
            <w:rPr>
              <w:rFonts w:eastAsia="Times New Roman"/>
              <w:bCs/>
            </w:rPr>
          </w:pPr>
        </w:p>
        <w:p w:rsidR="00911529" w:rsidRPr="0064020C" w:rsidRDefault="00911529" w:rsidP="00130045">
          <w:pPr>
            <w:pStyle w:val="NormalWeb"/>
            <w:spacing w:before="0" w:beforeAutospacing="0" w:after="0" w:afterAutospacing="0"/>
            <w:jc w:val="both"/>
            <w:divId w:val="1797137484"/>
            <w:rPr>
              <w:color w:val="000000"/>
            </w:rPr>
          </w:pPr>
          <w:r w:rsidRPr="0064020C">
            <w:rPr>
              <w:color w:val="000000"/>
            </w:rPr>
            <w:t xml:space="preserve">It has been suggested that the rapid growth experienced by certain counties highlights the need for some emergency services districts to be divided to ensure an attentive and rapid response to emergencies occurring throughout a county. H.B. 3203 seeks to address this issue by providing for the division of such a district in certain counties. </w:t>
          </w:r>
        </w:p>
        <w:p w:rsidR="00911529" w:rsidRPr="00D70925" w:rsidRDefault="00911529" w:rsidP="00130045">
          <w:pPr>
            <w:spacing w:after="0" w:line="240" w:lineRule="auto"/>
            <w:jc w:val="both"/>
            <w:rPr>
              <w:rFonts w:eastAsia="Times New Roman" w:cs="Times New Roman"/>
              <w:bCs/>
              <w:szCs w:val="24"/>
            </w:rPr>
          </w:pPr>
        </w:p>
      </w:sdtContent>
    </w:sdt>
    <w:p w:rsidR="00911529" w:rsidRDefault="009115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3203 </w:t>
      </w:r>
      <w:bookmarkStart w:id="1" w:name="AmendsCurrentLaw"/>
      <w:bookmarkEnd w:id="1"/>
      <w:r>
        <w:rPr>
          <w:rFonts w:cs="Times New Roman"/>
          <w:szCs w:val="24"/>
        </w:rPr>
        <w:t>amends current law relating to the division of certain emergency services districts.</w:t>
      </w:r>
    </w:p>
    <w:p w:rsidR="00911529" w:rsidRPr="0064020C" w:rsidRDefault="00911529" w:rsidP="000F1DF9">
      <w:pPr>
        <w:spacing w:after="0" w:line="240" w:lineRule="auto"/>
        <w:jc w:val="both"/>
        <w:rPr>
          <w:rFonts w:eastAsia="Times New Roman" w:cs="Times New Roman"/>
          <w:szCs w:val="24"/>
        </w:rPr>
      </w:pPr>
    </w:p>
    <w:p w:rsidR="00911529" w:rsidRPr="005C2A78" w:rsidRDefault="009115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145BF4C7D74B51A31999997607E18E"/>
          </w:placeholder>
        </w:sdtPr>
        <w:sdtContent>
          <w:r>
            <w:rPr>
              <w:rFonts w:eastAsia="Times New Roman" w:cs="Times New Roman"/>
              <w:b/>
              <w:szCs w:val="24"/>
              <w:u w:val="single"/>
            </w:rPr>
            <w:t>RULEMAKING AUTHORITY</w:t>
          </w:r>
        </w:sdtContent>
      </w:sdt>
    </w:p>
    <w:p w:rsidR="00911529" w:rsidRPr="006529C4" w:rsidRDefault="00911529" w:rsidP="00774EC7">
      <w:pPr>
        <w:spacing w:after="0" w:line="240" w:lineRule="auto"/>
        <w:jc w:val="both"/>
        <w:rPr>
          <w:rFonts w:cs="Times New Roman"/>
          <w:szCs w:val="24"/>
        </w:rPr>
      </w:pPr>
    </w:p>
    <w:p w:rsidR="00911529" w:rsidRPr="006529C4" w:rsidRDefault="009115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1529" w:rsidRPr="006529C4" w:rsidRDefault="00911529" w:rsidP="00774EC7">
      <w:pPr>
        <w:spacing w:after="0" w:line="240" w:lineRule="auto"/>
        <w:jc w:val="both"/>
        <w:rPr>
          <w:rFonts w:cs="Times New Roman"/>
          <w:szCs w:val="24"/>
        </w:rPr>
      </w:pPr>
    </w:p>
    <w:p w:rsidR="00911529" w:rsidRPr="005C2A78" w:rsidRDefault="009115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8BD0865160413CABC06425BBDB5B35"/>
          </w:placeholder>
        </w:sdtPr>
        <w:sdtContent>
          <w:r>
            <w:rPr>
              <w:rFonts w:eastAsia="Times New Roman" w:cs="Times New Roman"/>
              <w:b/>
              <w:szCs w:val="24"/>
              <w:u w:val="single"/>
            </w:rPr>
            <w:t>SECTION BY SECTION ANALYSIS</w:t>
          </w:r>
        </w:sdtContent>
      </w:sdt>
    </w:p>
    <w:p w:rsidR="00911529" w:rsidRPr="005C2A78" w:rsidRDefault="00911529" w:rsidP="000F1DF9">
      <w:pPr>
        <w:spacing w:after="0" w:line="240" w:lineRule="auto"/>
        <w:jc w:val="both"/>
        <w:rPr>
          <w:rFonts w:eastAsia="Times New Roman" w:cs="Times New Roman"/>
          <w:szCs w:val="24"/>
        </w:rPr>
      </w:pPr>
    </w:p>
    <w:p w:rsidR="00911529" w:rsidRDefault="00911529" w:rsidP="0013004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775.221, Health and Safety Code, as follows: </w:t>
      </w:r>
    </w:p>
    <w:p w:rsidR="00911529" w:rsidRDefault="00911529" w:rsidP="00130045">
      <w:pPr>
        <w:spacing w:after="0" w:line="240" w:lineRule="auto"/>
        <w:jc w:val="both"/>
      </w:pPr>
    </w:p>
    <w:p w:rsidR="00911529" w:rsidRPr="0064020C" w:rsidRDefault="00911529" w:rsidP="00130045">
      <w:pPr>
        <w:spacing w:after="0" w:line="240" w:lineRule="auto"/>
        <w:ind w:left="720"/>
        <w:jc w:val="both"/>
      </w:pPr>
      <w:r w:rsidRPr="0064020C">
        <w:t xml:space="preserve">Sec. 775.221. AUTHORITY TO DIVIDE DISTRICT. (a) Provides that this subchapter </w:t>
      </w:r>
      <w:r>
        <w:t xml:space="preserve">(Division of District) </w:t>
      </w:r>
      <w:r w:rsidRPr="0064020C">
        <w:t>applies only to a district located wholly in:</w:t>
      </w:r>
    </w:p>
    <w:p w:rsidR="00911529" w:rsidRPr="0064020C" w:rsidRDefault="00911529" w:rsidP="00130045">
      <w:pPr>
        <w:spacing w:after="0" w:line="240" w:lineRule="auto"/>
        <w:ind w:left="720"/>
        <w:jc w:val="both"/>
      </w:pPr>
    </w:p>
    <w:p w:rsidR="00911529" w:rsidRPr="0064020C" w:rsidRDefault="00911529" w:rsidP="00130045">
      <w:pPr>
        <w:spacing w:after="0" w:line="240" w:lineRule="auto"/>
        <w:ind w:left="2160"/>
        <w:jc w:val="both"/>
      </w:pPr>
      <w:r w:rsidRPr="0064020C">
        <w:t>(1) a county with a population of 20,000 or less; or</w:t>
      </w:r>
    </w:p>
    <w:p w:rsidR="00911529" w:rsidRPr="0064020C" w:rsidRDefault="00911529" w:rsidP="00130045">
      <w:pPr>
        <w:spacing w:after="0" w:line="240" w:lineRule="auto"/>
        <w:ind w:left="2160"/>
        <w:jc w:val="both"/>
      </w:pPr>
    </w:p>
    <w:p w:rsidR="00911529" w:rsidRPr="0064020C" w:rsidRDefault="00911529" w:rsidP="00130045">
      <w:pPr>
        <w:spacing w:after="0" w:line="240" w:lineRule="auto"/>
        <w:ind w:left="2160"/>
        <w:jc w:val="both"/>
      </w:pPr>
      <w:r w:rsidRPr="0064020C">
        <w:t>(2) a county with a population of more than 30,000 but less than 41,000 that is adjacent to a county with a population of more than 200,000 but less than 220,000.</w:t>
      </w:r>
    </w:p>
    <w:p w:rsidR="00911529" w:rsidRPr="0064020C" w:rsidRDefault="00911529" w:rsidP="00130045">
      <w:pPr>
        <w:spacing w:after="0" w:line="240" w:lineRule="auto"/>
        <w:ind w:left="2160"/>
        <w:jc w:val="both"/>
      </w:pPr>
    </w:p>
    <w:p w:rsidR="00911529" w:rsidRPr="0064020C" w:rsidRDefault="00911529" w:rsidP="00130045">
      <w:pPr>
        <w:spacing w:after="0" w:line="240" w:lineRule="auto"/>
        <w:ind w:left="1440"/>
        <w:jc w:val="both"/>
        <w:rPr>
          <w:rFonts w:eastAsia="Times New Roman" w:cs="Times New Roman"/>
          <w:szCs w:val="24"/>
        </w:rPr>
      </w:pPr>
      <w:r w:rsidRPr="0064020C">
        <w:t>(b) Creates this subsection from existing text. Authorizes the board of a district described by Subsection (a)</w:t>
      </w:r>
      <w:r>
        <w:t>, rather than the board of a district wholly located in one county with a population of 20,000 or less,</w:t>
      </w:r>
      <w:r w:rsidRPr="0064020C">
        <w:t xml:space="preserve"> to create a new district by disannexing territory from the existing district and ordering a new district to be created in the disannexed territory in the man</w:t>
      </w:r>
      <w:r>
        <w:t>ner provided by this subchapter</w:t>
      </w:r>
      <w:r w:rsidRPr="0064020C">
        <w:t>.</w:t>
      </w:r>
    </w:p>
    <w:p w:rsidR="00911529" w:rsidRPr="0064020C" w:rsidRDefault="00911529" w:rsidP="00130045">
      <w:pPr>
        <w:spacing w:after="0" w:line="240" w:lineRule="auto"/>
        <w:jc w:val="both"/>
        <w:rPr>
          <w:rFonts w:eastAsia="Times New Roman" w:cs="Times New Roman"/>
          <w:szCs w:val="24"/>
        </w:rPr>
      </w:pPr>
    </w:p>
    <w:p w:rsidR="00911529" w:rsidRPr="0064020C" w:rsidRDefault="00911529" w:rsidP="00130045">
      <w:pPr>
        <w:spacing w:after="0" w:line="240" w:lineRule="auto"/>
        <w:jc w:val="both"/>
        <w:rPr>
          <w:rFonts w:cs="Times New Roman"/>
        </w:rPr>
      </w:pPr>
      <w:r w:rsidRPr="0064020C">
        <w:rPr>
          <w:rFonts w:eastAsia="Times New Roman" w:cs="Times New Roman"/>
          <w:szCs w:val="24"/>
        </w:rPr>
        <w:t xml:space="preserve">SECTION 2. Amends </w:t>
      </w:r>
      <w:r w:rsidRPr="0064020C">
        <w:rPr>
          <w:rFonts w:cs="Times New Roman"/>
        </w:rPr>
        <w:t xml:space="preserve">Section 775.223(c), Health and Safety Code, as follows: </w:t>
      </w:r>
    </w:p>
    <w:p w:rsidR="00911529" w:rsidRPr="0064020C" w:rsidRDefault="00911529" w:rsidP="00130045">
      <w:pPr>
        <w:spacing w:after="0" w:line="240" w:lineRule="auto"/>
        <w:jc w:val="both"/>
        <w:rPr>
          <w:rFonts w:cs="Times New Roman"/>
        </w:rPr>
      </w:pPr>
    </w:p>
    <w:p w:rsidR="00911529" w:rsidRDefault="00911529" w:rsidP="00130045">
      <w:pPr>
        <w:spacing w:after="0" w:line="240" w:lineRule="auto"/>
        <w:ind w:left="720"/>
        <w:jc w:val="both"/>
        <w:rPr>
          <w:rFonts w:cs="Times New Roman"/>
        </w:rPr>
      </w:pPr>
      <w:r w:rsidRPr="0064020C">
        <w:rPr>
          <w:rFonts w:cs="Times New Roman"/>
        </w:rPr>
        <w:t xml:space="preserve">(c) Makes a nonsubstantive change. Requires the board to approve the petition not later than the 10th day after the date of the hearing if the board </w:t>
      </w:r>
      <w:r>
        <w:rPr>
          <w:rFonts w:cs="Times New Roman"/>
        </w:rPr>
        <w:t>finds that:</w:t>
      </w:r>
    </w:p>
    <w:p w:rsidR="00911529" w:rsidRPr="0064020C" w:rsidRDefault="00911529" w:rsidP="00130045">
      <w:pPr>
        <w:spacing w:after="0" w:line="240" w:lineRule="auto"/>
        <w:ind w:left="720"/>
        <w:jc w:val="both"/>
      </w:pPr>
    </w:p>
    <w:p w:rsidR="00911529" w:rsidRPr="0064020C" w:rsidRDefault="00911529" w:rsidP="00130045">
      <w:pPr>
        <w:spacing w:after="0" w:line="240" w:lineRule="auto"/>
        <w:ind w:left="1440"/>
        <w:jc w:val="both"/>
      </w:pPr>
      <w:r w:rsidRPr="0064020C">
        <w:rPr>
          <w:rFonts w:eastAsia="Times New Roman" w:cs="Times New Roman"/>
          <w:szCs w:val="24"/>
        </w:rPr>
        <w:t xml:space="preserve">(1) </w:t>
      </w:r>
      <w:r w:rsidRPr="0064020C">
        <w:t>the petition contains the number of signatures required under Section 775.222(a); and</w:t>
      </w:r>
    </w:p>
    <w:p w:rsidR="00911529" w:rsidRPr="0064020C" w:rsidRDefault="00911529" w:rsidP="00130045">
      <w:pPr>
        <w:spacing w:after="0" w:line="240" w:lineRule="auto"/>
        <w:ind w:left="1440"/>
        <w:jc w:val="both"/>
      </w:pPr>
    </w:p>
    <w:p w:rsidR="00911529" w:rsidRDefault="00911529" w:rsidP="00130045">
      <w:pPr>
        <w:spacing w:after="0" w:line="240" w:lineRule="auto"/>
        <w:ind w:left="1440"/>
        <w:jc w:val="both"/>
      </w:pPr>
      <w:r w:rsidRPr="0064020C">
        <w:t>(2) the proposed division is feasible.</w:t>
      </w:r>
    </w:p>
    <w:p w:rsidR="00911529" w:rsidRDefault="00911529" w:rsidP="00130045">
      <w:pPr>
        <w:spacing w:after="0" w:line="240" w:lineRule="auto"/>
        <w:ind w:left="1440"/>
        <w:jc w:val="both"/>
      </w:pPr>
    </w:p>
    <w:p w:rsidR="00911529" w:rsidRPr="0064020C" w:rsidRDefault="00911529" w:rsidP="00911529">
      <w:pPr>
        <w:spacing w:after="0" w:line="240" w:lineRule="auto"/>
        <w:ind w:left="720"/>
        <w:jc w:val="both"/>
      </w:pPr>
      <w:r>
        <w:rPr>
          <w:rFonts w:cs="Times New Roman"/>
        </w:rPr>
        <w:t>Deletes existing text requiring</w:t>
      </w:r>
      <w:r w:rsidRPr="0064020C">
        <w:rPr>
          <w:rFonts w:cs="Times New Roman"/>
        </w:rPr>
        <w:t xml:space="preserve"> the board, if the board finds that the petition contains the number of signatures required under Section 775.222(a) (relating to </w:t>
      </w:r>
      <w:r>
        <w:rPr>
          <w:rFonts w:cs="Times New Roman"/>
        </w:rPr>
        <w:t>requiring</w:t>
      </w:r>
      <w:r w:rsidRPr="0064020C">
        <w:rPr>
          <w:rFonts w:cs="Times New Roman"/>
          <w:color w:val="000000"/>
          <w:shd w:val="clear" w:color="auto" w:fill="FFFFFF"/>
        </w:rPr>
        <w:t xml:space="preserve"> a petition for division signed by at least seven percent of the district's qualified voters or at least 100 of the district's qualified voters, whichever is the lesser number</w:t>
      </w:r>
      <w:r>
        <w:rPr>
          <w:rFonts w:cs="Times New Roman"/>
          <w:color w:val="000000"/>
          <w:shd w:val="clear" w:color="auto" w:fill="FFFFFF"/>
        </w:rPr>
        <w:t>,</w:t>
      </w:r>
      <w:r>
        <w:rPr>
          <w:rFonts w:cs="Times New Roman"/>
          <w:color w:val="000000"/>
          <w:shd w:val="clear" w:color="auto" w:fill="FFFFFF"/>
        </w:rPr>
        <w:t xml:space="preserve"> to be received before a version is authorized</w:t>
      </w:r>
      <w:r w:rsidRPr="0064020C">
        <w:rPr>
          <w:rFonts w:cs="Times New Roman"/>
          <w:color w:val="000000"/>
          <w:shd w:val="clear" w:color="auto" w:fill="FFFFFF"/>
        </w:rPr>
        <w:t>)</w:t>
      </w:r>
      <w:r w:rsidRPr="0064020C">
        <w:rPr>
          <w:rFonts w:cs="Times New Roman"/>
        </w:rPr>
        <w:t>, to approve</w:t>
      </w:r>
      <w:r w:rsidRPr="0064020C">
        <w:t xml:space="preserve"> the petition not later than the 10th day afte</w:t>
      </w:r>
      <w:r>
        <w:t>r the date of the hearing.</w:t>
      </w:r>
      <w:r>
        <w:t xml:space="preserve"> </w:t>
      </w:r>
    </w:p>
    <w:p w:rsidR="00911529" w:rsidRPr="005C2A78" w:rsidRDefault="00911529" w:rsidP="00130045">
      <w:pPr>
        <w:spacing w:after="0" w:line="240" w:lineRule="auto"/>
        <w:ind w:left="1440"/>
        <w:jc w:val="both"/>
        <w:rPr>
          <w:rFonts w:eastAsia="Times New Roman" w:cs="Times New Roman"/>
          <w:szCs w:val="24"/>
        </w:rPr>
      </w:pPr>
    </w:p>
    <w:p w:rsidR="00911529" w:rsidRPr="005C2A78" w:rsidRDefault="00911529" w:rsidP="00130045">
      <w:pPr>
        <w:spacing w:after="0" w:line="240" w:lineRule="auto"/>
        <w:jc w:val="both"/>
        <w:rPr>
          <w:rFonts w:eastAsia="Times New Roman" w:cs="Times New Roman"/>
          <w:szCs w:val="24"/>
        </w:rPr>
      </w:pPr>
    </w:p>
    <w:p w:rsidR="00911529" w:rsidRDefault="00911529" w:rsidP="0013004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w:t>
      </w:r>
      <w:r>
        <w:t xml:space="preserve">Section 775.223(c), Health and Safety Code, as amended by this Act, prospective. </w:t>
      </w:r>
    </w:p>
    <w:p w:rsidR="00911529" w:rsidRDefault="00911529" w:rsidP="00130045">
      <w:pPr>
        <w:spacing w:after="0" w:line="240" w:lineRule="auto"/>
        <w:jc w:val="both"/>
        <w:rPr>
          <w:rFonts w:eastAsia="Times New Roman" w:cs="Times New Roman"/>
          <w:szCs w:val="24"/>
        </w:rPr>
      </w:pPr>
    </w:p>
    <w:p w:rsidR="00911529" w:rsidRPr="00C8671F" w:rsidRDefault="00911529" w:rsidP="00130045">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91152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F5" w:rsidRDefault="005E66F5" w:rsidP="000F1DF9">
      <w:pPr>
        <w:spacing w:after="0" w:line="240" w:lineRule="auto"/>
      </w:pPr>
      <w:r>
        <w:separator/>
      </w:r>
    </w:p>
  </w:endnote>
  <w:endnote w:type="continuationSeparator" w:id="0">
    <w:p w:rsidR="005E66F5" w:rsidRDefault="005E66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66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1529">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11529">
                <w:rPr>
                  <w:sz w:val="20"/>
                  <w:szCs w:val="20"/>
                </w:rPr>
                <w:t>H.B. 3203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1152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66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1152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1152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F5" w:rsidRDefault="005E66F5" w:rsidP="000F1DF9">
      <w:pPr>
        <w:spacing w:after="0" w:line="240" w:lineRule="auto"/>
      </w:pPr>
      <w:r>
        <w:separator/>
      </w:r>
    </w:p>
  </w:footnote>
  <w:footnote w:type="continuationSeparator" w:id="0">
    <w:p w:rsidR="005E66F5" w:rsidRDefault="005E66F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66F5"/>
    <w:rsid w:val="005F46D7"/>
    <w:rsid w:val="00605CA0"/>
    <w:rsid w:val="006529C4"/>
    <w:rsid w:val="006D756B"/>
    <w:rsid w:val="00774EC7"/>
    <w:rsid w:val="00833061"/>
    <w:rsid w:val="008A6859"/>
    <w:rsid w:val="0091152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DC164"/>
  <w15:docId w15:val="{13FEF6EA-A4F9-44DD-9758-5D67C20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15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1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534B8" w:rsidP="009534B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6510A817C64FBA88D325BF6B2AB81B"/>
        <w:category>
          <w:name w:val="General"/>
          <w:gallery w:val="placeholder"/>
        </w:category>
        <w:types>
          <w:type w:val="bbPlcHdr"/>
        </w:types>
        <w:behaviors>
          <w:behavior w:val="content"/>
        </w:behaviors>
        <w:guid w:val="{D0EC8510-7461-4746-B0F4-308EFE788A8A}"/>
      </w:docPartPr>
      <w:docPartBody>
        <w:p w:rsidR="00000000" w:rsidRDefault="00B41548"/>
      </w:docPartBody>
    </w:docPart>
    <w:docPart>
      <w:docPartPr>
        <w:name w:val="E2B346908D954423BFBA2A90E0ED88F6"/>
        <w:category>
          <w:name w:val="General"/>
          <w:gallery w:val="placeholder"/>
        </w:category>
        <w:types>
          <w:type w:val="bbPlcHdr"/>
        </w:types>
        <w:behaviors>
          <w:behavior w:val="content"/>
        </w:behaviors>
        <w:guid w:val="{17B63A3C-CDE4-44A3-8E73-C4C1DBC66F9F}"/>
      </w:docPartPr>
      <w:docPartBody>
        <w:p w:rsidR="00000000" w:rsidRDefault="00B41548"/>
      </w:docPartBody>
    </w:docPart>
    <w:docPart>
      <w:docPartPr>
        <w:name w:val="5ED19D1756C848B8A720CF80402B7763"/>
        <w:category>
          <w:name w:val="General"/>
          <w:gallery w:val="placeholder"/>
        </w:category>
        <w:types>
          <w:type w:val="bbPlcHdr"/>
        </w:types>
        <w:behaviors>
          <w:behavior w:val="content"/>
        </w:behaviors>
        <w:guid w:val="{64851E73-CBF7-405B-8966-74AEEA85FD54}"/>
      </w:docPartPr>
      <w:docPartBody>
        <w:p w:rsidR="00000000" w:rsidRDefault="00B41548"/>
      </w:docPartBody>
    </w:docPart>
    <w:docPart>
      <w:docPartPr>
        <w:name w:val="27E1E31A86CB4FD288EED1AAD86E5519"/>
        <w:category>
          <w:name w:val="General"/>
          <w:gallery w:val="placeholder"/>
        </w:category>
        <w:types>
          <w:type w:val="bbPlcHdr"/>
        </w:types>
        <w:behaviors>
          <w:behavior w:val="content"/>
        </w:behaviors>
        <w:guid w:val="{8EA62AAC-0830-4E2D-A28B-DBA9E1761FBD}"/>
      </w:docPartPr>
      <w:docPartBody>
        <w:p w:rsidR="00000000" w:rsidRDefault="00B41548"/>
      </w:docPartBody>
    </w:docPart>
    <w:docPart>
      <w:docPartPr>
        <w:name w:val="1E897E0505574B9DA1E497AAD749887A"/>
        <w:category>
          <w:name w:val="General"/>
          <w:gallery w:val="placeholder"/>
        </w:category>
        <w:types>
          <w:type w:val="bbPlcHdr"/>
        </w:types>
        <w:behaviors>
          <w:behavior w:val="content"/>
        </w:behaviors>
        <w:guid w:val="{F5157B20-B8F9-41CA-8E5E-B39F7904A975}"/>
      </w:docPartPr>
      <w:docPartBody>
        <w:p w:rsidR="00000000" w:rsidRDefault="00B41548"/>
      </w:docPartBody>
    </w:docPart>
    <w:docPart>
      <w:docPartPr>
        <w:name w:val="415CB1A77B064F6E91AA9AECA091B5F3"/>
        <w:category>
          <w:name w:val="General"/>
          <w:gallery w:val="placeholder"/>
        </w:category>
        <w:types>
          <w:type w:val="bbPlcHdr"/>
        </w:types>
        <w:behaviors>
          <w:behavior w:val="content"/>
        </w:behaviors>
        <w:guid w:val="{77483EC4-3A1E-4C46-AE56-46D65D20C7A1}"/>
      </w:docPartPr>
      <w:docPartBody>
        <w:p w:rsidR="00000000" w:rsidRDefault="00B41548"/>
      </w:docPartBody>
    </w:docPart>
    <w:docPart>
      <w:docPartPr>
        <w:name w:val="2B2CC8C32F104F2CA469D3A966EC7A66"/>
        <w:category>
          <w:name w:val="General"/>
          <w:gallery w:val="placeholder"/>
        </w:category>
        <w:types>
          <w:type w:val="bbPlcHdr"/>
        </w:types>
        <w:behaviors>
          <w:behavior w:val="content"/>
        </w:behaviors>
        <w:guid w:val="{E4441EB7-3E64-458A-B93A-6F4DF1947847}"/>
      </w:docPartPr>
      <w:docPartBody>
        <w:p w:rsidR="00000000" w:rsidRDefault="00B41548"/>
      </w:docPartBody>
    </w:docPart>
    <w:docPart>
      <w:docPartPr>
        <w:name w:val="D555141C147E4DAFA1BE7D503C14F853"/>
        <w:category>
          <w:name w:val="General"/>
          <w:gallery w:val="placeholder"/>
        </w:category>
        <w:types>
          <w:type w:val="bbPlcHdr"/>
        </w:types>
        <w:behaviors>
          <w:behavior w:val="content"/>
        </w:behaviors>
        <w:guid w:val="{CDF920E9-200C-4AD1-B96A-627D3C4D0AAD}"/>
      </w:docPartPr>
      <w:docPartBody>
        <w:p w:rsidR="00000000" w:rsidRDefault="00B41548"/>
      </w:docPartBody>
    </w:docPart>
    <w:docPart>
      <w:docPartPr>
        <w:name w:val="0AB62FB916984A998DFD2E7C1BDDF8A9"/>
        <w:category>
          <w:name w:val="General"/>
          <w:gallery w:val="placeholder"/>
        </w:category>
        <w:types>
          <w:type w:val="bbPlcHdr"/>
        </w:types>
        <w:behaviors>
          <w:behavior w:val="content"/>
        </w:behaviors>
        <w:guid w:val="{6A082BEE-8C28-43C6-9B83-FCC19842454E}"/>
      </w:docPartPr>
      <w:docPartBody>
        <w:p w:rsidR="00000000" w:rsidRDefault="009534B8" w:rsidP="009534B8">
          <w:pPr>
            <w:pStyle w:val="0AB62FB916984A998DFD2E7C1BDDF8A9"/>
          </w:pPr>
          <w:r w:rsidRPr="00A30DD1">
            <w:rPr>
              <w:rStyle w:val="PlaceholderText"/>
            </w:rPr>
            <w:t>Click here to enter a date.</w:t>
          </w:r>
        </w:p>
      </w:docPartBody>
    </w:docPart>
    <w:docPart>
      <w:docPartPr>
        <w:name w:val="C794B300595A4182ACE422BB6640F1D1"/>
        <w:category>
          <w:name w:val="General"/>
          <w:gallery w:val="placeholder"/>
        </w:category>
        <w:types>
          <w:type w:val="bbPlcHdr"/>
        </w:types>
        <w:behaviors>
          <w:behavior w:val="content"/>
        </w:behaviors>
        <w:guid w:val="{3407C9A9-9BEF-494F-985C-DA36F49B1002}"/>
      </w:docPartPr>
      <w:docPartBody>
        <w:p w:rsidR="00000000" w:rsidRDefault="00B41548"/>
      </w:docPartBody>
    </w:docPart>
    <w:docPart>
      <w:docPartPr>
        <w:name w:val="53D1C9456BA445159C9FA90AB2E5EF57"/>
        <w:category>
          <w:name w:val="General"/>
          <w:gallery w:val="placeholder"/>
        </w:category>
        <w:types>
          <w:type w:val="bbPlcHdr"/>
        </w:types>
        <w:behaviors>
          <w:behavior w:val="content"/>
        </w:behaviors>
        <w:guid w:val="{28BCC484-C95A-4423-9765-C98D12DF512B}"/>
      </w:docPartPr>
      <w:docPartBody>
        <w:p w:rsidR="00000000" w:rsidRDefault="00B41548"/>
      </w:docPartBody>
    </w:docPart>
    <w:docPart>
      <w:docPartPr>
        <w:name w:val="002B9C6E616F4DA0ADE3911CE246250E"/>
        <w:category>
          <w:name w:val="General"/>
          <w:gallery w:val="placeholder"/>
        </w:category>
        <w:types>
          <w:type w:val="bbPlcHdr"/>
        </w:types>
        <w:behaviors>
          <w:behavior w:val="content"/>
        </w:behaviors>
        <w:guid w:val="{F8CE3D58-A4CA-4522-AB04-7B68BE560866}"/>
      </w:docPartPr>
      <w:docPartBody>
        <w:p w:rsidR="00000000" w:rsidRDefault="009534B8" w:rsidP="009534B8">
          <w:pPr>
            <w:pStyle w:val="002B9C6E616F4DA0ADE3911CE246250E"/>
          </w:pPr>
          <w:r>
            <w:rPr>
              <w:rFonts w:eastAsia="Times New Roman" w:cs="Times New Roman"/>
              <w:bCs/>
              <w:szCs w:val="24"/>
            </w:rPr>
            <w:t xml:space="preserve"> </w:t>
          </w:r>
        </w:p>
      </w:docPartBody>
    </w:docPart>
    <w:docPart>
      <w:docPartPr>
        <w:name w:val="2A145BF4C7D74B51A31999997607E18E"/>
        <w:category>
          <w:name w:val="General"/>
          <w:gallery w:val="placeholder"/>
        </w:category>
        <w:types>
          <w:type w:val="bbPlcHdr"/>
        </w:types>
        <w:behaviors>
          <w:behavior w:val="content"/>
        </w:behaviors>
        <w:guid w:val="{46D674A9-8C05-4977-BFA5-F4ED03FF5B9D}"/>
      </w:docPartPr>
      <w:docPartBody>
        <w:p w:rsidR="00000000" w:rsidRDefault="00B41548"/>
      </w:docPartBody>
    </w:docPart>
    <w:docPart>
      <w:docPartPr>
        <w:name w:val="138BD0865160413CABC06425BBDB5B35"/>
        <w:category>
          <w:name w:val="General"/>
          <w:gallery w:val="placeholder"/>
        </w:category>
        <w:types>
          <w:type w:val="bbPlcHdr"/>
        </w:types>
        <w:behaviors>
          <w:behavior w:val="content"/>
        </w:behaviors>
        <w:guid w:val="{5F3B46F8-9DA9-4C55-915E-EC59B3822489}"/>
      </w:docPartPr>
      <w:docPartBody>
        <w:p w:rsidR="00000000" w:rsidRDefault="00B415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34B8"/>
    <w:rsid w:val="00984D6C"/>
    <w:rsid w:val="00A54AD6"/>
    <w:rsid w:val="00A57564"/>
    <w:rsid w:val="00B252A4"/>
    <w:rsid w:val="00B41548"/>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4B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534B8"/>
    <w:rPr>
      <w:rFonts w:ascii="Times New Roman" w:hAnsi="Times New Roman"/>
      <w:sz w:val="24"/>
    </w:rPr>
  </w:style>
  <w:style w:type="paragraph" w:customStyle="1" w:styleId="487D89B4F8B34DB4967D41FE18F7F88D9">
    <w:name w:val="487D89B4F8B34DB4967D41FE18F7F88D9"/>
    <w:rsid w:val="009534B8"/>
    <w:rPr>
      <w:rFonts w:ascii="Times New Roman" w:hAnsi="Times New Roman"/>
      <w:sz w:val="24"/>
    </w:rPr>
  </w:style>
  <w:style w:type="paragraph" w:customStyle="1" w:styleId="AE2570ED5D764CD7AF9686706F550F4622">
    <w:name w:val="AE2570ED5D764CD7AF9686706F550F4622"/>
    <w:rsid w:val="009534B8"/>
    <w:pPr>
      <w:tabs>
        <w:tab w:val="center" w:pos="4680"/>
        <w:tab w:val="right" w:pos="9360"/>
      </w:tabs>
      <w:spacing w:after="0" w:line="240" w:lineRule="auto"/>
    </w:pPr>
    <w:rPr>
      <w:rFonts w:ascii="Times New Roman" w:hAnsi="Times New Roman"/>
      <w:sz w:val="24"/>
    </w:rPr>
  </w:style>
  <w:style w:type="paragraph" w:customStyle="1" w:styleId="0AB62FB916984A998DFD2E7C1BDDF8A9">
    <w:name w:val="0AB62FB916984A998DFD2E7C1BDDF8A9"/>
    <w:rsid w:val="009534B8"/>
    <w:pPr>
      <w:spacing w:after="160" w:line="259" w:lineRule="auto"/>
    </w:pPr>
  </w:style>
  <w:style w:type="paragraph" w:customStyle="1" w:styleId="002B9C6E616F4DA0ADE3911CE246250E">
    <w:name w:val="002B9C6E616F4DA0ADE3911CE246250E"/>
    <w:rsid w:val="009534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25E6A6A-C93D-4C73-B023-1ABE6C44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399</Words>
  <Characters>2277</Characters>
  <Application>Microsoft Office Word</Application>
  <DocSecurity>0</DocSecurity>
  <Lines>18</Lines>
  <Paragraphs>5</Paragraphs>
  <ScaleCrop>false</ScaleCrop>
  <Company>Texas Legislative Council</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2019-05-17T01:26:00Z</dcterms:modified>
</cp:coreProperties>
</file>

<file path=docProps/custom.xml><?xml version="1.0" encoding="utf-8"?>
<op:Properties xmlns:vt="http://schemas.openxmlformats.org/officeDocument/2006/docPropsVTypes" xmlns:op="http://schemas.openxmlformats.org/officeDocument/2006/custom-properties"/>
</file>