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4F76" w:rsidTr="00345119">
        <w:tc>
          <w:tcPr>
            <w:tcW w:w="9576" w:type="dxa"/>
            <w:noWrap/>
          </w:tcPr>
          <w:p w:rsidR="008423E4" w:rsidRPr="0022177D" w:rsidRDefault="002858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5815" w:rsidP="008423E4">
      <w:pPr>
        <w:jc w:val="center"/>
      </w:pPr>
    </w:p>
    <w:p w:rsidR="008423E4" w:rsidRPr="00B31F0E" w:rsidRDefault="00285815" w:rsidP="008423E4"/>
    <w:p w:rsidR="008423E4" w:rsidRPr="00742794" w:rsidRDefault="002858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4F76" w:rsidTr="00345119">
        <w:tc>
          <w:tcPr>
            <w:tcW w:w="9576" w:type="dxa"/>
          </w:tcPr>
          <w:p w:rsidR="008423E4" w:rsidRPr="00861995" w:rsidRDefault="00285815" w:rsidP="00345119">
            <w:pPr>
              <w:jc w:val="right"/>
            </w:pPr>
            <w:r>
              <w:t>C.S.H.B. 3240</w:t>
            </w:r>
          </w:p>
        </w:tc>
      </w:tr>
      <w:tr w:rsidR="00DF4F76" w:rsidTr="00345119">
        <w:tc>
          <w:tcPr>
            <w:tcW w:w="9576" w:type="dxa"/>
          </w:tcPr>
          <w:p w:rsidR="008423E4" w:rsidRPr="00861995" w:rsidRDefault="00285815" w:rsidP="00B9486C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DF4F76" w:rsidTr="00345119">
        <w:tc>
          <w:tcPr>
            <w:tcW w:w="9576" w:type="dxa"/>
          </w:tcPr>
          <w:p w:rsidR="008423E4" w:rsidRPr="00861995" w:rsidRDefault="00285815" w:rsidP="00345119">
            <w:pPr>
              <w:jc w:val="right"/>
            </w:pPr>
            <w:r>
              <w:t>Higher Education</w:t>
            </w:r>
          </w:p>
        </w:tc>
      </w:tr>
      <w:tr w:rsidR="00DF4F76" w:rsidTr="00345119">
        <w:tc>
          <w:tcPr>
            <w:tcW w:w="9576" w:type="dxa"/>
          </w:tcPr>
          <w:p w:rsidR="008423E4" w:rsidRDefault="002858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85815" w:rsidP="008423E4">
      <w:pPr>
        <w:tabs>
          <w:tab w:val="right" w:pos="9360"/>
        </w:tabs>
      </w:pPr>
    </w:p>
    <w:p w:rsidR="008423E4" w:rsidRDefault="00285815" w:rsidP="008423E4"/>
    <w:p w:rsidR="008423E4" w:rsidRDefault="002858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4F76" w:rsidTr="00345119">
        <w:tc>
          <w:tcPr>
            <w:tcW w:w="9576" w:type="dxa"/>
          </w:tcPr>
          <w:p w:rsidR="008423E4" w:rsidRPr="00A8133F" w:rsidRDefault="00285815" w:rsidP="00BA47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5815" w:rsidP="00BA47F3"/>
          <w:p w:rsidR="008423E4" w:rsidRDefault="00285815" w:rsidP="00BA47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Over a decade ago</w:t>
            </w:r>
            <w:r>
              <w:t>,</w:t>
            </w:r>
            <w:r>
              <w:t xml:space="preserve"> the Texas </w:t>
            </w:r>
            <w:r>
              <w:t xml:space="preserve">Legislature </w:t>
            </w:r>
            <w:r>
              <w:t xml:space="preserve">deregulated tuition rates for </w:t>
            </w:r>
            <w:r>
              <w:t xml:space="preserve">Texas </w:t>
            </w:r>
            <w:r>
              <w:t>public universities</w:t>
            </w:r>
            <w:r>
              <w:t xml:space="preserve">. Although it appears that tuition </w:t>
            </w:r>
            <w:r>
              <w:t>rates have steadily increased since then</w:t>
            </w:r>
            <w:r>
              <w:t xml:space="preserve">, </w:t>
            </w:r>
            <w:r>
              <w:t>there are</w:t>
            </w:r>
            <w:r>
              <w:t xml:space="preserve"> conflicting reports as</w:t>
            </w:r>
            <w:r>
              <w:t xml:space="preserve"> to the actual effects of the de</w:t>
            </w:r>
            <w:r>
              <w:t>regulation of tuition.</w:t>
            </w:r>
            <w:r>
              <w:t xml:space="preserve"> As such, t</w:t>
            </w:r>
            <w:r>
              <w:t xml:space="preserve">here have been calls for a study </w:t>
            </w:r>
            <w:r>
              <w:t xml:space="preserve">to examine </w:t>
            </w:r>
            <w:r>
              <w:t xml:space="preserve">the </w:t>
            </w:r>
            <w:r>
              <w:t>long-term effects of regulating tuition rates charged by public insti</w:t>
            </w:r>
            <w:r>
              <w:t>tutions of higher education</w:t>
            </w:r>
            <w:r>
              <w:t xml:space="preserve"> in Texas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3240 seeks to provide for such a study that </w:t>
            </w:r>
            <w:r>
              <w:t xml:space="preserve">will recommend appropriate rates, evaluate </w:t>
            </w:r>
            <w:r>
              <w:t xml:space="preserve">the </w:t>
            </w:r>
            <w:r>
              <w:t xml:space="preserve">potential effects of </w:t>
            </w:r>
            <w:r>
              <w:t xml:space="preserve">regulating </w:t>
            </w:r>
            <w:r>
              <w:t>tuition</w:t>
            </w:r>
            <w:r>
              <w:t xml:space="preserve"> rates</w:t>
            </w:r>
            <w:r>
              <w:t>, and estimate</w:t>
            </w:r>
            <w:r>
              <w:t xml:space="preserve"> the</w:t>
            </w:r>
            <w:r>
              <w:t xml:space="preserve"> potential loss or gain of funding </w:t>
            </w:r>
            <w:r>
              <w:t xml:space="preserve">or revenue by the </w:t>
            </w:r>
            <w:r>
              <w:t>in</w:t>
            </w:r>
            <w:r>
              <w:t>stitutions</w:t>
            </w:r>
            <w:r>
              <w:t xml:space="preserve"> if tuition rates are again regulated.</w:t>
            </w:r>
          </w:p>
          <w:p w:rsidR="008423E4" w:rsidRPr="00E26B13" w:rsidRDefault="00285815" w:rsidP="00BA47F3">
            <w:pPr>
              <w:rPr>
                <w:b/>
              </w:rPr>
            </w:pPr>
          </w:p>
        </w:tc>
      </w:tr>
      <w:tr w:rsidR="00DF4F76" w:rsidTr="00345119">
        <w:tc>
          <w:tcPr>
            <w:tcW w:w="9576" w:type="dxa"/>
          </w:tcPr>
          <w:p w:rsidR="0017725B" w:rsidRDefault="00285815" w:rsidP="00BA47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5815" w:rsidP="00BA47F3">
            <w:pPr>
              <w:rPr>
                <w:b/>
                <w:u w:val="single"/>
              </w:rPr>
            </w:pPr>
          </w:p>
          <w:p w:rsidR="00216519" w:rsidRPr="00216519" w:rsidRDefault="00285815" w:rsidP="00BA47F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285815" w:rsidP="00BA47F3">
            <w:pPr>
              <w:rPr>
                <w:b/>
                <w:u w:val="single"/>
              </w:rPr>
            </w:pPr>
          </w:p>
        </w:tc>
      </w:tr>
      <w:tr w:rsidR="00DF4F76" w:rsidTr="00345119">
        <w:tc>
          <w:tcPr>
            <w:tcW w:w="9576" w:type="dxa"/>
          </w:tcPr>
          <w:p w:rsidR="008423E4" w:rsidRPr="00A8133F" w:rsidRDefault="00285815" w:rsidP="00BA47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5815" w:rsidP="00BA47F3"/>
          <w:p w:rsidR="00216519" w:rsidRDefault="00285815" w:rsidP="00BA47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285815" w:rsidP="00BA47F3">
            <w:pPr>
              <w:rPr>
                <w:b/>
              </w:rPr>
            </w:pPr>
          </w:p>
        </w:tc>
      </w:tr>
      <w:tr w:rsidR="00DF4F76" w:rsidTr="00345119">
        <w:tc>
          <w:tcPr>
            <w:tcW w:w="9576" w:type="dxa"/>
          </w:tcPr>
          <w:p w:rsidR="008423E4" w:rsidRPr="00A8133F" w:rsidRDefault="00285815" w:rsidP="00BA47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5815" w:rsidP="00BA47F3"/>
          <w:p w:rsidR="006C30E2" w:rsidRDefault="00285815" w:rsidP="00BA47F3">
            <w:pPr>
              <w:pStyle w:val="Header"/>
              <w:jc w:val="both"/>
            </w:pPr>
            <w:r>
              <w:t>C.S.</w:t>
            </w:r>
            <w:r>
              <w:t xml:space="preserve">H.B. 3240 amends the </w:t>
            </w:r>
            <w:r>
              <w:t xml:space="preserve">Government </w:t>
            </w:r>
            <w:r>
              <w:t xml:space="preserve">Code to require the </w:t>
            </w:r>
            <w:r>
              <w:t>Legislative Budget</w:t>
            </w:r>
            <w:r>
              <w:t xml:space="preserve"> Board </w:t>
            </w:r>
            <w:r>
              <w:t xml:space="preserve">(LBB) </w:t>
            </w:r>
            <w:r>
              <w:t xml:space="preserve">to </w:t>
            </w:r>
            <w:r w:rsidRPr="003408D7">
              <w:t xml:space="preserve">conduct a study to examine the long-term costs, benefits, and other effects of any legislative action that may be taken to regulate the rates and amounts of tuition charged by </w:t>
            </w:r>
            <w:r>
              <w:t xml:space="preserve">public </w:t>
            </w:r>
            <w:r w:rsidRPr="003408D7">
              <w:t>institutions of higher education, including by repealing the statutory au</w:t>
            </w:r>
            <w:r w:rsidRPr="003408D7">
              <w:t>thority of those institutions to establish tuition rates as they determine appropriate.</w:t>
            </w:r>
            <w:r>
              <w:t xml:space="preserve"> The bill authorizes the study to </w:t>
            </w:r>
            <w:r w:rsidRPr="003408D7">
              <w:t>explore all topics relevant to the matter but</w:t>
            </w:r>
            <w:r>
              <w:t xml:space="preserve"> requires the study</w:t>
            </w:r>
            <w:r w:rsidRPr="003408D7">
              <w:t xml:space="preserve">, in assessing the effects of regulation, </w:t>
            </w:r>
            <w:r>
              <w:t>to</w:t>
            </w:r>
            <w:r w:rsidRPr="003408D7">
              <w:t xml:space="preserve"> strive to strike a balance</w:t>
            </w:r>
            <w:r w:rsidRPr="003408D7">
              <w:t xml:space="preserve"> between promoting the affordability and accessibility of higher education in </w:t>
            </w:r>
            <w:r>
              <w:t>Texas</w:t>
            </w:r>
            <w:r w:rsidRPr="003408D7">
              <w:t xml:space="preserve"> and the institutions' need for sufficient revenue to maintain educational quality for students and competitiveness with other institutions outside </w:t>
            </w:r>
            <w:r>
              <w:t>Texas</w:t>
            </w:r>
            <w:r w:rsidRPr="003408D7">
              <w:t>.</w:t>
            </w:r>
            <w:r>
              <w:t xml:space="preserve"> The bill </w:t>
            </w:r>
            <w:r>
              <w:t xml:space="preserve">sets out </w:t>
            </w:r>
            <w:r>
              <w:t xml:space="preserve">further requirements for the study. </w:t>
            </w:r>
          </w:p>
          <w:p w:rsidR="006C30E2" w:rsidRDefault="00285815" w:rsidP="00BA47F3">
            <w:pPr>
              <w:pStyle w:val="Header"/>
              <w:jc w:val="both"/>
            </w:pPr>
          </w:p>
          <w:p w:rsidR="008423E4" w:rsidRDefault="00285815" w:rsidP="00BA47F3">
            <w:pPr>
              <w:pStyle w:val="Header"/>
              <w:jc w:val="both"/>
            </w:pPr>
            <w:r>
              <w:t>C.S.</w:t>
            </w:r>
            <w:r>
              <w:t>H.B. 3240</w:t>
            </w:r>
            <w:r>
              <w:t xml:space="preserve"> requires the </w:t>
            </w:r>
            <w:r>
              <w:t>LBB</w:t>
            </w:r>
            <w:r>
              <w:t xml:space="preserve">, not later than December 1, 2020, to </w:t>
            </w:r>
            <w:r w:rsidRPr="00216519">
              <w:t>submit to the governor, the lieutenant governor, the speaker of the house of representatives, and the presiding officer of each standing legislative c</w:t>
            </w:r>
            <w:r w:rsidRPr="00216519">
              <w:t xml:space="preserve">ommittee having jurisdiction over higher education or state appropriations a report on the results of the study and the </w:t>
            </w:r>
            <w:r>
              <w:t>LBB</w:t>
            </w:r>
            <w:r w:rsidRPr="00216519">
              <w:t xml:space="preserve"> </w:t>
            </w:r>
            <w:r w:rsidRPr="00216519">
              <w:t>recommendations for legislative or other action.</w:t>
            </w:r>
            <w:r>
              <w:t xml:space="preserve"> The bill's provisions expire September 1, 2021.</w:t>
            </w:r>
          </w:p>
          <w:p w:rsidR="008423E4" w:rsidRPr="00835628" w:rsidRDefault="00285815" w:rsidP="00BA47F3">
            <w:pPr>
              <w:rPr>
                <w:b/>
              </w:rPr>
            </w:pPr>
          </w:p>
        </w:tc>
      </w:tr>
      <w:tr w:rsidR="00DF4F76" w:rsidTr="00345119">
        <w:tc>
          <w:tcPr>
            <w:tcW w:w="9576" w:type="dxa"/>
          </w:tcPr>
          <w:p w:rsidR="008423E4" w:rsidRPr="00A8133F" w:rsidRDefault="00285815" w:rsidP="00BA47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5815" w:rsidP="00BA47F3"/>
          <w:p w:rsidR="008423E4" w:rsidRPr="003624F2" w:rsidRDefault="00285815" w:rsidP="00BA47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2019.</w:t>
            </w:r>
          </w:p>
          <w:p w:rsidR="008423E4" w:rsidRPr="00233FDB" w:rsidRDefault="00285815" w:rsidP="00BA47F3">
            <w:pPr>
              <w:rPr>
                <w:b/>
              </w:rPr>
            </w:pPr>
          </w:p>
        </w:tc>
      </w:tr>
      <w:tr w:rsidR="00DF4F76" w:rsidTr="00345119">
        <w:tc>
          <w:tcPr>
            <w:tcW w:w="9576" w:type="dxa"/>
          </w:tcPr>
          <w:p w:rsidR="00B9486C" w:rsidRDefault="00285815" w:rsidP="00BA47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762A5" w:rsidRDefault="00285815" w:rsidP="00BA47F3">
            <w:pPr>
              <w:jc w:val="both"/>
            </w:pPr>
          </w:p>
          <w:p w:rsidR="005762A5" w:rsidRDefault="00285815" w:rsidP="00BA47F3">
            <w:pPr>
              <w:jc w:val="both"/>
            </w:pPr>
            <w:r>
              <w:t xml:space="preserve">While C.S.H.B. 3240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5762A5" w:rsidRDefault="00285815" w:rsidP="00BA47F3">
            <w:pPr>
              <w:jc w:val="both"/>
            </w:pPr>
          </w:p>
          <w:p w:rsidR="002A5020" w:rsidRDefault="00285815" w:rsidP="00BA47F3">
            <w:pPr>
              <w:jc w:val="both"/>
            </w:pPr>
            <w:r>
              <w:t>The substitute</w:t>
            </w:r>
            <w:r>
              <w:t xml:space="preserve"> does not include </w:t>
            </w:r>
            <w:r>
              <w:t xml:space="preserve">Education Code </w:t>
            </w:r>
            <w:r>
              <w:t xml:space="preserve">provisions making the Texas Higher Education Coordinating Board responsible for conducting the study but includes </w:t>
            </w:r>
            <w:r>
              <w:t xml:space="preserve">Government Code </w:t>
            </w:r>
            <w:r>
              <w:t xml:space="preserve">provisions </w:t>
            </w:r>
            <w:r>
              <w:t>mak</w:t>
            </w:r>
            <w:r>
              <w:t>ing</w:t>
            </w:r>
            <w:r>
              <w:t xml:space="preserve"> the </w:t>
            </w:r>
            <w:r>
              <w:t>LBB</w:t>
            </w:r>
            <w:r>
              <w:t xml:space="preserve"> responsible for conducting the study</w:t>
            </w:r>
            <w:r>
              <w:t xml:space="preserve"> instead</w:t>
            </w:r>
            <w:r>
              <w:t>.</w:t>
            </w:r>
          </w:p>
          <w:p w:rsidR="002A5020" w:rsidRDefault="00285815" w:rsidP="00BA47F3">
            <w:pPr>
              <w:jc w:val="both"/>
            </w:pPr>
          </w:p>
          <w:p w:rsidR="005762A5" w:rsidRDefault="00285815" w:rsidP="00BA47F3">
            <w:pPr>
              <w:jc w:val="both"/>
            </w:pPr>
            <w:r>
              <w:t xml:space="preserve">The substitute </w:t>
            </w:r>
            <w:r>
              <w:t>includes a provision defining</w:t>
            </w:r>
            <w:r>
              <w:t xml:space="preserve"> "institution of higher education"</w:t>
            </w:r>
            <w:r>
              <w:t xml:space="preserve"> by reference to the Education Code.</w:t>
            </w:r>
          </w:p>
          <w:p w:rsidR="005762A5" w:rsidRPr="005762A5" w:rsidRDefault="00285815" w:rsidP="00BA47F3">
            <w:pPr>
              <w:jc w:val="both"/>
            </w:pPr>
          </w:p>
        </w:tc>
      </w:tr>
      <w:tr w:rsidR="00DF4F76" w:rsidTr="00345119">
        <w:tc>
          <w:tcPr>
            <w:tcW w:w="9576" w:type="dxa"/>
          </w:tcPr>
          <w:p w:rsidR="00B9486C" w:rsidRPr="009C1E9A" w:rsidRDefault="00285815" w:rsidP="00BA47F3">
            <w:pPr>
              <w:rPr>
                <w:b/>
                <w:u w:val="single"/>
              </w:rPr>
            </w:pPr>
          </w:p>
        </w:tc>
      </w:tr>
    </w:tbl>
    <w:p w:rsidR="008423E4" w:rsidRPr="00C14E94" w:rsidRDefault="00285815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2858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5815">
      <w:r>
        <w:separator/>
      </w:r>
    </w:p>
  </w:endnote>
  <w:endnote w:type="continuationSeparator" w:id="0">
    <w:p w:rsidR="00000000" w:rsidRDefault="0028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4F76" w:rsidTr="009C1E9A">
      <w:trPr>
        <w:cantSplit/>
      </w:trPr>
      <w:tc>
        <w:tcPr>
          <w:tcW w:w="0" w:type="pct"/>
        </w:tcPr>
        <w:p w:rsidR="00137D90" w:rsidRDefault="00285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58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58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5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5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F76" w:rsidTr="009C1E9A">
      <w:trPr>
        <w:cantSplit/>
      </w:trPr>
      <w:tc>
        <w:tcPr>
          <w:tcW w:w="0" w:type="pct"/>
        </w:tcPr>
        <w:p w:rsidR="00EC379B" w:rsidRDefault="002858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58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29838</w:t>
          </w:r>
        </w:p>
      </w:tc>
      <w:tc>
        <w:tcPr>
          <w:tcW w:w="2453" w:type="pct"/>
        </w:tcPr>
        <w:p w:rsidR="00EC379B" w:rsidRDefault="00285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19.116.187</w:t>
          </w:r>
          <w:r>
            <w:fldChar w:fldCharType="end"/>
          </w:r>
        </w:p>
      </w:tc>
    </w:tr>
    <w:tr w:rsidR="00DF4F76" w:rsidTr="009C1E9A">
      <w:trPr>
        <w:cantSplit/>
      </w:trPr>
      <w:tc>
        <w:tcPr>
          <w:tcW w:w="0" w:type="pct"/>
        </w:tcPr>
        <w:p w:rsidR="00EC379B" w:rsidRDefault="002858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58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24378</w:t>
          </w:r>
        </w:p>
      </w:tc>
      <w:tc>
        <w:tcPr>
          <w:tcW w:w="2453" w:type="pct"/>
        </w:tcPr>
        <w:p w:rsidR="00EC379B" w:rsidRDefault="00285815" w:rsidP="006D504F">
          <w:pPr>
            <w:pStyle w:val="Footer"/>
            <w:rPr>
              <w:rStyle w:val="PageNumber"/>
            </w:rPr>
          </w:pPr>
        </w:p>
        <w:p w:rsidR="00EC379B" w:rsidRDefault="002858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F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58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858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58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5815">
      <w:r>
        <w:separator/>
      </w:r>
    </w:p>
  </w:footnote>
  <w:footnote w:type="continuationSeparator" w:id="0">
    <w:p w:rsidR="00000000" w:rsidRDefault="0028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76"/>
    <w:rsid w:val="00285815"/>
    <w:rsid w:val="00D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0821F1-0FCA-4809-BA14-2E5B969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5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HB03240 (Committee Report (Substituted))</vt:lpstr>
    </vt:vector>
  </TitlesOfParts>
  <Company>State of Texas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29838</dc:subject>
  <dc:creator>State of Texas</dc:creator>
  <dc:description>HB 3240 by Meza-(H)Higher Education (Substitute Document Number: 86R 24378)</dc:description>
  <cp:lastModifiedBy>Laura Ramsay</cp:lastModifiedBy>
  <cp:revision>2</cp:revision>
  <cp:lastPrinted>2003-11-26T17:21:00Z</cp:lastPrinted>
  <dcterms:created xsi:type="dcterms:W3CDTF">2019-04-29T14:00:00Z</dcterms:created>
  <dcterms:modified xsi:type="dcterms:W3CDTF">2019-04-29T14:00:00Z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19.116.187</vt:lpwstr>
  </property>
</Properties>
</file>