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631" w:rsidRDefault="008466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BF6BCBCD5548E08454D9B9D3BA36BA"/>
          </w:placeholder>
        </w:sdtPr>
        <w:sdtContent>
          <w:r w:rsidRPr="005C2A78">
            <w:rPr>
              <w:rFonts w:cs="Times New Roman"/>
              <w:b/>
              <w:szCs w:val="24"/>
              <w:u w:val="single"/>
            </w:rPr>
            <w:t>BILL ANALYSIS</w:t>
          </w:r>
        </w:sdtContent>
      </w:sdt>
    </w:p>
    <w:p w:rsidR="00846631" w:rsidRPr="00585C31" w:rsidRDefault="00846631" w:rsidP="000F1DF9">
      <w:pPr>
        <w:spacing w:after="0" w:line="240" w:lineRule="auto"/>
        <w:rPr>
          <w:rFonts w:cs="Times New Roman"/>
          <w:szCs w:val="24"/>
        </w:rPr>
      </w:pPr>
    </w:p>
    <w:p w:rsidR="00846631" w:rsidRPr="00585C31" w:rsidRDefault="008466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6631" w:rsidTr="000F1DF9">
        <w:tc>
          <w:tcPr>
            <w:tcW w:w="2718" w:type="dxa"/>
          </w:tcPr>
          <w:p w:rsidR="00846631" w:rsidRPr="005C2A78" w:rsidRDefault="00846631" w:rsidP="006D756B">
            <w:pPr>
              <w:rPr>
                <w:rFonts w:cs="Times New Roman"/>
                <w:szCs w:val="24"/>
              </w:rPr>
            </w:pPr>
            <w:sdt>
              <w:sdtPr>
                <w:rPr>
                  <w:rFonts w:cs="Times New Roman"/>
                  <w:szCs w:val="24"/>
                </w:rPr>
                <w:alias w:val="Agency Title"/>
                <w:tag w:val="AgencyTitleContentControl"/>
                <w:id w:val="1920747753"/>
                <w:lock w:val="sdtContentLocked"/>
                <w:placeholder>
                  <w:docPart w:val="9A67ACBD5DAC4A71B50C96B28BC12525"/>
                </w:placeholder>
              </w:sdtPr>
              <w:sdtEndPr>
                <w:rPr>
                  <w:rFonts w:cstheme="minorBidi"/>
                  <w:szCs w:val="22"/>
                </w:rPr>
              </w:sdtEndPr>
              <w:sdtContent>
                <w:r>
                  <w:rPr>
                    <w:rFonts w:cs="Times New Roman"/>
                    <w:szCs w:val="24"/>
                  </w:rPr>
                  <w:t>Senate Research Center</w:t>
                </w:r>
              </w:sdtContent>
            </w:sdt>
          </w:p>
        </w:tc>
        <w:tc>
          <w:tcPr>
            <w:tcW w:w="6858" w:type="dxa"/>
          </w:tcPr>
          <w:p w:rsidR="00846631" w:rsidRPr="00FF6471" w:rsidRDefault="00846631" w:rsidP="000F1DF9">
            <w:pPr>
              <w:jc w:val="right"/>
              <w:rPr>
                <w:rFonts w:cs="Times New Roman"/>
                <w:szCs w:val="24"/>
              </w:rPr>
            </w:pPr>
            <w:sdt>
              <w:sdtPr>
                <w:rPr>
                  <w:rFonts w:cs="Times New Roman"/>
                  <w:szCs w:val="24"/>
                </w:rPr>
                <w:alias w:val="Bill Number"/>
                <w:tag w:val="BillNumberOne"/>
                <w:id w:val="-410784069"/>
                <w:lock w:val="sdtContentLocked"/>
                <w:placeholder>
                  <w:docPart w:val="2A8411874FB64588B2F4A914087726B5"/>
                </w:placeholder>
              </w:sdtPr>
              <w:sdtContent>
                <w:r>
                  <w:rPr>
                    <w:rFonts w:cs="Times New Roman"/>
                    <w:szCs w:val="24"/>
                  </w:rPr>
                  <w:t>H.B. 3246</w:t>
                </w:r>
              </w:sdtContent>
            </w:sdt>
          </w:p>
        </w:tc>
      </w:tr>
      <w:tr w:rsidR="00846631" w:rsidTr="000F1DF9">
        <w:sdt>
          <w:sdtPr>
            <w:rPr>
              <w:rFonts w:cs="Times New Roman"/>
              <w:szCs w:val="24"/>
            </w:rPr>
            <w:alias w:val="TLCNumber"/>
            <w:tag w:val="TLCNumber"/>
            <w:id w:val="-542600604"/>
            <w:lock w:val="sdtLocked"/>
            <w:placeholder>
              <w:docPart w:val="BAFA975912B84AE3A6F00F7CB45059E6"/>
            </w:placeholder>
          </w:sdtPr>
          <w:sdtContent>
            <w:tc>
              <w:tcPr>
                <w:tcW w:w="2718" w:type="dxa"/>
              </w:tcPr>
              <w:p w:rsidR="00846631" w:rsidRPr="000F1DF9" w:rsidRDefault="00846631" w:rsidP="00C65088">
                <w:pPr>
                  <w:rPr>
                    <w:rFonts w:cs="Times New Roman"/>
                    <w:szCs w:val="24"/>
                  </w:rPr>
                </w:pPr>
                <w:r>
                  <w:rPr>
                    <w:rFonts w:cs="Times New Roman"/>
                    <w:szCs w:val="24"/>
                  </w:rPr>
                  <w:t>86R22947 JXC-F</w:t>
                </w:r>
              </w:p>
            </w:tc>
          </w:sdtContent>
        </w:sdt>
        <w:tc>
          <w:tcPr>
            <w:tcW w:w="6858" w:type="dxa"/>
          </w:tcPr>
          <w:p w:rsidR="00846631" w:rsidRPr="005C2A78" w:rsidRDefault="00846631" w:rsidP="006D756B">
            <w:pPr>
              <w:jc w:val="right"/>
              <w:rPr>
                <w:rFonts w:cs="Times New Roman"/>
                <w:szCs w:val="24"/>
              </w:rPr>
            </w:pPr>
            <w:sdt>
              <w:sdtPr>
                <w:rPr>
                  <w:rFonts w:cs="Times New Roman"/>
                  <w:szCs w:val="24"/>
                </w:rPr>
                <w:alias w:val="Author Label"/>
                <w:tag w:val="By"/>
                <w:id w:val="72399597"/>
                <w:lock w:val="sdtLocked"/>
                <w:placeholder>
                  <w:docPart w:val="2A7EE03382034BFDA8FC59BBDD77B6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36DE8C0BB84FA3BDC30B64550EE5D6"/>
                </w:placeholder>
              </w:sdtPr>
              <w:sdtContent>
                <w:r>
                  <w:rPr>
                    <w:rFonts w:cs="Times New Roman"/>
                    <w:szCs w:val="24"/>
                  </w:rPr>
                  <w:t>Darby et al.</w:t>
                </w:r>
              </w:sdtContent>
            </w:sdt>
            <w:sdt>
              <w:sdtPr>
                <w:rPr>
                  <w:rFonts w:cs="Times New Roman"/>
                  <w:szCs w:val="24"/>
                </w:rPr>
                <w:alias w:val="Sponsor"/>
                <w:tag w:val="Sponsor"/>
                <w:id w:val="-2039656131"/>
                <w:lock w:val="sdtContentLocked"/>
                <w:placeholder>
                  <w:docPart w:val="48B51FF8DA914D45AB72919CA232A68F"/>
                </w:placeholder>
              </w:sdtPr>
              <w:sdtContent>
                <w:r>
                  <w:rPr>
                    <w:rFonts w:cs="Times New Roman"/>
                    <w:szCs w:val="24"/>
                  </w:rPr>
                  <w:t xml:space="preserve"> (Hancock)</w:t>
                </w:r>
              </w:sdtContent>
            </w:sdt>
          </w:p>
        </w:tc>
      </w:tr>
      <w:tr w:rsidR="00846631" w:rsidTr="000F1DF9">
        <w:tc>
          <w:tcPr>
            <w:tcW w:w="2718" w:type="dxa"/>
          </w:tcPr>
          <w:p w:rsidR="00846631" w:rsidRPr="00BC7495" w:rsidRDefault="00846631" w:rsidP="000F1DF9">
            <w:pPr>
              <w:rPr>
                <w:rFonts w:cs="Times New Roman"/>
                <w:szCs w:val="24"/>
              </w:rPr>
            </w:pPr>
          </w:p>
        </w:tc>
        <w:sdt>
          <w:sdtPr>
            <w:rPr>
              <w:rFonts w:cs="Times New Roman"/>
              <w:szCs w:val="24"/>
            </w:rPr>
            <w:alias w:val="Committee"/>
            <w:tag w:val="Committee"/>
            <w:id w:val="1914272295"/>
            <w:lock w:val="sdtContentLocked"/>
            <w:placeholder>
              <w:docPart w:val="FBD6F287DE774EC08EB07B1AEFDB415D"/>
            </w:placeholder>
          </w:sdtPr>
          <w:sdtContent>
            <w:tc>
              <w:tcPr>
                <w:tcW w:w="6858" w:type="dxa"/>
              </w:tcPr>
              <w:p w:rsidR="00846631" w:rsidRPr="00FF6471" w:rsidRDefault="00846631" w:rsidP="000F1DF9">
                <w:pPr>
                  <w:jc w:val="right"/>
                  <w:rPr>
                    <w:rFonts w:cs="Times New Roman"/>
                    <w:szCs w:val="24"/>
                  </w:rPr>
                </w:pPr>
                <w:r>
                  <w:rPr>
                    <w:rFonts w:cs="Times New Roman"/>
                    <w:szCs w:val="24"/>
                  </w:rPr>
                  <w:t>Natural Resources &amp; Economic Development</w:t>
                </w:r>
              </w:p>
            </w:tc>
          </w:sdtContent>
        </w:sdt>
      </w:tr>
      <w:tr w:rsidR="00846631" w:rsidTr="000F1DF9">
        <w:tc>
          <w:tcPr>
            <w:tcW w:w="2718" w:type="dxa"/>
          </w:tcPr>
          <w:p w:rsidR="00846631" w:rsidRPr="00BC7495" w:rsidRDefault="00846631" w:rsidP="000F1DF9">
            <w:pPr>
              <w:rPr>
                <w:rFonts w:cs="Times New Roman"/>
                <w:szCs w:val="24"/>
              </w:rPr>
            </w:pPr>
          </w:p>
        </w:tc>
        <w:sdt>
          <w:sdtPr>
            <w:rPr>
              <w:rFonts w:cs="Times New Roman"/>
              <w:szCs w:val="24"/>
            </w:rPr>
            <w:alias w:val="Date"/>
            <w:tag w:val="DateContentControl"/>
            <w:id w:val="1178081906"/>
            <w:lock w:val="sdtLocked"/>
            <w:placeholder>
              <w:docPart w:val="E33A211849584FEA8BA4B56F0DBF2814"/>
            </w:placeholder>
            <w:date w:fullDate="2019-04-22T00:00:00Z">
              <w:dateFormat w:val="M/d/yyyy"/>
              <w:lid w:val="en-US"/>
              <w:storeMappedDataAs w:val="dateTime"/>
              <w:calendar w:val="gregorian"/>
            </w:date>
          </w:sdtPr>
          <w:sdtContent>
            <w:tc>
              <w:tcPr>
                <w:tcW w:w="6858" w:type="dxa"/>
              </w:tcPr>
              <w:p w:rsidR="00846631" w:rsidRPr="00FF6471" w:rsidRDefault="00846631" w:rsidP="000F1DF9">
                <w:pPr>
                  <w:jc w:val="right"/>
                  <w:rPr>
                    <w:rFonts w:cs="Times New Roman"/>
                    <w:szCs w:val="24"/>
                  </w:rPr>
                </w:pPr>
                <w:r>
                  <w:rPr>
                    <w:rFonts w:cs="Times New Roman"/>
                    <w:szCs w:val="24"/>
                  </w:rPr>
                  <w:t>4/22/2019</w:t>
                </w:r>
              </w:p>
            </w:tc>
          </w:sdtContent>
        </w:sdt>
      </w:tr>
      <w:tr w:rsidR="00846631" w:rsidTr="000F1DF9">
        <w:tc>
          <w:tcPr>
            <w:tcW w:w="2718" w:type="dxa"/>
          </w:tcPr>
          <w:p w:rsidR="00846631" w:rsidRPr="00BC7495" w:rsidRDefault="00846631" w:rsidP="000F1DF9">
            <w:pPr>
              <w:rPr>
                <w:rFonts w:cs="Times New Roman"/>
                <w:szCs w:val="24"/>
              </w:rPr>
            </w:pPr>
          </w:p>
        </w:tc>
        <w:sdt>
          <w:sdtPr>
            <w:rPr>
              <w:rFonts w:cs="Times New Roman"/>
              <w:szCs w:val="24"/>
            </w:rPr>
            <w:alias w:val="BA Version"/>
            <w:tag w:val="BAVersion"/>
            <w:id w:val="-1685590809"/>
            <w:lock w:val="sdtContentLocked"/>
            <w:placeholder>
              <w:docPart w:val="F6230A5D0F544865A62BD47FA2C2DD11"/>
            </w:placeholder>
          </w:sdtPr>
          <w:sdtContent>
            <w:tc>
              <w:tcPr>
                <w:tcW w:w="6858" w:type="dxa"/>
              </w:tcPr>
              <w:p w:rsidR="00846631" w:rsidRPr="00FF6471" w:rsidRDefault="00846631" w:rsidP="000F1DF9">
                <w:pPr>
                  <w:jc w:val="right"/>
                  <w:rPr>
                    <w:rFonts w:cs="Times New Roman"/>
                    <w:szCs w:val="24"/>
                  </w:rPr>
                </w:pPr>
                <w:r>
                  <w:rPr>
                    <w:rFonts w:cs="Times New Roman"/>
                    <w:szCs w:val="24"/>
                  </w:rPr>
                  <w:t>Engrossed</w:t>
                </w:r>
              </w:p>
            </w:tc>
          </w:sdtContent>
        </w:sdt>
      </w:tr>
    </w:tbl>
    <w:p w:rsidR="00846631" w:rsidRPr="00FF6471" w:rsidRDefault="00846631" w:rsidP="000F1DF9">
      <w:pPr>
        <w:spacing w:after="0" w:line="240" w:lineRule="auto"/>
        <w:rPr>
          <w:rFonts w:cs="Times New Roman"/>
          <w:szCs w:val="24"/>
        </w:rPr>
      </w:pPr>
    </w:p>
    <w:p w:rsidR="00846631" w:rsidRPr="00FF6471" w:rsidRDefault="00846631" w:rsidP="000F1DF9">
      <w:pPr>
        <w:spacing w:after="0" w:line="240" w:lineRule="auto"/>
        <w:rPr>
          <w:rFonts w:cs="Times New Roman"/>
          <w:szCs w:val="24"/>
        </w:rPr>
      </w:pPr>
    </w:p>
    <w:p w:rsidR="00846631" w:rsidRPr="00FF6471" w:rsidRDefault="008466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C861904B944AAE803AA9FFC4ADB007"/>
        </w:placeholder>
      </w:sdtPr>
      <w:sdtContent>
        <w:p w:rsidR="00846631" w:rsidRDefault="008466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DF943D070948768780EDE24F022364"/>
        </w:placeholder>
      </w:sdtPr>
      <w:sdtContent>
        <w:p w:rsidR="00846631" w:rsidRDefault="00846631" w:rsidP="00846631">
          <w:pPr>
            <w:pStyle w:val="NormalWeb"/>
            <w:spacing w:before="0" w:beforeAutospacing="0" w:after="0" w:afterAutospacing="0"/>
            <w:jc w:val="both"/>
            <w:divId w:val="1807894610"/>
            <w:rPr>
              <w:rFonts w:eastAsia="Times New Roman"/>
              <w:bCs/>
            </w:rPr>
          </w:pPr>
        </w:p>
        <w:p w:rsidR="00846631" w:rsidRPr="000742EA" w:rsidRDefault="00846631" w:rsidP="00846631">
          <w:pPr>
            <w:pStyle w:val="NormalWeb"/>
            <w:spacing w:before="0" w:beforeAutospacing="0" w:after="0" w:afterAutospacing="0"/>
            <w:jc w:val="both"/>
            <w:divId w:val="1807894610"/>
          </w:pPr>
          <w:r w:rsidRPr="000742EA">
            <w:t>Although the state promotes the recycling of fluid oil and gas waste and the legislature has sought in the past to clarify ambiguities regarding the ownership of such waste, concerns have been raised regarding an ambiguity relating to ownership between water haulers</w:t>
          </w:r>
          <w:r>
            <w:t xml:space="preserve"> and oil and gas operators. </w:t>
          </w:r>
          <w:r w:rsidRPr="000742EA">
            <w:t>H.B. 3246 seeks to address this oversight by addressing a situation in which fluid oil and gas waste is produced and used by a person who takes possession of that waste for the purpose of treating the waste fo</w:t>
          </w:r>
          <w:r>
            <w:t xml:space="preserve">r a subsequent beneficial use. </w:t>
          </w:r>
        </w:p>
        <w:p w:rsidR="00846631" w:rsidRPr="00D70925" w:rsidRDefault="00846631" w:rsidP="00846631">
          <w:pPr>
            <w:spacing w:after="0" w:line="240" w:lineRule="auto"/>
            <w:jc w:val="both"/>
            <w:rPr>
              <w:rFonts w:eastAsia="Times New Roman" w:cs="Times New Roman"/>
              <w:bCs/>
              <w:szCs w:val="24"/>
            </w:rPr>
          </w:pPr>
        </w:p>
      </w:sdtContent>
    </w:sdt>
    <w:p w:rsidR="00846631" w:rsidRDefault="008466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3246 </w:t>
      </w:r>
      <w:bookmarkStart w:id="1" w:name="AmendsCurrentLaw"/>
      <w:bookmarkEnd w:id="1"/>
      <w:r>
        <w:rPr>
          <w:rFonts w:cs="Times New Roman"/>
          <w:szCs w:val="24"/>
        </w:rPr>
        <w:t>amends current law relating to the treatment and recycling for beneficial use of certain waste arising out of or incidental to the drilling for or production of oil or gas.</w:t>
      </w:r>
    </w:p>
    <w:p w:rsidR="00846631" w:rsidRPr="00DE7707" w:rsidRDefault="00846631" w:rsidP="000F1DF9">
      <w:pPr>
        <w:spacing w:after="0" w:line="240" w:lineRule="auto"/>
        <w:jc w:val="both"/>
        <w:rPr>
          <w:rFonts w:eastAsia="Times New Roman" w:cs="Times New Roman"/>
          <w:szCs w:val="24"/>
        </w:rPr>
      </w:pPr>
    </w:p>
    <w:p w:rsidR="00846631" w:rsidRPr="005C2A78" w:rsidRDefault="008466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B46F3EA4DA43FC805D3075ABE23C7F"/>
          </w:placeholder>
        </w:sdtPr>
        <w:sdtContent>
          <w:r>
            <w:rPr>
              <w:rFonts w:eastAsia="Times New Roman" w:cs="Times New Roman"/>
              <w:b/>
              <w:szCs w:val="24"/>
              <w:u w:val="single"/>
            </w:rPr>
            <w:t>RULEMAKING AUTHORITY</w:t>
          </w:r>
        </w:sdtContent>
      </w:sdt>
    </w:p>
    <w:p w:rsidR="00846631" w:rsidRPr="006529C4" w:rsidRDefault="00846631" w:rsidP="00774EC7">
      <w:pPr>
        <w:spacing w:after="0" w:line="240" w:lineRule="auto"/>
        <w:jc w:val="both"/>
        <w:rPr>
          <w:rFonts w:cs="Times New Roman"/>
          <w:szCs w:val="24"/>
        </w:rPr>
      </w:pPr>
    </w:p>
    <w:p w:rsidR="00846631" w:rsidRPr="006529C4" w:rsidRDefault="008466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6631" w:rsidRPr="006529C4" w:rsidRDefault="00846631" w:rsidP="00774EC7">
      <w:pPr>
        <w:spacing w:after="0" w:line="240" w:lineRule="auto"/>
        <w:jc w:val="both"/>
        <w:rPr>
          <w:rFonts w:cs="Times New Roman"/>
          <w:szCs w:val="24"/>
        </w:rPr>
      </w:pPr>
    </w:p>
    <w:p w:rsidR="00846631" w:rsidRPr="005C2A78" w:rsidRDefault="008466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7959238EEA492DB5C348FA544EAE61"/>
          </w:placeholder>
        </w:sdtPr>
        <w:sdtContent>
          <w:r>
            <w:rPr>
              <w:rFonts w:eastAsia="Times New Roman" w:cs="Times New Roman"/>
              <w:b/>
              <w:szCs w:val="24"/>
              <w:u w:val="single"/>
            </w:rPr>
            <w:t>SECTION BY SECTION ANALYSIS</w:t>
          </w:r>
        </w:sdtContent>
      </w:sdt>
    </w:p>
    <w:p w:rsidR="00846631" w:rsidRPr="005C2A78" w:rsidRDefault="00846631" w:rsidP="000F1DF9">
      <w:pPr>
        <w:spacing w:after="0" w:line="240" w:lineRule="auto"/>
        <w:jc w:val="both"/>
        <w:rPr>
          <w:rFonts w:eastAsia="Times New Roman" w:cs="Times New Roman"/>
          <w:szCs w:val="24"/>
        </w:rPr>
      </w:pPr>
    </w:p>
    <w:p w:rsidR="00846631" w:rsidRDefault="00846631" w:rsidP="005C6682">
      <w:pPr>
        <w:spacing w:after="0" w:line="240" w:lineRule="auto"/>
        <w:jc w:val="both"/>
        <w:rPr>
          <w:rFonts w:eastAsia="Times New Roman" w:cs="Times New Roman"/>
          <w:szCs w:val="24"/>
        </w:rPr>
      </w:pPr>
      <w:r>
        <w:rPr>
          <w:rFonts w:eastAsia="Times New Roman" w:cs="Times New Roman"/>
          <w:szCs w:val="24"/>
        </w:rPr>
        <w:t xml:space="preserve">SECTION 1. Amends </w:t>
      </w:r>
      <w:r w:rsidRPr="00DE7707">
        <w:rPr>
          <w:rFonts w:eastAsia="Times New Roman" w:cs="Times New Roman"/>
          <w:szCs w:val="24"/>
        </w:rPr>
        <w:t>Section 122.002, Natural Resources Code, as follows:</w:t>
      </w:r>
    </w:p>
    <w:p w:rsidR="00846631" w:rsidRDefault="00846631" w:rsidP="005C6682">
      <w:pPr>
        <w:spacing w:after="0" w:line="240" w:lineRule="auto"/>
        <w:jc w:val="both"/>
        <w:rPr>
          <w:rFonts w:eastAsia="Times New Roman" w:cs="Times New Roman"/>
          <w:szCs w:val="24"/>
        </w:rPr>
      </w:pPr>
    </w:p>
    <w:p w:rsidR="00846631" w:rsidRDefault="00846631" w:rsidP="005C6682">
      <w:pPr>
        <w:spacing w:after="0" w:line="240" w:lineRule="auto"/>
        <w:ind w:left="720"/>
        <w:jc w:val="both"/>
      </w:pPr>
      <w:r>
        <w:t xml:space="preserve">Sec. 122.002. OWNERSHIP OF FLUID OIL AND GAS WASTE TRANSFERRED FOR TREATMENT AND SUBSEQUENT BENEFICIAL USE. Provides that, unless </w:t>
      </w:r>
      <w:r w:rsidRPr="00DE7707">
        <w:t xml:space="preserve">otherwise expressly provided by an oil or gas lease, a surface use agreement, a contract, a </w:t>
      </w:r>
      <w:r>
        <w:t>bill of sale, or another</w:t>
      </w:r>
      <w:r w:rsidRPr="00DE7707">
        <w:t xml:space="preserve"> legally binding document</w:t>
      </w:r>
      <w:r>
        <w:t>, rather than otherwise expressly provided by a contract, bill of sale, or other legally binding document</w:t>
      </w:r>
      <w:r w:rsidRPr="00DE7707">
        <w:t>:</w:t>
      </w:r>
    </w:p>
    <w:p w:rsidR="00846631" w:rsidRDefault="00846631" w:rsidP="005C6682">
      <w:pPr>
        <w:spacing w:after="0" w:line="240" w:lineRule="auto"/>
        <w:ind w:left="720"/>
        <w:jc w:val="both"/>
      </w:pPr>
    </w:p>
    <w:p w:rsidR="00846631" w:rsidRDefault="00846631" w:rsidP="005C6682">
      <w:pPr>
        <w:spacing w:after="0" w:line="240" w:lineRule="auto"/>
        <w:ind w:left="2160"/>
        <w:jc w:val="both"/>
      </w:pPr>
      <w:r>
        <w:t xml:space="preserve">(1) </w:t>
      </w:r>
      <w:r w:rsidRPr="00DE7707">
        <w:t>when fluid oil and gas waste is produce</w:t>
      </w:r>
      <w:r>
        <w:t xml:space="preserve">d and used by or transferred to, rather than transferred to, </w:t>
      </w:r>
      <w:r w:rsidRPr="00DE7707">
        <w:t>a person who takes possession of that waste for the purpose of treating the waste for a subsequent beneficial use, the waste</w:t>
      </w:r>
      <w:r>
        <w:t>, rather than the transferred material,</w:t>
      </w:r>
      <w:r w:rsidRPr="00DE7707">
        <w:t xml:space="preserve"> is considered to be the property of the person who takes possession of it for the purpose of treating the waste for subsequent beneficial use until the person transfers the waste or treated waste to another person for disposal or use; and</w:t>
      </w:r>
    </w:p>
    <w:p w:rsidR="00846631" w:rsidRDefault="00846631" w:rsidP="005C6682">
      <w:pPr>
        <w:spacing w:after="0" w:line="240" w:lineRule="auto"/>
        <w:ind w:left="2160"/>
        <w:jc w:val="both"/>
      </w:pPr>
    </w:p>
    <w:p w:rsidR="00846631" w:rsidRPr="005C2A78" w:rsidRDefault="00846631" w:rsidP="005C6682">
      <w:pPr>
        <w:spacing w:after="0" w:line="240" w:lineRule="auto"/>
        <w:ind w:left="2160"/>
        <w:jc w:val="both"/>
        <w:rPr>
          <w:rFonts w:eastAsia="Times New Roman" w:cs="Times New Roman"/>
          <w:szCs w:val="24"/>
        </w:rPr>
      </w:pPr>
      <w:r>
        <w:t xml:space="preserve">(2) makes no changes to this subdivision. </w:t>
      </w:r>
    </w:p>
    <w:p w:rsidR="00846631" w:rsidRPr="005C2A78" w:rsidRDefault="00846631" w:rsidP="005C6682">
      <w:pPr>
        <w:spacing w:after="0" w:line="240" w:lineRule="auto"/>
        <w:jc w:val="both"/>
        <w:rPr>
          <w:rFonts w:eastAsia="Times New Roman" w:cs="Times New Roman"/>
          <w:szCs w:val="24"/>
        </w:rPr>
      </w:pPr>
    </w:p>
    <w:p w:rsidR="00846631" w:rsidRPr="00C8671F" w:rsidRDefault="00846631" w:rsidP="005C668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84663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C6" w:rsidRDefault="00B61FC6" w:rsidP="000F1DF9">
      <w:pPr>
        <w:spacing w:after="0" w:line="240" w:lineRule="auto"/>
      </w:pPr>
      <w:r>
        <w:separator/>
      </w:r>
    </w:p>
  </w:endnote>
  <w:endnote w:type="continuationSeparator" w:id="0">
    <w:p w:rsidR="00B61FC6" w:rsidRDefault="00B61F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1F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6631">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6631">
                <w:rPr>
                  <w:sz w:val="20"/>
                  <w:szCs w:val="20"/>
                </w:rPr>
                <w:t>H.B. 3246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663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1F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66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663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C6" w:rsidRDefault="00B61FC6" w:rsidP="000F1DF9">
      <w:pPr>
        <w:spacing w:after="0" w:line="240" w:lineRule="auto"/>
      </w:pPr>
      <w:r>
        <w:separator/>
      </w:r>
    </w:p>
  </w:footnote>
  <w:footnote w:type="continuationSeparator" w:id="0">
    <w:p w:rsidR="00B61FC6" w:rsidRDefault="00B61F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6631"/>
    <w:rsid w:val="008A6859"/>
    <w:rsid w:val="0093341F"/>
    <w:rsid w:val="009562E3"/>
    <w:rsid w:val="00986E9F"/>
    <w:rsid w:val="00AE3F44"/>
    <w:rsid w:val="00B43543"/>
    <w:rsid w:val="00B53F07"/>
    <w:rsid w:val="00B61FC6"/>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7AB3A"/>
  <w15:docId w15:val="{73CE9C65-D8AE-40ED-BAE9-72807A94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66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82CDC" w:rsidP="00B82C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BF6BCBCD5548E08454D9B9D3BA36BA"/>
        <w:category>
          <w:name w:val="General"/>
          <w:gallery w:val="placeholder"/>
        </w:category>
        <w:types>
          <w:type w:val="bbPlcHdr"/>
        </w:types>
        <w:behaviors>
          <w:behavior w:val="content"/>
        </w:behaviors>
        <w:guid w:val="{F59725DF-61DC-4CFF-B67D-838BCB8A9952}"/>
      </w:docPartPr>
      <w:docPartBody>
        <w:p w:rsidR="00000000" w:rsidRDefault="005101E3"/>
      </w:docPartBody>
    </w:docPart>
    <w:docPart>
      <w:docPartPr>
        <w:name w:val="9A67ACBD5DAC4A71B50C96B28BC12525"/>
        <w:category>
          <w:name w:val="General"/>
          <w:gallery w:val="placeholder"/>
        </w:category>
        <w:types>
          <w:type w:val="bbPlcHdr"/>
        </w:types>
        <w:behaviors>
          <w:behavior w:val="content"/>
        </w:behaviors>
        <w:guid w:val="{61E163DF-FE97-43A7-AF04-E6DCF62BE98F}"/>
      </w:docPartPr>
      <w:docPartBody>
        <w:p w:rsidR="00000000" w:rsidRDefault="005101E3"/>
      </w:docPartBody>
    </w:docPart>
    <w:docPart>
      <w:docPartPr>
        <w:name w:val="2A8411874FB64588B2F4A914087726B5"/>
        <w:category>
          <w:name w:val="General"/>
          <w:gallery w:val="placeholder"/>
        </w:category>
        <w:types>
          <w:type w:val="bbPlcHdr"/>
        </w:types>
        <w:behaviors>
          <w:behavior w:val="content"/>
        </w:behaviors>
        <w:guid w:val="{B4C9D50B-3E95-475A-9B5A-8FE7735F6E54}"/>
      </w:docPartPr>
      <w:docPartBody>
        <w:p w:rsidR="00000000" w:rsidRDefault="005101E3"/>
      </w:docPartBody>
    </w:docPart>
    <w:docPart>
      <w:docPartPr>
        <w:name w:val="BAFA975912B84AE3A6F00F7CB45059E6"/>
        <w:category>
          <w:name w:val="General"/>
          <w:gallery w:val="placeholder"/>
        </w:category>
        <w:types>
          <w:type w:val="bbPlcHdr"/>
        </w:types>
        <w:behaviors>
          <w:behavior w:val="content"/>
        </w:behaviors>
        <w:guid w:val="{C0A42C0C-6AD2-4D34-B904-40375A0A2DFE}"/>
      </w:docPartPr>
      <w:docPartBody>
        <w:p w:rsidR="00000000" w:rsidRDefault="005101E3"/>
      </w:docPartBody>
    </w:docPart>
    <w:docPart>
      <w:docPartPr>
        <w:name w:val="2A7EE03382034BFDA8FC59BBDD77B676"/>
        <w:category>
          <w:name w:val="General"/>
          <w:gallery w:val="placeholder"/>
        </w:category>
        <w:types>
          <w:type w:val="bbPlcHdr"/>
        </w:types>
        <w:behaviors>
          <w:behavior w:val="content"/>
        </w:behaviors>
        <w:guid w:val="{88054B04-EEE5-4F96-A7B9-E702C5D0D197}"/>
      </w:docPartPr>
      <w:docPartBody>
        <w:p w:rsidR="00000000" w:rsidRDefault="005101E3"/>
      </w:docPartBody>
    </w:docPart>
    <w:docPart>
      <w:docPartPr>
        <w:name w:val="0836DE8C0BB84FA3BDC30B64550EE5D6"/>
        <w:category>
          <w:name w:val="General"/>
          <w:gallery w:val="placeholder"/>
        </w:category>
        <w:types>
          <w:type w:val="bbPlcHdr"/>
        </w:types>
        <w:behaviors>
          <w:behavior w:val="content"/>
        </w:behaviors>
        <w:guid w:val="{23BA27DB-23C2-49B6-9D5D-8D129C78FD75}"/>
      </w:docPartPr>
      <w:docPartBody>
        <w:p w:rsidR="00000000" w:rsidRDefault="005101E3"/>
      </w:docPartBody>
    </w:docPart>
    <w:docPart>
      <w:docPartPr>
        <w:name w:val="48B51FF8DA914D45AB72919CA232A68F"/>
        <w:category>
          <w:name w:val="General"/>
          <w:gallery w:val="placeholder"/>
        </w:category>
        <w:types>
          <w:type w:val="bbPlcHdr"/>
        </w:types>
        <w:behaviors>
          <w:behavior w:val="content"/>
        </w:behaviors>
        <w:guid w:val="{B615E9E8-1F7C-461B-A50F-FE5DCD428779}"/>
      </w:docPartPr>
      <w:docPartBody>
        <w:p w:rsidR="00000000" w:rsidRDefault="005101E3"/>
      </w:docPartBody>
    </w:docPart>
    <w:docPart>
      <w:docPartPr>
        <w:name w:val="FBD6F287DE774EC08EB07B1AEFDB415D"/>
        <w:category>
          <w:name w:val="General"/>
          <w:gallery w:val="placeholder"/>
        </w:category>
        <w:types>
          <w:type w:val="bbPlcHdr"/>
        </w:types>
        <w:behaviors>
          <w:behavior w:val="content"/>
        </w:behaviors>
        <w:guid w:val="{73C5F4DE-B8DA-4792-88D2-941911E2D45A}"/>
      </w:docPartPr>
      <w:docPartBody>
        <w:p w:rsidR="00000000" w:rsidRDefault="005101E3"/>
      </w:docPartBody>
    </w:docPart>
    <w:docPart>
      <w:docPartPr>
        <w:name w:val="E33A211849584FEA8BA4B56F0DBF2814"/>
        <w:category>
          <w:name w:val="General"/>
          <w:gallery w:val="placeholder"/>
        </w:category>
        <w:types>
          <w:type w:val="bbPlcHdr"/>
        </w:types>
        <w:behaviors>
          <w:behavior w:val="content"/>
        </w:behaviors>
        <w:guid w:val="{E8C0F34C-70A4-45A2-88B3-1B1336747224}"/>
      </w:docPartPr>
      <w:docPartBody>
        <w:p w:rsidR="00000000" w:rsidRDefault="00B82CDC" w:rsidP="00B82CDC">
          <w:pPr>
            <w:pStyle w:val="E33A211849584FEA8BA4B56F0DBF2814"/>
          </w:pPr>
          <w:r w:rsidRPr="00A30DD1">
            <w:rPr>
              <w:rStyle w:val="PlaceholderText"/>
            </w:rPr>
            <w:t>Click here to enter a date.</w:t>
          </w:r>
        </w:p>
      </w:docPartBody>
    </w:docPart>
    <w:docPart>
      <w:docPartPr>
        <w:name w:val="F6230A5D0F544865A62BD47FA2C2DD11"/>
        <w:category>
          <w:name w:val="General"/>
          <w:gallery w:val="placeholder"/>
        </w:category>
        <w:types>
          <w:type w:val="bbPlcHdr"/>
        </w:types>
        <w:behaviors>
          <w:behavior w:val="content"/>
        </w:behaviors>
        <w:guid w:val="{D245C16D-DC34-4D6A-A936-360B969A67D3}"/>
      </w:docPartPr>
      <w:docPartBody>
        <w:p w:rsidR="00000000" w:rsidRDefault="005101E3"/>
      </w:docPartBody>
    </w:docPart>
    <w:docPart>
      <w:docPartPr>
        <w:name w:val="65C861904B944AAE803AA9FFC4ADB007"/>
        <w:category>
          <w:name w:val="General"/>
          <w:gallery w:val="placeholder"/>
        </w:category>
        <w:types>
          <w:type w:val="bbPlcHdr"/>
        </w:types>
        <w:behaviors>
          <w:behavior w:val="content"/>
        </w:behaviors>
        <w:guid w:val="{5EB21875-60B8-43C0-A8C9-0F24C1CF86FF}"/>
      </w:docPartPr>
      <w:docPartBody>
        <w:p w:rsidR="00000000" w:rsidRDefault="005101E3"/>
      </w:docPartBody>
    </w:docPart>
    <w:docPart>
      <w:docPartPr>
        <w:name w:val="2BDF943D070948768780EDE24F022364"/>
        <w:category>
          <w:name w:val="General"/>
          <w:gallery w:val="placeholder"/>
        </w:category>
        <w:types>
          <w:type w:val="bbPlcHdr"/>
        </w:types>
        <w:behaviors>
          <w:behavior w:val="content"/>
        </w:behaviors>
        <w:guid w:val="{D2497321-66BC-42EF-BDD8-448795938FE5}"/>
      </w:docPartPr>
      <w:docPartBody>
        <w:p w:rsidR="00000000" w:rsidRDefault="00B82CDC" w:rsidP="00B82CDC">
          <w:pPr>
            <w:pStyle w:val="2BDF943D070948768780EDE24F022364"/>
          </w:pPr>
          <w:r>
            <w:rPr>
              <w:rFonts w:eastAsia="Times New Roman" w:cs="Times New Roman"/>
              <w:bCs/>
              <w:szCs w:val="24"/>
            </w:rPr>
            <w:t xml:space="preserve"> </w:t>
          </w:r>
        </w:p>
      </w:docPartBody>
    </w:docPart>
    <w:docPart>
      <w:docPartPr>
        <w:name w:val="EAB46F3EA4DA43FC805D3075ABE23C7F"/>
        <w:category>
          <w:name w:val="General"/>
          <w:gallery w:val="placeholder"/>
        </w:category>
        <w:types>
          <w:type w:val="bbPlcHdr"/>
        </w:types>
        <w:behaviors>
          <w:behavior w:val="content"/>
        </w:behaviors>
        <w:guid w:val="{A83C03FA-9B6A-458C-B080-E475334979FE}"/>
      </w:docPartPr>
      <w:docPartBody>
        <w:p w:rsidR="00000000" w:rsidRDefault="005101E3"/>
      </w:docPartBody>
    </w:docPart>
    <w:docPart>
      <w:docPartPr>
        <w:name w:val="1D7959238EEA492DB5C348FA544EAE61"/>
        <w:category>
          <w:name w:val="General"/>
          <w:gallery w:val="placeholder"/>
        </w:category>
        <w:types>
          <w:type w:val="bbPlcHdr"/>
        </w:types>
        <w:behaviors>
          <w:behavior w:val="content"/>
        </w:behaviors>
        <w:guid w:val="{2A9AEC09-0A05-4A11-9324-D2512E3AF3B1}"/>
      </w:docPartPr>
      <w:docPartBody>
        <w:p w:rsidR="00000000" w:rsidRDefault="005101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01E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2CDC"/>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C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82CDC"/>
    <w:rPr>
      <w:rFonts w:ascii="Times New Roman" w:hAnsi="Times New Roman"/>
      <w:sz w:val="24"/>
    </w:rPr>
  </w:style>
  <w:style w:type="paragraph" w:customStyle="1" w:styleId="487D89B4F8B34DB4967D41FE18F7F88D9">
    <w:name w:val="487D89B4F8B34DB4967D41FE18F7F88D9"/>
    <w:rsid w:val="00B82CDC"/>
    <w:rPr>
      <w:rFonts w:ascii="Times New Roman" w:hAnsi="Times New Roman"/>
      <w:sz w:val="24"/>
    </w:rPr>
  </w:style>
  <w:style w:type="paragraph" w:customStyle="1" w:styleId="AE2570ED5D764CD7AF9686706F550F4622">
    <w:name w:val="AE2570ED5D764CD7AF9686706F550F4622"/>
    <w:rsid w:val="00B82CDC"/>
    <w:pPr>
      <w:tabs>
        <w:tab w:val="center" w:pos="4680"/>
        <w:tab w:val="right" w:pos="9360"/>
      </w:tabs>
      <w:spacing w:after="0" w:line="240" w:lineRule="auto"/>
    </w:pPr>
    <w:rPr>
      <w:rFonts w:ascii="Times New Roman" w:hAnsi="Times New Roman"/>
      <w:sz w:val="24"/>
    </w:rPr>
  </w:style>
  <w:style w:type="paragraph" w:customStyle="1" w:styleId="E33A211849584FEA8BA4B56F0DBF2814">
    <w:name w:val="E33A211849584FEA8BA4B56F0DBF2814"/>
    <w:rsid w:val="00B82CDC"/>
    <w:pPr>
      <w:spacing w:after="160" w:line="259" w:lineRule="auto"/>
    </w:pPr>
  </w:style>
  <w:style w:type="paragraph" w:customStyle="1" w:styleId="2BDF943D070948768780EDE24F022364">
    <w:name w:val="2BDF943D070948768780EDE24F022364"/>
    <w:rsid w:val="00B82C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7FF0A8-3CC6-4E5B-A029-9F098126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323</Words>
  <Characters>1847</Characters>
  <Application>Microsoft Office Word</Application>
  <DocSecurity>0</DocSecurity>
  <Lines>15</Lines>
  <Paragraphs>4</Paragraphs>
  <ScaleCrop>false</ScaleCrop>
  <Company>Texas Legislative Council</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2019-04-23T03:01:00Z</dcterms:modified>
</cp:coreProperties>
</file>

<file path=docProps/custom.xml><?xml version="1.0" encoding="utf-8"?>
<op:Properties xmlns:vt="http://schemas.openxmlformats.org/officeDocument/2006/docPropsVTypes" xmlns:op="http://schemas.openxmlformats.org/officeDocument/2006/custom-properties"/>
</file>