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7C" w:rsidRDefault="007D5A7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4AA53EE3AA24B84A4EBE1589712B8B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D5A7C" w:rsidRPr="00585C31" w:rsidRDefault="007D5A7C" w:rsidP="000F1DF9">
      <w:pPr>
        <w:spacing w:after="0" w:line="240" w:lineRule="auto"/>
        <w:rPr>
          <w:rFonts w:cs="Times New Roman"/>
          <w:szCs w:val="24"/>
        </w:rPr>
      </w:pPr>
    </w:p>
    <w:p w:rsidR="007D5A7C" w:rsidRPr="00585C31" w:rsidRDefault="007D5A7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D5A7C" w:rsidTr="000F1DF9">
        <w:tc>
          <w:tcPr>
            <w:tcW w:w="2718" w:type="dxa"/>
          </w:tcPr>
          <w:p w:rsidR="007D5A7C" w:rsidRPr="005C2A78" w:rsidRDefault="007D5A7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41EEE41A21D4D728CCC770C8C8C47C2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D5A7C" w:rsidRPr="00FF6471" w:rsidRDefault="007D5A7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8E7F256E4024040A3B5F6E9BDD71F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3314</w:t>
                </w:r>
              </w:sdtContent>
            </w:sdt>
          </w:p>
        </w:tc>
      </w:tr>
      <w:tr w:rsidR="007D5A7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942ADCE2EF94D5F969EBEB609793132"/>
            </w:placeholder>
          </w:sdtPr>
          <w:sdtContent>
            <w:tc>
              <w:tcPr>
                <w:tcW w:w="2718" w:type="dxa"/>
              </w:tcPr>
              <w:p w:rsidR="007D5A7C" w:rsidRPr="000F1DF9" w:rsidRDefault="007D5A7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86R17455 SMT-D</w:t>
                </w:r>
              </w:p>
            </w:tc>
          </w:sdtContent>
        </w:sdt>
        <w:tc>
          <w:tcPr>
            <w:tcW w:w="6858" w:type="dxa"/>
          </w:tcPr>
          <w:p w:rsidR="007D5A7C" w:rsidRPr="005C2A78" w:rsidRDefault="007D5A7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6DB443DEFB2F4A7EBAA968A8C0EDCFF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071EE01BB654957B52AA3FE399E39C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Romero, Jr.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B7CC4B1B9A04534A4B5EEEFD6CA91A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(Zaffirini)</w:t>
                </w:r>
              </w:sdtContent>
            </w:sdt>
          </w:p>
        </w:tc>
      </w:tr>
      <w:tr w:rsidR="007D5A7C" w:rsidTr="000F1DF9">
        <w:tc>
          <w:tcPr>
            <w:tcW w:w="2718" w:type="dxa"/>
          </w:tcPr>
          <w:p w:rsidR="007D5A7C" w:rsidRPr="00BC7495" w:rsidRDefault="007D5A7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F28E70D7DE244A581D1FAA21D80D279"/>
            </w:placeholder>
          </w:sdtPr>
          <w:sdtContent>
            <w:tc>
              <w:tcPr>
                <w:tcW w:w="6858" w:type="dxa"/>
              </w:tcPr>
              <w:p w:rsidR="007D5A7C" w:rsidRPr="00FF6471" w:rsidRDefault="007D5A7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7D5A7C" w:rsidTr="000F1DF9">
        <w:tc>
          <w:tcPr>
            <w:tcW w:w="2718" w:type="dxa"/>
          </w:tcPr>
          <w:p w:rsidR="007D5A7C" w:rsidRPr="00BC7495" w:rsidRDefault="007D5A7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164C5BB8855485FAFF11CA0D8673BC6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D5A7C" w:rsidRPr="00FF6471" w:rsidRDefault="007D5A7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7D5A7C" w:rsidTr="000F1DF9">
        <w:tc>
          <w:tcPr>
            <w:tcW w:w="2718" w:type="dxa"/>
          </w:tcPr>
          <w:p w:rsidR="007D5A7C" w:rsidRPr="00BC7495" w:rsidRDefault="007D5A7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CD04AE647C84331B03BB9C55D42CD82"/>
            </w:placeholder>
          </w:sdtPr>
          <w:sdtContent>
            <w:tc>
              <w:tcPr>
                <w:tcW w:w="6858" w:type="dxa"/>
              </w:tcPr>
              <w:p w:rsidR="007D5A7C" w:rsidRPr="00FF6471" w:rsidRDefault="007D5A7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D5A7C" w:rsidRPr="00FF6471" w:rsidRDefault="007D5A7C" w:rsidP="000F1DF9">
      <w:pPr>
        <w:spacing w:after="0" w:line="240" w:lineRule="auto"/>
        <w:rPr>
          <w:rFonts w:cs="Times New Roman"/>
          <w:szCs w:val="24"/>
        </w:rPr>
      </w:pPr>
    </w:p>
    <w:p w:rsidR="007D5A7C" w:rsidRPr="00FF6471" w:rsidRDefault="007D5A7C" w:rsidP="000F1DF9">
      <w:pPr>
        <w:spacing w:after="0" w:line="240" w:lineRule="auto"/>
        <w:rPr>
          <w:rFonts w:cs="Times New Roman"/>
          <w:szCs w:val="24"/>
        </w:rPr>
      </w:pPr>
    </w:p>
    <w:p w:rsidR="007D5A7C" w:rsidRPr="00FF6471" w:rsidRDefault="007D5A7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B4F6C6E1C8B4E03B92EF4949E628F24"/>
        </w:placeholder>
      </w:sdtPr>
      <w:sdtContent>
        <w:p w:rsidR="007D5A7C" w:rsidRDefault="007D5A7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667D4616AAC4D44AA83F837F1011F3E"/>
        </w:placeholder>
      </w:sdtPr>
      <w:sdtContent>
        <w:p w:rsidR="007D5A7C" w:rsidRDefault="007D5A7C" w:rsidP="007D5A7C">
          <w:pPr>
            <w:pStyle w:val="NormalWeb"/>
            <w:spacing w:before="0" w:beforeAutospacing="0" w:after="0" w:afterAutospacing="0"/>
            <w:jc w:val="both"/>
            <w:divId w:val="145824843"/>
            <w:rPr>
              <w:rFonts w:eastAsia="Times New Roman"/>
              <w:bCs/>
            </w:rPr>
          </w:pPr>
        </w:p>
        <w:p w:rsidR="007D5A7C" w:rsidRPr="000730BF" w:rsidRDefault="007D5A7C" w:rsidP="007D5A7C">
          <w:pPr>
            <w:pStyle w:val="NormalWeb"/>
            <w:spacing w:before="0" w:beforeAutospacing="0" w:after="0" w:afterAutospacing="0"/>
            <w:jc w:val="both"/>
            <w:divId w:val="145824843"/>
            <w:rPr>
              <w:color w:val="000000"/>
            </w:rPr>
          </w:pPr>
          <w:r w:rsidRPr="000730BF">
            <w:rPr>
              <w:color w:val="000000"/>
            </w:rPr>
            <w:t>It has been noted that a public hearing is required for any replat planned for an area with residential restrictions. It has been suggested that because a plat that meets all local subdivision requirements must be approved, regardless of neighborhood opposition, the public hearing serves only a ministerial function, which often leaves builders and developers frustrated by neighborhood opposition and citizens frustrated after engaging in a hearing only to find no real recours</w:t>
          </w:r>
          <w:r>
            <w:rPr>
              <w:color w:val="000000"/>
            </w:rPr>
            <w:t xml:space="preserve">e. </w:t>
          </w:r>
          <w:r w:rsidRPr="000730BF">
            <w:rPr>
              <w:color w:val="000000"/>
            </w:rPr>
            <w:t>H.B. 3314 seeks to create a more positive environment for public engagement and effective change with regard to the replatting process.</w:t>
          </w:r>
        </w:p>
        <w:p w:rsidR="007D5A7C" w:rsidRPr="00D70925" w:rsidRDefault="007D5A7C" w:rsidP="007D5A7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D5A7C" w:rsidRDefault="007D5A7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3314 </w:t>
      </w:r>
      <w:bookmarkStart w:id="1" w:name="AmendsCurrentLaw"/>
      <w:bookmarkEnd w:id="1"/>
      <w:r>
        <w:rPr>
          <w:rFonts w:cs="Times New Roman"/>
          <w:szCs w:val="24"/>
        </w:rPr>
        <w:t>amends current law relating to certain requirements to replat certain municipal subdivision plats.</w:t>
      </w:r>
    </w:p>
    <w:p w:rsidR="007D5A7C" w:rsidRPr="000730BF" w:rsidRDefault="007D5A7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D5A7C" w:rsidRPr="005C2A78" w:rsidRDefault="007D5A7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FD4491EED4E4C9B9F4EB93809C8193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D5A7C" w:rsidRPr="006529C4" w:rsidRDefault="007D5A7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D5A7C" w:rsidRPr="006529C4" w:rsidRDefault="007D5A7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D5A7C" w:rsidRPr="006529C4" w:rsidRDefault="007D5A7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D5A7C" w:rsidRPr="005C2A78" w:rsidRDefault="007D5A7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E09C56CEC654C4E9161D3850354879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D5A7C" w:rsidRPr="005C2A78" w:rsidRDefault="007D5A7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D5A7C" w:rsidRPr="000730BF" w:rsidRDefault="007D5A7C" w:rsidP="007D5A7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0730BF">
        <w:rPr>
          <w:rFonts w:eastAsia="Times New Roman" w:cs="Times New Roman"/>
          <w:szCs w:val="24"/>
        </w:rPr>
        <w:t>Section 212.014, Local Government Code, as follows:</w:t>
      </w:r>
    </w:p>
    <w:p w:rsidR="007D5A7C" w:rsidRPr="000730BF" w:rsidRDefault="007D5A7C" w:rsidP="007D5A7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D5A7C" w:rsidRPr="000730BF" w:rsidRDefault="007D5A7C" w:rsidP="007D5A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Sec. 212.014.</w:t>
      </w:r>
      <w:r>
        <w:rPr>
          <w:rFonts w:eastAsia="Times New Roman" w:cs="Times New Roman"/>
          <w:szCs w:val="24"/>
        </w:rPr>
        <w:t xml:space="preserve"> </w:t>
      </w:r>
      <w:r w:rsidRPr="000730BF">
        <w:rPr>
          <w:rFonts w:eastAsia="Times New Roman" w:cs="Times New Roman"/>
          <w:szCs w:val="24"/>
        </w:rPr>
        <w:t xml:space="preserve">REPLATTING WITHOUT VACATING PRECEDING PLAT. </w:t>
      </w:r>
      <w:r>
        <w:rPr>
          <w:rFonts w:eastAsia="Times New Roman" w:cs="Times New Roman"/>
          <w:szCs w:val="24"/>
        </w:rPr>
        <w:t>Provides that a</w:t>
      </w:r>
      <w:r w:rsidRPr="000730BF">
        <w:rPr>
          <w:rFonts w:eastAsia="Times New Roman" w:cs="Times New Roman"/>
          <w:szCs w:val="24"/>
        </w:rPr>
        <w:t xml:space="preserve"> replat of a subdivision or part of a subdivision </w:t>
      </w:r>
      <w:r>
        <w:rPr>
          <w:rFonts w:eastAsia="Times New Roman" w:cs="Times New Roman"/>
          <w:szCs w:val="24"/>
        </w:rPr>
        <w:t>is authorized to</w:t>
      </w:r>
      <w:r w:rsidRPr="000730BF">
        <w:rPr>
          <w:rFonts w:eastAsia="Times New Roman" w:cs="Times New Roman"/>
          <w:szCs w:val="24"/>
        </w:rPr>
        <w:t xml:space="preserve"> be recorded and is controlling over the preceding plat without vacation of that plat if the replat:</w:t>
      </w:r>
    </w:p>
    <w:p w:rsidR="007D5A7C" w:rsidRPr="000730BF" w:rsidRDefault="007D5A7C" w:rsidP="007D5A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D5A7C" w:rsidRPr="000730BF" w:rsidRDefault="007D5A7C" w:rsidP="007D5A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makes no changes to this subdivision</w:t>
      </w:r>
      <w:r w:rsidRPr="000730BF">
        <w:rPr>
          <w:rFonts w:eastAsia="Times New Roman" w:cs="Times New Roman"/>
          <w:szCs w:val="24"/>
        </w:rPr>
        <w:t>;</w:t>
      </w:r>
    </w:p>
    <w:p w:rsidR="007D5A7C" w:rsidRPr="000730BF" w:rsidRDefault="007D5A7C" w:rsidP="007D5A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</w:p>
    <w:p w:rsidR="007D5A7C" w:rsidRPr="000730BF" w:rsidRDefault="007D5A7C" w:rsidP="007D5A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0730BF">
        <w:rPr>
          <w:rFonts w:eastAsia="Times New Roman" w:cs="Times New Roman"/>
          <w:szCs w:val="24"/>
        </w:rPr>
        <w:t>is approved</w:t>
      </w:r>
      <w:r>
        <w:rPr>
          <w:rFonts w:eastAsia="Times New Roman" w:cs="Times New Roman"/>
          <w:szCs w:val="24"/>
        </w:rPr>
        <w:t xml:space="preserve"> </w:t>
      </w:r>
      <w:r w:rsidRPr="000730BF">
        <w:rPr>
          <w:rFonts w:eastAsia="Times New Roman" w:cs="Times New Roman"/>
          <w:szCs w:val="24"/>
        </w:rPr>
        <w:t>by the municipal authority responsible for approving plats</w:t>
      </w:r>
      <w:r>
        <w:rPr>
          <w:rFonts w:eastAsia="Times New Roman" w:cs="Times New Roman"/>
          <w:szCs w:val="24"/>
        </w:rPr>
        <w:t>, rather than is approved</w:t>
      </w:r>
      <w:r w:rsidRPr="000730BF">
        <w:rPr>
          <w:rFonts w:eastAsia="Times New Roman" w:cs="Times New Roman"/>
          <w:szCs w:val="24"/>
        </w:rPr>
        <w:t>, after a public hearing on the matter at which parties in interest and citizens h</w:t>
      </w:r>
      <w:r>
        <w:rPr>
          <w:rFonts w:eastAsia="Times New Roman" w:cs="Times New Roman"/>
          <w:szCs w:val="24"/>
        </w:rPr>
        <w:t>ave an opportunity to be heard,</w:t>
      </w:r>
      <w:r w:rsidRPr="000730BF">
        <w:rPr>
          <w:rFonts w:eastAsia="Times New Roman" w:cs="Times New Roman"/>
          <w:szCs w:val="24"/>
        </w:rPr>
        <w:t xml:space="preserve"> by the municipal authority responsible for approving plats; and</w:t>
      </w:r>
    </w:p>
    <w:p w:rsidR="007D5A7C" w:rsidRPr="000730BF" w:rsidRDefault="007D5A7C" w:rsidP="007D5A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D5A7C" w:rsidRPr="000730BF" w:rsidRDefault="007D5A7C" w:rsidP="007D5A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makes no changes to this subdivision</w:t>
      </w:r>
      <w:r w:rsidRPr="000730BF">
        <w:rPr>
          <w:rFonts w:eastAsia="Times New Roman" w:cs="Times New Roman"/>
          <w:szCs w:val="24"/>
        </w:rPr>
        <w:t>.</w:t>
      </w:r>
    </w:p>
    <w:p w:rsidR="007D5A7C" w:rsidRPr="000730BF" w:rsidRDefault="007D5A7C" w:rsidP="007D5A7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D5A7C" w:rsidRPr="000730BF" w:rsidRDefault="007D5A7C" w:rsidP="007D5A7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0730BF">
        <w:rPr>
          <w:rFonts w:eastAsia="Times New Roman" w:cs="Times New Roman"/>
          <w:szCs w:val="24"/>
        </w:rPr>
        <w:t xml:space="preserve">Section 212.015, Local Government Code, by adding Subsections (a-1), (f), and </w:t>
      </w:r>
      <w:r>
        <w:rPr>
          <w:rFonts w:eastAsia="Times New Roman" w:cs="Times New Roman"/>
          <w:szCs w:val="24"/>
        </w:rPr>
        <w:t xml:space="preserve">(g) and amending Subsection (b), </w:t>
      </w:r>
      <w:r w:rsidRPr="000730BF">
        <w:rPr>
          <w:rFonts w:eastAsia="Times New Roman" w:cs="Times New Roman"/>
          <w:szCs w:val="24"/>
        </w:rPr>
        <w:t>as follows:</w:t>
      </w:r>
    </w:p>
    <w:p w:rsidR="007D5A7C" w:rsidRPr="000730BF" w:rsidRDefault="007D5A7C" w:rsidP="007D5A7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D5A7C" w:rsidRPr="000730BF" w:rsidRDefault="007D5A7C" w:rsidP="007D5A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(a-1)</w:t>
      </w:r>
      <w:r>
        <w:rPr>
          <w:rFonts w:eastAsia="Times New Roman" w:cs="Times New Roman"/>
          <w:szCs w:val="24"/>
        </w:rPr>
        <w:t xml:space="preserve"> Requires </w:t>
      </w:r>
      <w:r w:rsidRPr="000730BF">
        <w:rPr>
          <w:rFonts w:eastAsia="Times New Roman" w:cs="Times New Roman"/>
          <w:szCs w:val="24"/>
        </w:rPr>
        <w:t>a public hea</w:t>
      </w:r>
      <w:r>
        <w:rPr>
          <w:rFonts w:eastAsia="Times New Roman" w:cs="Times New Roman"/>
          <w:szCs w:val="24"/>
        </w:rPr>
        <w:t>ring, i</w:t>
      </w:r>
      <w:r w:rsidRPr="000730BF">
        <w:rPr>
          <w:rFonts w:eastAsia="Times New Roman" w:cs="Times New Roman"/>
          <w:szCs w:val="24"/>
        </w:rPr>
        <w:t xml:space="preserve">f a proposed replat described by Subsection (a) </w:t>
      </w:r>
      <w:r>
        <w:rPr>
          <w:rFonts w:eastAsia="Times New Roman" w:cs="Times New Roman"/>
          <w:szCs w:val="24"/>
        </w:rPr>
        <w:t xml:space="preserve">(relating to requirements to which certain replats must conform) </w:t>
      </w:r>
      <w:r w:rsidRPr="000730BF">
        <w:rPr>
          <w:rFonts w:eastAsia="Times New Roman" w:cs="Times New Roman"/>
          <w:szCs w:val="24"/>
        </w:rPr>
        <w:t xml:space="preserve">requires a variance or exception, </w:t>
      </w:r>
      <w:r>
        <w:rPr>
          <w:rFonts w:eastAsia="Times New Roman" w:cs="Times New Roman"/>
          <w:szCs w:val="24"/>
        </w:rPr>
        <w:t>to</w:t>
      </w:r>
      <w:r w:rsidRPr="000730BF">
        <w:rPr>
          <w:rFonts w:eastAsia="Times New Roman" w:cs="Times New Roman"/>
          <w:szCs w:val="24"/>
        </w:rPr>
        <w:t xml:space="preserve"> be held by the municipal planning commission or the governing body of the municipality.</w:t>
      </w:r>
    </w:p>
    <w:p w:rsidR="007D5A7C" w:rsidRPr="000730BF" w:rsidRDefault="007D5A7C" w:rsidP="007D5A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D5A7C" w:rsidRPr="000730BF" w:rsidRDefault="007D5A7C" w:rsidP="007D5A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Requires n</w:t>
      </w:r>
      <w:r w:rsidRPr="000730BF">
        <w:rPr>
          <w:rFonts w:eastAsia="Times New Roman" w:cs="Times New Roman"/>
          <w:szCs w:val="24"/>
        </w:rPr>
        <w:t>otice of the hearing required under Subsection (a-1)</w:t>
      </w:r>
      <w:r>
        <w:rPr>
          <w:rFonts w:eastAsia="Times New Roman" w:cs="Times New Roman"/>
          <w:szCs w:val="24"/>
        </w:rPr>
        <w:t>, rather than under Section 212.014 (</w:t>
      </w:r>
      <w:r w:rsidRPr="000730BF">
        <w:rPr>
          <w:rFonts w:eastAsia="Times New Roman" w:cs="Times New Roman"/>
          <w:szCs w:val="24"/>
        </w:rPr>
        <w:t>Replatting Without Vacating Preceding Plat</w:t>
      </w:r>
      <w:r>
        <w:rPr>
          <w:rFonts w:eastAsia="Times New Roman" w:cs="Times New Roman"/>
          <w:szCs w:val="24"/>
        </w:rPr>
        <w:t>),</w:t>
      </w:r>
      <w:r w:rsidRPr="000730BF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to</w:t>
      </w:r>
      <w:r w:rsidRPr="000730BF">
        <w:rPr>
          <w:rFonts w:eastAsia="Times New Roman" w:cs="Times New Roman"/>
          <w:szCs w:val="24"/>
        </w:rPr>
        <w:t xml:space="preserve"> be given before the 15th day be</w:t>
      </w:r>
      <w:r>
        <w:rPr>
          <w:rFonts w:eastAsia="Times New Roman" w:cs="Times New Roman"/>
          <w:szCs w:val="24"/>
        </w:rPr>
        <w:t xml:space="preserve">fore the date of the hearing by certain notifications. </w:t>
      </w:r>
    </w:p>
    <w:p w:rsidR="007D5A7C" w:rsidRPr="000730BF" w:rsidRDefault="007D5A7C" w:rsidP="007D5A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D5A7C" w:rsidRPr="000730BF" w:rsidRDefault="007D5A7C" w:rsidP="007D5A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(f)</w:t>
      </w:r>
      <w:r>
        <w:rPr>
          <w:rFonts w:eastAsia="Times New Roman" w:cs="Times New Roman"/>
          <w:szCs w:val="24"/>
        </w:rPr>
        <w:t xml:space="preserve"> Requires the municipality, i</w:t>
      </w:r>
      <w:r w:rsidRPr="000730BF">
        <w:rPr>
          <w:rFonts w:eastAsia="Times New Roman" w:cs="Times New Roman"/>
          <w:szCs w:val="24"/>
        </w:rPr>
        <w:t xml:space="preserve">f a proposed replat described by Subsection (a) does not require a variance or exception, </w:t>
      </w:r>
      <w:r>
        <w:rPr>
          <w:rFonts w:eastAsia="Times New Roman" w:cs="Times New Roman"/>
          <w:szCs w:val="24"/>
        </w:rPr>
        <w:t>to</w:t>
      </w:r>
      <w:r w:rsidRPr="000730BF">
        <w:rPr>
          <w:rFonts w:eastAsia="Times New Roman" w:cs="Times New Roman"/>
          <w:szCs w:val="24"/>
        </w:rPr>
        <w:t xml:space="preserve">, not later than the 15th day after the date the replat is approved, provide written notice by mail of the approval of the replat to each owner of a lot in the original subdivision that is within 200 feet of the lots to be replatted according to the most recent municipality or county tax roll. </w:t>
      </w:r>
      <w:r>
        <w:rPr>
          <w:rFonts w:eastAsia="Times New Roman" w:cs="Times New Roman"/>
          <w:szCs w:val="24"/>
        </w:rPr>
        <w:t>Provides that t</w:t>
      </w:r>
      <w:r w:rsidRPr="000730BF">
        <w:rPr>
          <w:rFonts w:eastAsia="Times New Roman" w:cs="Times New Roman"/>
          <w:szCs w:val="24"/>
        </w:rPr>
        <w:t>his subsection does not apply to a proposed replat if the municipal planning commission or the governing body of the municipality holds a public hearing and gives notice of the hearing in the manner provided by Subsection (b).</w:t>
      </w:r>
    </w:p>
    <w:p w:rsidR="007D5A7C" w:rsidRPr="000730BF" w:rsidRDefault="007D5A7C" w:rsidP="007D5A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D5A7C" w:rsidRPr="000730BF" w:rsidRDefault="007D5A7C" w:rsidP="007D5A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(g)</w:t>
      </w:r>
      <w:r>
        <w:rPr>
          <w:rFonts w:eastAsia="Times New Roman" w:cs="Times New Roman"/>
          <w:szCs w:val="24"/>
        </w:rPr>
        <w:t xml:space="preserve"> Requires t</w:t>
      </w:r>
      <w:r w:rsidRPr="000730BF">
        <w:rPr>
          <w:rFonts w:eastAsia="Times New Roman" w:cs="Times New Roman"/>
          <w:szCs w:val="24"/>
        </w:rPr>
        <w:t xml:space="preserve">he notice of a replat approval required by Subsection (f) </w:t>
      </w:r>
      <w:r>
        <w:rPr>
          <w:rFonts w:eastAsia="Times New Roman" w:cs="Times New Roman"/>
          <w:szCs w:val="24"/>
        </w:rPr>
        <w:t>to</w:t>
      </w:r>
      <w:r w:rsidRPr="000730BF">
        <w:rPr>
          <w:rFonts w:eastAsia="Times New Roman" w:cs="Times New Roman"/>
          <w:szCs w:val="24"/>
        </w:rPr>
        <w:t xml:space="preserve"> include:</w:t>
      </w:r>
    </w:p>
    <w:p w:rsidR="007D5A7C" w:rsidRPr="000730BF" w:rsidRDefault="007D5A7C" w:rsidP="007D5A7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D5A7C" w:rsidRPr="000730BF" w:rsidRDefault="007D5A7C" w:rsidP="007D5A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0730BF">
        <w:rPr>
          <w:rFonts w:eastAsia="Times New Roman" w:cs="Times New Roman"/>
          <w:szCs w:val="24"/>
        </w:rPr>
        <w:t>the zoning designation of the property after the replat; and</w:t>
      </w:r>
    </w:p>
    <w:p w:rsidR="007D5A7C" w:rsidRPr="000730BF" w:rsidRDefault="007D5A7C" w:rsidP="007D5A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D5A7C" w:rsidRPr="000730BF" w:rsidRDefault="007D5A7C" w:rsidP="007D5A7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0730BF">
        <w:rPr>
          <w:rFonts w:eastAsia="Times New Roman" w:cs="Times New Roman"/>
          <w:szCs w:val="24"/>
        </w:rPr>
        <w:t>a telephone number and e-mail address an owner of a lot may use to contact the municipality about the replat.</w:t>
      </w:r>
    </w:p>
    <w:p w:rsidR="007D5A7C" w:rsidRPr="000730BF" w:rsidRDefault="007D5A7C" w:rsidP="007D5A7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D5A7C" w:rsidRPr="00C8671F" w:rsidRDefault="007D5A7C" w:rsidP="007D5A7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0730BF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</w:t>
      </w:r>
      <w:r w:rsidRPr="000730BF">
        <w:rPr>
          <w:rFonts w:eastAsia="Times New Roman" w:cs="Times New Roman"/>
          <w:szCs w:val="24"/>
        </w:rPr>
        <w:t xml:space="preserve"> September 1, 2019.</w:t>
      </w:r>
    </w:p>
    <w:sectPr w:rsidR="007D5A7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7B" w:rsidRDefault="0096327B" w:rsidP="000F1DF9">
      <w:pPr>
        <w:spacing w:after="0" w:line="240" w:lineRule="auto"/>
      </w:pPr>
      <w:r>
        <w:separator/>
      </w:r>
    </w:p>
  </w:endnote>
  <w:endnote w:type="continuationSeparator" w:id="0">
    <w:p w:rsidR="0096327B" w:rsidRDefault="0096327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6327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D5A7C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D5A7C">
                <w:rPr>
                  <w:sz w:val="20"/>
                  <w:szCs w:val="20"/>
                </w:rPr>
                <w:t>H.B. 3314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D5A7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6327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D5A7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D5A7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7B" w:rsidRDefault="0096327B" w:rsidP="000F1DF9">
      <w:pPr>
        <w:spacing w:after="0" w:line="240" w:lineRule="auto"/>
      </w:pPr>
      <w:r>
        <w:separator/>
      </w:r>
    </w:p>
  </w:footnote>
  <w:footnote w:type="continuationSeparator" w:id="0">
    <w:p w:rsidR="0096327B" w:rsidRDefault="0096327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D5A7C"/>
    <w:rsid w:val="00833061"/>
    <w:rsid w:val="008A6859"/>
    <w:rsid w:val="0093341F"/>
    <w:rsid w:val="009562E3"/>
    <w:rsid w:val="0096327B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0D813"/>
  <w15:docId w15:val="{13BAF8E0-8417-40D3-BAC2-2BBD0C2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5A7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7281C" w:rsidP="0007281C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4AA53EE3AA24B84A4EBE1589712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D67B3-F909-4078-8A53-87F5A2D4D09D}"/>
      </w:docPartPr>
      <w:docPartBody>
        <w:p w:rsidR="00000000" w:rsidRDefault="00F84AD0"/>
      </w:docPartBody>
    </w:docPart>
    <w:docPart>
      <w:docPartPr>
        <w:name w:val="741EEE41A21D4D728CCC770C8C8C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B0C7-0C69-4400-8E06-B4F65E8721ED}"/>
      </w:docPartPr>
      <w:docPartBody>
        <w:p w:rsidR="00000000" w:rsidRDefault="00F84AD0"/>
      </w:docPartBody>
    </w:docPart>
    <w:docPart>
      <w:docPartPr>
        <w:name w:val="78E7F256E4024040A3B5F6E9BDD71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1B66-8874-467F-9B33-8A33A0FF8023}"/>
      </w:docPartPr>
      <w:docPartBody>
        <w:p w:rsidR="00000000" w:rsidRDefault="00F84AD0"/>
      </w:docPartBody>
    </w:docPart>
    <w:docPart>
      <w:docPartPr>
        <w:name w:val="4942ADCE2EF94D5F969EBEB60979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4165A-624C-416C-8F27-EA3F8CAD7387}"/>
      </w:docPartPr>
      <w:docPartBody>
        <w:p w:rsidR="00000000" w:rsidRDefault="00F84AD0"/>
      </w:docPartBody>
    </w:docPart>
    <w:docPart>
      <w:docPartPr>
        <w:name w:val="6DB443DEFB2F4A7EBAA968A8C0ED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CAB2-D841-416D-9CE5-07426F61FCC7}"/>
      </w:docPartPr>
      <w:docPartBody>
        <w:p w:rsidR="00000000" w:rsidRDefault="00F84AD0"/>
      </w:docPartBody>
    </w:docPart>
    <w:docPart>
      <w:docPartPr>
        <w:name w:val="5071EE01BB654957B52AA3FE399E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7117-19E1-4582-B267-6AE3F3742E00}"/>
      </w:docPartPr>
      <w:docPartBody>
        <w:p w:rsidR="00000000" w:rsidRDefault="00F84AD0"/>
      </w:docPartBody>
    </w:docPart>
    <w:docPart>
      <w:docPartPr>
        <w:name w:val="1B7CC4B1B9A04534A4B5EEEFD6CA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9B9E-A373-4F70-A9DC-BB1D12AAB01D}"/>
      </w:docPartPr>
      <w:docPartBody>
        <w:p w:rsidR="00000000" w:rsidRDefault="00F84AD0"/>
      </w:docPartBody>
    </w:docPart>
    <w:docPart>
      <w:docPartPr>
        <w:name w:val="BF28E70D7DE244A581D1FAA21D80D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ACBBB-5CB0-4104-A516-8EDAD4B6C51A}"/>
      </w:docPartPr>
      <w:docPartBody>
        <w:p w:rsidR="00000000" w:rsidRDefault="00F84AD0"/>
      </w:docPartBody>
    </w:docPart>
    <w:docPart>
      <w:docPartPr>
        <w:name w:val="5164C5BB8855485FAFF11CA0D867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0572-3DB9-4F67-8330-7BE1B2463717}"/>
      </w:docPartPr>
      <w:docPartBody>
        <w:p w:rsidR="00000000" w:rsidRDefault="0007281C" w:rsidP="0007281C">
          <w:pPr>
            <w:pStyle w:val="5164C5BB8855485FAFF11CA0D8673BC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CD04AE647C84331B03BB9C55D42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9971E-1682-4BD3-90FC-A103F3EB7971}"/>
      </w:docPartPr>
      <w:docPartBody>
        <w:p w:rsidR="00000000" w:rsidRDefault="00F84AD0"/>
      </w:docPartBody>
    </w:docPart>
    <w:docPart>
      <w:docPartPr>
        <w:name w:val="4B4F6C6E1C8B4E03B92EF4949E628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616E-3959-49B2-AAED-A8D2DD978373}"/>
      </w:docPartPr>
      <w:docPartBody>
        <w:p w:rsidR="00000000" w:rsidRDefault="00F84AD0"/>
      </w:docPartBody>
    </w:docPart>
    <w:docPart>
      <w:docPartPr>
        <w:name w:val="E667D4616AAC4D44AA83F837F101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4F87-FBBB-4797-A6B1-2ACCB87D491F}"/>
      </w:docPartPr>
      <w:docPartBody>
        <w:p w:rsidR="00000000" w:rsidRDefault="0007281C" w:rsidP="0007281C">
          <w:pPr>
            <w:pStyle w:val="E667D4616AAC4D44AA83F837F1011F3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FD4491EED4E4C9B9F4EB93809C8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9C33-F797-4A1D-B7C9-91C87C99D0B7}"/>
      </w:docPartPr>
      <w:docPartBody>
        <w:p w:rsidR="00000000" w:rsidRDefault="00F84AD0"/>
      </w:docPartBody>
    </w:docPart>
    <w:docPart>
      <w:docPartPr>
        <w:name w:val="4E09C56CEC654C4E9161D3850354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6098-8650-4248-BF54-4114426FD0F6}"/>
      </w:docPartPr>
      <w:docPartBody>
        <w:p w:rsidR="00000000" w:rsidRDefault="00F84A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281C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84AD0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81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07281C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07281C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07281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164C5BB8855485FAFF11CA0D8673BC6">
    <w:name w:val="5164C5BB8855485FAFF11CA0D8673BC6"/>
    <w:rsid w:val="0007281C"/>
    <w:pPr>
      <w:spacing w:after="160" w:line="259" w:lineRule="auto"/>
    </w:pPr>
  </w:style>
  <w:style w:type="paragraph" w:customStyle="1" w:styleId="E667D4616AAC4D44AA83F837F1011F3E">
    <w:name w:val="E667D4616AAC4D44AA83F837F1011F3E"/>
    <w:rsid w:val="000728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B07B304-DB06-4B54-9CCC-F1EB64A4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510</Words>
  <Characters>2912</Characters>
  <Application>Microsoft Office Word</Application>
  <DocSecurity>0</DocSecurity>
  <Lines>24</Lines>
  <Paragraphs>6</Paragraphs>
  <ScaleCrop>false</ScaleCrop>
  <Company>Texas Legislative Council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cp:lastPrinted>2019-05-16T16:00:00Z</cp:lastPrinted>
  <dcterms:created xsi:type="dcterms:W3CDTF">2015-05-29T14:24:00Z</dcterms:created>
  <dcterms:modified xsi:type="dcterms:W3CDTF">2019-05-16T16:00:00Z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