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9C" w:rsidRDefault="008337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646B4FF70B4922BF127541ECB0AB81"/>
          </w:placeholder>
        </w:sdtPr>
        <w:sdtContent>
          <w:r w:rsidRPr="005C2A78">
            <w:rPr>
              <w:rFonts w:cs="Times New Roman"/>
              <w:b/>
              <w:szCs w:val="24"/>
              <w:u w:val="single"/>
            </w:rPr>
            <w:t>BILL ANALYSIS</w:t>
          </w:r>
        </w:sdtContent>
      </w:sdt>
    </w:p>
    <w:p w:rsidR="0083379C" w:rsidRPr="00585C31" w:rsidRDefault="0083379C" w:rsidP="000F1DF9">
      <w:pPr>
        <w:spacing w:after="0" w:line="240" w:lineRule="auto"/>
        <w:rPr>
          <w:rFonts w:cs="Times New Roman"/>
          <w:szCs w:val="24"/>
        </w:rPr>
      </w:pPr>
    </w:p>
    <w:p w:rsidR="0083379C" w:rsidRPr="00585C31" w:rsidRDefault="008337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379C" w:rsidTr="000F1DF9">
        <w:tc>
          <w:tcPr>
            <w:tcW w:w="2718" w:type="dxa"/>
          </w:tcPr>
          <w:p w:rsidR="0083379C" w:rsidRPr="005C2A78" w:rsidRDefault="0083379C" w:rsidP="006D756B">
            <w:pPr>
              <w:rPr>
                <w:rFonts w:cs="Times New Roman"/>
                <w:szCs w:val="24"/>
              </w:rPr>
            </w:pPr>
            <w:sdt>
              <w:sdtPr>
                <w:rPr>
                  <w:rFonts w:cs="Times New Roman"/>
                  <w:szCs w:val="24"/>
                </w:rPr>
                <w:alias w:val="Agency Title"/>
                <w:tag w:val="AgencyTitleContentControl"/>
                <w:id w:val="1920747753"/>
                <w:lock w:val="sdtContentLocked"/>
                <w:placeholder>
                  <w:docPart w:val="806651FBEA0642A6BA0B22C9E722A976"/>
                </w:placeholder>
              </w:sdtPr>
              <w:sdtEndPr>
                <w:rPr>
                  <w:rFonts w:cstheme="minorBidi"/>
                  <w:szCs w:val="22"/>
                </w:rPr>
              </w:sdtEndPr>
              <w:sdtContent>
                <w:r>
                  <w:rPr>
                    <w:rFonts w:cs="Times New Roman"/>
                    <w:szCs w:val="24"/>
                  </w:rPr>
                  <w:t>Senate Research Center</w:t>
                </w:r>
              </w:sdtContent>
            </w:sdt>
          </w:p>
        </w:tc>
        <w:tc>
          <w:tcPr>
            <w:tcW w:w="6858" w:type="dxa"/>
          </w:tcPr>
          <w:p w:rsidR="0083379C" w:rsidRPr="00FF6471" w:rsidRDefault="0083379C" w:rsidP="000F1DF9">
            <w:pPr>
              <w:jc w:val="right"/>
              <w:rPr>
                <w:rFonts w:cs="Times New Roman"/>
                <w:szCs w:val="24"/>
              </w:rPr>
            </w:pPr>
            <w:sdt>
              <w:sdtPr>
                <w:rPr>
                  <w:rFonts w:cs="Times New Roman"/>
                  <w:szCs w:val="24"/>
                </w:rPr>
                <w:alias w:val="Bill Number"/>
                <w:tag w:val="BillNumberOne"/>
                <w:id w:val="-410784069"/>
                <w:lock w:val="sdtContentLocked"/>
                <w:placeholder>
                  <w:docPart w:val="7C0D00E39C794CF9B88C1000CA766C6E"/>
                </w:placeholder>
              </w:sdtPr>
              <w:sdtContent>
                <w:r>
                  <w:rPr>
                    <w:rFonts w:cs="Times New Roman"/>
                    <w:szCs w:val="24"/>
                  </w:rPr>
                  <w:t>H.B. 3348</w:t>
                </w:r>
              </w:sdtContent>
            </w:sdt>
          </w:p>
        </w:tc>
      </w:tr>
      <w:tr w:rsidR="0083379C" w:rsidTr="000F1DF9">
        <w:sdt>
          <w:sdtPr>
            <w:rPr>
              <w:rFonts w:cs="Times New Roman"/>
              <w:szCs w:val="24"/>
            </w:rPr>
            <w:alias w:val="TLCNumber"/>
            <w:tag w:val="TLCNumber"/>
            <w:id w:val="-542600604"/>
            <w:lock w:val="sdtLocked"/>
            <w:placeholder>
              <w:docPart w:val="8A02EC21AF7C4FF6ABD1C3B152D3E853"/>
            </w:placeholder>
          </w:sdtPr>
          <w:sdtContent>
            <w:tc>
              <w:tcPr>
                <w:tcW w:w="2718" w:type="dxa"/>
              </w:tcPr>
              <w:p w:rsidR="0083379C" w:rsidRPr="000F1DF9" w:rsidRDefault="0083379C" w:rsidP="00C65088">
                <w:pPr>
                  <w:rPr>
                    <w:rFonts w:cs="Times New Roman"/>
                    <w:szCs w:val="24"/>
                  </w:rPr>
                </w:pPr>
                <w:r>
                  <w:rPr>
                    <w:rFonts w:cs="Times New Roman"/>
                    <w:szCs w:val="24"/>
                  </w:rPr>
                  <w:t>86R3628 JES-D</w:t>
                </w:r>
              </w:p>
            </w:tc>
          </w:sdtContent>
        </w:sdt>
        <w:tc>
          <w:tcPr>
            <w:tcW w:w="6858" w:type="dxa"/>
          </w:tcPr>
          <w:p w:rsidR="0083379C" w:rsidRPr="005C2A78" w:rsidRDefault="0083379C" w:rsidP="006D756B">
            <w:pPr>
              <w:jc w:val="right"/>
              <w:rPr>
                <w:rFonts w:cs="Times New Roman"/>
                <w:szCs w:val="24"/>
              </w:rPr>
            </w:pPr>
            <w:sdt>
              <w:sdtPr>
                <w:rPr>
                  <w:rFonts w:cs="Times New Roman"/>
                  <w:szCs w:val="24"/>
                </w:rPr>
                <w:alias w:val="Author Label"/>
                <w:tag w:val="By"/>
                <w:id w:val="72399597"/>
                <w:lock w:val="sdtLocked"/>
                <w:placeholder>
                  <w:docPart w:val="972C0597B3F94D358B050989B755DB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130EA6669C430DB4F4CE73E1F7D7D4"/>
                </w:placeholder>
              </w:sdtPr>
              <w:sdtContent>
                <w:r>
                  <w:rPr>
                    <w:rFonts w:cs="Times New Roman"/>
                    <w:szCs w:val="24"/>
                  </w:rPr>
                  <w:t>Guillen; Springer</w:t>
                </w:r>
              </w:sdtContent>
            </w:sdt>
            <w:sdt>
              <w:sdtPr>
                <w:rPr>
                  <w:rFonts w:cs="Times New Roman"/>
                  <w:szCs w:val="24"/>
                </w:rPr>
                <w:alias w:val="Sponsor"/>
                <w:tag w:val="Sponsor"/>
                <w:id w:val="-2039656131"/>
                <w:lock w:val="sdtContentLocked"/>
                <w:placeholder>
                  <w:docPart w:val="83CF9E58363B450F8C36CF846BEF3CF5"/>
                </w:placeholder>
              </w:sdtPr>
              <w:sdtContent>
                <w:r>
                  <w:rPr>
                    <w:rFonts w:cs="Times New Roman"/>
                    <w:szCs w:val="24"/>
                  </w:rPr>
                  <w:t xml:space="preserve"> (Hinojosa)</w:t>
                </w:r>
              </w:sdtContent>
            </w:sdt>
          </w:p>
        </w:tc>
      </w:tr>
      <w:tr w:rsidR="0083379C" w:rsidTr="000F1DF9">
        <w:tc>
          <w:tcPr>
            <w:tcW w:w="2718" w:type="dxa"/>
          </w:tcPr>
          <w:p w:rsidR="0083379C" w:rsidRPr="00BC7495" w:rsidRDefault="0083379C" w:rsidP="000F1DF9">
            <w:pPr>
              <w:rPr>
                <w:rFonts w:cs="Times New Roman"/>
                <w:szCs w:val="24"/>
              </w:rPr>
            </w:pPr>
          </w:p>
        </w:tc>
        <w:sdt>
          <w:sdtPr>
            <w:rPr>
              <w:rFonts w:cs="Times New Roman"/>
              <w:szCs w:val="24"/>
            </w:rPr>
            <w:alias w:val="Committee"/>
            <w:tag w:val="Committee"/>
            <w:id w:val="1914272295"/>
            <w:lock w:val="sdtContentLocked"/>
            <w:placeholder>
              <w:docPart w:val="6C6C6F3AA5154CF1A8C805F81B9AB8A3"/>
            </w:placeholder>
          </w:sdtPr>
          <w:sdtContent>
            <w:tc>
              <w:tcPr>
                <w:tcW w:w="6858" w:type="dxa"/>
              </w:tcPr>
              <w:p w:rsidR="0083379C" w:rsidRPr="00FF6471" w:rsidRDefault="0083379C" w:rsidP="000F1DF9">
                <w:pPr>
                  <w:jc w:val="right"/>
                  <w:rPr>
                    <w:rFonts w:cs="Times New Roman"/>
                    <w:szCs w:val="24"/>
                  </w:rPr>
                </w:pPr>
                <w:r>
                  <w:rPr>
                    <w:rFonts w:cs="Times New Roman"/>
                    <w:szCs w:val="24"/>
                  </w:rPr>
                  <w:t>Property Tax</w:t>
                </w:r>
              </w:p>
            </w:tc>
          </w:sdtContent>
        </w:sdt>
      </w:tr>
      <w:tr w:rsidR="0083379C" w:rsidTr="000F1DF9">
        <w:tc>
          <w:tcPr>
            <w:tcW w:w="2718" w:type="dxa"/>
          </w:tcPr>
          <w:p w:rsidR="0083379C" w:rsidRPr="00BC7495" w:rsidRDefault="0083379C" w:rsidP="000F1DF9">
            <w:pPr>
              <w:rPr>
                <w:rFonts w:cs="Times New Roman"/>
                <w:szCs w:val="24"/>
              </w:rPr>
            </w:pPr>
          </w:p>
        </w:tc>
        <w:sdt>
          <w:sdtPr>
            <w:rPr>
              <w:rFonts w:cs="Times New Roman"/>
              <w:szCs w:val="24"/>
            </w:rPr>
            <w:alias w:val="Date"/>
            <w:tag w:val="DateContentControl"/>
            <w:id w:val="1178081906"/>
            <w:lock w:val="sdtLocked"/>
            <w:placeholder>
              <w:docPart w:val="9DFE92A3A5724728AD12BAC281A67EA6"/>
            </w:placeholder>
            <w:date w:fullDate="2019-04-29T00:00:00Z">
              <w:dateFormat w:val="M/d/yyyy"/>
              <w:lid w:val="en-US"/>
              <w:storeMappedDataAs w:val="dateTime"/>
              <w:calendar w:val="gregorian"/>
            </w:date>
          </w:sdtPr>
          <w:sdtContent>
            <w:tc>
              <w:tcPr>
                <w:tcW w:w="6858" w:type="dxa"/>
              </w:tcPr>
              <w:p w:rsidR="0083379C" w:rsidRPr="00FF6471" w:rsidRDefault="0083379C" w:rsidP="000F1DF9">
                <w:pPr>
                  <w:jc w:val="right"/>
                  <w:rPr>
                    <w:rFonts w:cs="Times New Roman"/>
                    <w:szCs w:val="24"/>
                  </w:rPr>
                </w:pPr>
                <w:r>
                  <w:rPr>
                    <w:rFonts w:cs="Times New Roman"/>
                    <w:szCs w:val="24"/>
                  </w:rPr>
                  <w:t>4/29/2019</w:t>
                </w:r>
              </w:p>
            </w:tc>
          </w:sdtContent>
        </w:sdt>
      </w:tr>
      <w:tr w:rsidR="0083379C" w:rsidTr="000F1DF9">
        <w:tc>
          <w:tcPr>
            <w:tcW w:w="2718" w:type="dxa"/>
          </w:tcPr>
          <w:p w:rsidR="0083379C" w:rsidRPr="00BC7495" w:rsidRDefault="0083379C" w:rsidP="000F1DF9">
            <w:pPr>
              <w:rPr>
                <w:rFonts w:cs="Times New Roman"/>
                <w:szCs w:val="24"/>
              </w:rPr>
            </w:pPr>
          </w:p>
        </w:tc>
        <w:sdt>
          <w:sdtPr>
            <w:rPr>
              <w:rFonts w:cs="Times New Roman"/>
              <w:szCs w:val="24"/>
            </w:rPr>
            <w:alias w:val="BA Version"/>
            <w:tag w:val="BAVersion"/>
            <w:id w:val="-1685590809"/>
            <w:lock w:val="sdtContentLocked"/>
            <w:placeholder>
              <w:docPart w:val="D5CD890D2EC84FA2B9A984BAE02F6E06"/>
            </w:placeholder>
          </w:sdtPr>
          <w:sdtContent>
            <w:tc>
              <w:tcPr>
                <w:tcW w:w="6858" w:type="dxa"/>
              </w:tcPr>
              <w:p w:rsidR="0083379C" w:rsidRPr="00FF6471" w:rsidRDefault="0083379C" w:rsidP="000F1DF9">
                <w:pPr>
                  <w:jc w:val="right"/>
                  <w:rPr>
                    <w:rFonts w:cs="Times New Roman"/>
                    <w:szCs w:val="24"/>
                  </w:rPr>
                </w:pPr>
                <w:r>
                  <w:rPr>
                    <w:rFonts w:cs="Times New Roman"/>
                    <w:szCs w:val="24"/>
                  </w:rPr>
                  <w:t>Engrossed</w:t>
                </w:r>
              </w:p>
            </w:tc>
          </w:sdtContent>
        </w:sdt>
      </w:tr>
    </w:tbl>
    <w:p w:rsidR="0083379C" w:rsidRPr="00FF6471" w:rsidRDefault="0083379C" w:rsidP="000F1DF9">
      <w:pPr>
        <w:spacing w:after="0" w:line="240" w:lineRule="auto"/>
        <w:rPr>
          <w:rFonts w:cs="Times New Roman"/>
          <w:szCs w:val="24"/>
        </w:rPr>
      </w:pPr>
    </w:p>
    <w:p w:rsidR="0083379C" w:rsidRPr="00FF6471" w:rsidRDefault="0083379C" w:rsidP="000F1DF9">
      <w:pPr>
        <w:spacing w:after="0" w:line="240" w:lineRule="auto"/>
        <w:rPr>
          <w:rFonts w:cs="Times New Roman"/>
          <w:szCs w:val="24"/>
        </w:rPr>
      </w:pPr>
    </w:p>
    <w:p w:rsidR="0083379C" w:rsidRPr="00FF6471" w:rsidRDefault="008337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2988A6DBF7429BA911975B429FE277"/>
        </w:placeholder>
      </w:sdtPr>
      <w:sdtContent>
        <w:p w:rsidR="0083379C" w:rsidRDefault="008337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D529211A40490997BF9F6A2EC163F9"/>
        </w:placeholder>
      </w:sdtPr>
      <w:sdtContent>
        <w:p w:rsidR="0083379C" w:rsidRDefault="0083379C" w:rsidP="0083379C">
          <w:pPr>
            <w:pStyle w:val="NormalWeb"/>
            <w:spacing w:before="0" w:beforeAutospacing="0" w:after="0" w:afterAutospacing="0"/>
            <w:jc w:val="both"/>
            <w:divId w:val="1374571914"/>
            <w:rPr>
              <w:rFonts w:eastAsia="Times New Roman"/>
              <w:bCs/>
            </w:rPr>
          </w:pPr>
        </w:p>
        <w:p w:rsidR="0083379C" w:rsidRDefault="0083379C" w:rsidP="0083379C">
          <w:pPr>
            <w:pStyle w:val="NormalWeb"/>
            <w:spacing w:before="0" w:beforeAutospacing="0" w:after="0" w:afterAutospacing="0"/>
            <w:jc w:val="both"/>
            <w:divId w:val="1374571914"/>
            <w:rPr>
              <w:color w:val="000000"/>
            </w:rPr>
          </w:pPr>
          <w:r w:rsidRPr="00D96824">
            <w:rPr>
              <w:color w:val="000000"/>
            </w:rPr>
            <w:t>H</w:t>
          </w:r>
          <w:r>
            <w:rPr>
              <w:color w:val="000000"/>
            </w:rPr>
            <w:t>.</w:t>
          </w:r>
          <w:r w:rsidRPr="00D96824">
            <w:rPr>
              <w:color w:val="000000"/>
            </w:rPr>
            <w:t>B</w:t>
          </w:r>
          <w:r>
            <w:rPr>
              <w:color w:val="000000"/>
            </w:rPr>
            <w:t>.</w:t>
          </w:r>
          <w:r w:rsidRPr="00D96824">
            <w:rPr>
              <w:color w:val="000000"/>
            </w:rPr>
            <w:t xml:space="preserve"> 967</w:t>
          </w:r>
          <w:r>
            <w:rPr>
              <w:color w:val="000000"/>
            </w:rPr>
            <w:t>, which passed in the 80th l</w:t>
          </w:r>
          <w:r w:rsidRPr="00D96824">
            <w:rPr>
              <w:color w:val="000000"/>
            </w:rPr>
            <w:t>egislative session</w:t>
          </w:r>
          <w:r>
            <w:rPr>
              <w:color w:val="000000"/>
            </w:rPr>
            <w:t>,</w:t>
          </w:r>
          <w:r w:rsidRPr="00D96824">
            <w:rPr>
              <w:color w:val="000000"/>
            </w:rPr>
            <w:t xml:space="preserve"> lays the foundation for this legislation. H</w:t>
          </w:r>
          <w:r>
            <w:rPr>
              <w:color w:val="000000"/>
            </w:rPr>
            <w:t>.</w:t>
          </w:r>
          <w:r w:rsidRPr="00D96824">
            <w:rPr>
              <w:color w:val="000000"/>
            </w:rPr>
            <w:t>B</w:t>
          </w:r>
          <w:r>
            <w:rPr>
              <w:color w:val="000000"/>
            </w:rPr>
            <w:t>.</w:t>
          </w:r>
          <w:r w:rsidRPr="00D96824">
            <w:rPr>
              <w:color w:val="000000"/>
            </w:rPr>
            <w:t xml:space="preserve"> 967 provided a measure of financial relief to ranchers and other landowners whose agricultural-use or certain, qualified, open-space land must be placed under quarantine due to the infestation of fever ticks. </w:t>
          </w:r>
        </w:p>
        <w:p w:rsidR="0083379C" w:rsidRPr="00D96824" w:rsidRDefault="0083379C" w:rsidP="0083379C">
          <w:pPr>
            <w:pStyle w:val="NormalWeb"/>
            <w:spacing w:before="0" w:beforeAutospacing="0" w:after="0" w:afterAutospacing="0"/>
            <w:jc w:val="both"/>
            <w:divId w:val="1374571914"/>
            <w:rPr>
              <w:color w:val="000000"/>
            </w:rPr>
          </w:pPr>
        </w:p>
        <w:p w:rsidR="0083379C" w:rsidRPr="00D96824" w:rsidRDefault="0083379C" w:rsidP="0083379C">
          <w:pPr>
            <w:pStyle w:val="NormalWeb"/>
            <w:spacing w:before="0" w:beforeAutospacing="0" w:after="0" w:afterAutospacing="0"/>
            <w:jc w:val="both"/>
            <w:divId w:val="1374571914"/>
            <w:rPr>
              <w:color w:val="000000"/>
            </w:rPr>
          </w:pPr>
          <w:r w:rsidRPr="00D96824">
            <w:rPr>
              <w:color w:val="000000"/>
            </w:rPr>
            <w:t>H</w:t>
          </w:r>
          <w:r>
            <w:rPr>
              <w:color w:val="000000"/>
            </w:rPr>
            <w:t>.</w:t>
          </w:r>
          <w:r w:rsidRPr="00D96824">
            <w:rPr>
              <w:color w:val="000000"/>
            </w:rPr>
            <w:t>B</w:t>
          </w:r>
          <w:r>
            <w:rPr>
              <w:color w:val="000000"/>
            </w:rPr>
            <w:t>. 33</w:t>
          </w:r>
          <w:r w:rsidRPr="00D96824">
            <w:rPr>
              <w:color w:val="000000"/>
            </w:rPr>
            <w:t>4</w:t>
          </w:r>
          <w:r>
            <w:rPr>
              <w:color w:val="000000"/>
            </w:rPr>
            <w:t>8</w:t>
          </w:r>
          <w:r w:rsidRPr="00D96824">
            <w:rPr>
              <w:color w:val="000000"/>
            </w:rPr>
            <w:t xml:space="preserve"> adds to the prior legislation by ensuring land owners can keep their ag</w:t>
          </w:r>
          <w:r>
            <w:rPr>
              <w:color w:val="000000"/>
            </w:rPr>
            <w:t>ricultural</w:t>
          </w:r>
          <w:r w:rsidRPr="00D96824">
            <w:rPr>
              <w:color w:val="000000"/>
            </w:rPr>
            <w:t xml:space="preserve"> exemption while undergoing quarantine for fever ticks. H</w:t>
          </w:r>
          <w:r>
            <w:rPr>
              <w:color w:val="000000"/>
            </w:rPr>
            <w:t>.</w:t>
          </w:r>
          <w:r w:rsidRPr="00D96824">
            <w:rPr>
              <w:color w:val="000000"/>
            </w:rPr>
            <w:t>B</w:t>
          </w:r>
          <w:r>
            <w:rPr>
              <w:color w:val="000000"/>
            </w:rPr>
            <w:t>. 33</w:t>
          </w:r>
          <w:r w:rsidRPr="00D96824">
            <w:rPr>
              <w:color w:val="000000"/>
            </w:rPr>
            <w:t>4</w:t>
          </w:r>
          <w:r>
            <w:rPr>
              <w:color w:val="000000"/>
            </w:rPr>
            <w:t>8</w:t>
          </w:r>
          <w:r w:rsidRPr="00D96824">
            <w:rPr>
              <w:color w:val="000000"/>
            </w:rPr>
            <w:t xml:space="preserve"> would ensure land owners do not have to get their land re-appraised after it has been quarantined due to fever ticks. This legislation eases the burden on land owners and streamline</w:t>
          </w:r>
          <w:r>
            <w:rPr>
              <w:color w:val="000000"/>
            </w:rPr>
            <w:t>s the process of keeping their agricultural</w:t>
          </w:r>
          <w:r w:rsidRPr="00D96824">
            <w:rPr>
              <w:color w:val="000000"/>
            </w:rPr>
            <w:t xml:space="preserve"> exemption.</w:t>
          </w:r>
        </w:p>
        <w:p w:rsidR="0083379C" w:rsidRPr="00D70925" w:rsidRDefault="0083379C" w:rsidP="0083379C">
          <w:pPr>
            <w:spacing w:after="0" w:line="240" w:lineRule="auto"/>
            <w:jc w:val="both"/>
            <w:rPr>
              <w:rFonts w:eastAsia="Times New Roman" w:cs="Times New Roman"/>
              <w:bCs/>
              <w:szCs w:val="24"/>
            </w:rPr>
          </w:pPr>
        </w:p>
      </w:sdtContent>
    </w:sdt>
    <w:p w:rsidR="0083379C" w:rsidRDefault="008337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3348 </w:t>
      </w:r>
      <w:bookmarkStart w:id="1" w:name="AmendsCurrentLaw"/>
      <w:bookmarkEnd w:id="1"/>
      <w:r>
        <w:rPr>
          <w:rFonts w:cs="Times New Roman"/>
          <w:szCs w:val="24"/>
        </w:rPr>
        <w:t>amends current law relating to the eligibility of land on which the Texas Animal Health Commission has established a temporary quarantine for ticks for appraisal for ad valorem tax purposes as agricultural or open-space land.</w:t>
      </w:r>
    </w:p>
    <w:p w:rsidR="0083379C" w:rsidRPr="00D96824" w:rsidRDefault="0083379C" w:rsidP="000F1DF9">
      <w:pPr>
        <w:spacing w:after="0" w:line="240" w:lineRule="auto"/>
        <w:jc w:val="both"/>
        <w:rPr>
          <w:rFonts w:eastAsia="Times New Roman" w:cs="Times New Roman"/>
          <w:szCs w:val="24"/>
        </w:rPr>
      </w:pPr>
    </w:p>
    <w:p w:rsidR="0083379C" w:rsidRPr="005C2A78" w:rsidRDefault="008337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E40493036C41E4BA2FF1165CE9A4D1"/>
          </w:placeholder>
        </w:sdtPr>
        <w:sdtContent>
          <w:r>
            <w:rPr>
              <w:rFonts w:eastAsia="Times New Roman" w:cs="Times New Roman"/>
              <w:b/>
              <w:szCs w:val="24"/>
              <w:u w:val="single"/>
            </w:rPr>
            <w:t>RULEMAKING AUTHORITY</w:t>
          </w:r>
        </w:sdtContent>
      </w:sdt>
    </w:p>
    <w:p w:rsidR="0083379C" w:rsidRPr="006529C4" w:rsidRDefault="0083379C" w:rsidP="00774EC7">
      <w:pPr>
        <w:spacing w:after="0" w:line="240" w:lineRule="auto"/>
        <w:jc w:val="both"/>
        <w:rPr>
          <w:rFonts w:cs="Times New Roman"/>
          <w:szCs w:val="24"/>
        </w:rPr>
      </w:pPr>
    </w:p>
    <w:p w:rsidR="0083379C" w:rsidRPr="006529C4" w:rsidRDefault="008337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379C" w:rsidRPr="006529C4" w:rsidRDefault="0083379C" w:rsidP="00774EC7">
      <w:pPr>
        <w:spacing w:after="0" w:line="240" w:lineRule="auto"/>
        <w:jc w:val="both"/>
        <w:rPr>
          <w:rFonts w:cs="Times New Roman"/>
          <w:szCs w:val="24"/>
        </w:rPr>
      </w:pPr>
    </w:p>
    <w:p w:rsidR="0083379C" w:rsidRPr="005C2A78" w:rsidRDefault="008337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5AADDD1A1F45BC8205E477F465A7CE"/>
          </w:placeholder>
        </w:sdtPr>
        <w:sdtContent>
          <w:r>
            <w:rPr>
              <w:rFonts w:eastAsia="Times New Roman" w:cs="Times New Roman"/>
              <w:b/>
              <w:szCs w:val="24"/>
              <w:u w:val="single"/>
            </w:rPr>
            <w:t>SECTION BY SECTION ANALYSIS</w:t>
          </w:r>
        </w:sdtContent>
      </w:sdt>
    </w:p>
    <w:p w:rsidR="0083379C" w:rsidRPr="005C2A78" w:rsidRDefault="0083379C" w:rsidP="0083379C">
      <w:pPr>
        <w:spacing w:after="0" w:line="240" w:lineRule="auto"/>
        <w:jc w:val="both"/>
        <w:rPr>
          <w:rFonts w:eastAsia="Times New Roman" w:cs="Times New Roman"/>
          <w:szCs w:val="24"/>
        </w:rPr>
      </w:pPr>
    </w:p>
    <w:p w:rsidR="0083379C" w:rsidRDefault="0083379C" w:rsidP="008337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6824">
        <w:rPr>
          <w:rFonts w:eastAsia="Times New Roman" w:cs="Times New Roman"/>
          <w:szCs w:val="24"/>
        </w:rPr>
        <w:t xml:space="preserve">Subchapter C, Chapter 23, Tax Code, </w:t>
      </w:r>
      <w:r>
        <w:rPr>
          <w:rFonts w:eastAsia="Times New Roman" w:cs="Times New Roman"/>
          <w:szCs w:val="24"/>
        </w:rPr>
        <w:t xml:space="preserve">by adding Section 23.426, </w:t>
      </w:r>
      <w:r w:rsidRPr="00D96824">
        <w:rPr>
          <w:rFonts w:eastAsia="Times New Roman" w:cs="Times New Roman"/>
          <w:szCs w:val="24"/>
        </w:rPr>
        <w:t>as follows:</w:t>
      </w:r>
    </w:p>
    <w:p w:rsidR="0083379C" w:rsidRDefault="0083379C" w:rsidP="0083379C">
      <w:pPr>
        <w:spacing w:after="0" w:line="240" w:lineRule="auto"/>
        <w:jc w:val="both"/>
        <w:rPr>
          <w:rFonts w:eastAsia="Times New Roman" w:cs="Times New Roman"/>
          <w:szCs w:val="24"/>
        </w:rPr>
      </w:pPr>
    </w:p>
    <w:p w:rsidR="0083379C" w:rsidRPr="00D96824" w:rsidRDefault="0083379C" w:rsidP="0083379C">
      <w:pPr>
        <w:spacing w:after="0" w:line="240" w:lineRule="auto"/>
        <w:ind w:left="720"/>
        <w:jc w:val="both"/>
        <w:rPr>
          <w:rFonts w:eastAsia="Times New Roman" w:cs="Times New Roman"/>
          <w:szCs w:val="24"/>
        </w:rPr>
      </w:pPr>
      <w:r>
        <w:rPr>
          <w:rFonts w:eastAsia="Times New Roman" w:cs="Times New Roman"/>
          <w:szCs w:val="24"/>
        </w:rPr>
        <w:t xml:space="preserve">Sec. 23.426. </w:t>
      </w:r>
      <w:r w:rsidRPr="00D96824">
        <w:rPr>
          <w:rFonts w:eastAsia="Times New Roman" w:cs="Times New Roman"/>
          <w:szCs w:val="24"/>
        </w:rPr>
        <w:t xml:space="preserve">TEMPORARY CESSATION OF AGRICULTURAL USE DUE TO QUARANTINE FOR TICKS. (a) </w:t>
      </w:r>
      <w:r>
        <w:rPr>
          <w:rFonts w:eastAsia="Times New Roman" w:cs="Times New Roman"/>
          <w:szCs w:val="24"/>
        </w:rPr>
        <w:t>Provides that t</w:t>
      </w:r>
      <w:r w:rsidRPr="00D96824">
        <w:rPr>
          <w:rFonts w:eastAsia="Times New Roman" w:cs="Times New Roman"/>
          <w:szCs w:val="24"/>
        </w:rPr>
        <w:t xml:space="preserve">he entitlement of an individual to have land the individual owns designated for agricultural use under this subchapter </w:t>
      </w:r>
      <w:r>
        <w:rPr>
          <w:rFonts w:eastAsia="Times New Roman" w:cs="Times New Roman"/>
          <w:szCs w:val="24"/>
        </w:rPr>
        <w:t xml:space="preserve">(Land Designated For Agricultural Use) </w:t>
      </w:r>
      <w:r w:rsidRPr="00D96824">
        <w:rPr>
          <w:rFonts w:eastAsia="Times New Roman" w:cs="Times New Roman"/>
          <w:szCs w:val="24"/>
        </w:rPr>
        <w:t>does not end because the individual ceases exclusively or continuously using the land for agriculture as an occupation or a business venture for profit for the period prescribed by Subsection (b) if the land:</w:t>
      </w:r>
    </w:p>
    <w:p w:rsidR="0083379C" w:rsidRPr="00D96824" w:rsidRDefault="0083379C" w:rsidP="0083379C">
      <w:pPr>
        <w:spacing w:after="0" w:line="240" w:lineRule="auto"/>
        <w:ind w:left="1440"/>
        <w:jc w:val="both"/>
        <w:rPr>
          <w:rFonts w:eastAsia="Times New Roman" w:cs="Times New Roman"/>
          <w:szCs w:val="24"/>
        </w:rPr>
      </w:pPr>
    </w:p>
    <w:p w:rsidR="0083379C" w:rsidRPr="00D96824" w:rsidRDefault="0083379C" w:rsidP="0083379C">
      <w:pPr>
        <w:spacing w:after="0" w:line="240" w:lineRule="auto"/>
        <w:ind w:left="2160"/>
        <w:jc w:val="both"/>
        <w:rPr>
          <w:rFonts w:eastAsia="Times New Roman" w:cs="Times New Roman"/>
          <w:szCs w:val="24"/>
        </w:rPr>
      </w:pPr>
      <w:r>
        <w:rPr>
          <w:rFonts w:eastAsia="Times New Roman" w:cs="Times New Roman"/>
          <w:szCs w:val="24"/>
        </w:rPr>
        <w:t>(1)</w:t>
      </w:r>
      <w:r w:rsidRPr="00D96824">
        <w:rPr>
          <w:rFonts w:eastAsia="Times New Roman" w:cs="Times New Roman"/>
          <w:szCs w:val="24"/>
        </w:rPr>
        <w:t xml:space="preserve"> is subject to a temporary quarantine established at any time during the tax year by the Texas Animal Health Commission</w:t>
      </w:r>
      <w:r>
        <w:rPr>
          <w:rFonts w:eastAsia="Times New Roman" w:cs="Times New Roman"/>
          <w:szCs w:val="24"/>
        </w:rPr>
        <w:t xml:space="preserve"> (TAHC)</w:t>
      </w:r>
      <w:r w:rsidRPr="00D96824">
        <w:rPr>
          <w:rFonts w:eastAsia="Times New Roman" w:cs="Times New Roman"/>
          <w:szCs w:val="24"/>
        </w:rPr>
        <w:t xml:space="preserve"> for the purpose of regulating the handling of livestock and eradicating ticks or exposure to ticks under Chapter 167</w:t>
      </w:r>
      <w:r>
        <w:rPr>
          <w:rFonts w:eastAsia="Times New Roman" w:cs="Times New Roman"/>
          <w:szCs w:val="24"/>
        </w:rPr>
        <w:t xml:space="preserve"> (Tick Eradication)</w:t>
      </w:r>
      <w:r w:rsidRPr="00D96824">
        <w:rPr>
          <w:rFonts w:eastAsia="Times New Roman" w:cs="Times New Roman"/>
          <w:szCs w:val="24"/>
        </w:rPr>
        <w:t>, Agriculture Code; and</w:t>
      </w:r>
    </w:p>
    <w:p w:rsidR="0083379C" w:rsidRPr="00D96824" w:rsidRDefault="0083379C" w:rsidP="0083379C">
      <w:pPr>
        <w:spacing w:after="0" w:line="240" w:lineRule="auto"/>
        <w:ind w:left="2160"/>
        <w:jc w:val="both"/>
        <w:rPr>
          <w:rFonts w:eastAsia="Times New Roman" w:cs="Times New Roman"/>
          <w:szCs w:val="24"/>
        </w:rPr>
      </w:pPr>
    </w:p>
    <w:p w:rsidR="0083379C" w:rsidRPr="00D96824" w:rsidRDefault="0083379C" w:rsidP="0083379C">
      <w:pPr>
        <w:spacing w:after="0" w:line="240" w:lineRule="auto"/>
        <w:ind w:left="2160"/>
        <w:jc w:val="both"/>
        <w:rPr>
          <w:rFonts w:eastAsia="Times New Roman" w:cs="Times New Roman"/>
          <w:szCs w:val="24"/>
        </w:rPr>
      </w:pPr>
      <w:r>
        <w:rPr>
          <w:rFonts w:eastAsia="Times New Roman" w:cs="Times New Roman"/>
          <w:szCs w:val="24"/>
        </w:rPr>
        <w:t xml:space="preserve">(2) </w:t>
      </w:r>
      <w:r w:rsidRPr="00D96824">
        <w:rPr>
          <w:rFonts w:eastAsia="Times New Roman" w:cs="Times New Roman"/>
          <w:szCs w:val="24"/>
        </w:rPr>
        <w:t>otherwise continues to qualify for the designation under Section 23.42</w:t>
      </w:r>
      <w:r>
        <w:rPr>
          <w:rFonts w:eastAsia="Times New Roman" w:cs="Times New Roman"/>
          <w:szCs w:val="24"/>
        </w:rPr>
        <w:t xml:space="preserve"> (Eligibility)</w:t>
      </w:r>
      <w:r w:rsidRPr="00D96824">
        <w:rPr>
          <w:rFonts w:eastAsia="Times New Roman" w:cs="Times New Roman"/>
          <w:szCs w:val="24"/>
        </w:rPr>
        <w:t>.</w:t>
      </w:r>
    </w:p>
    <w:p w:rsidR="0083379C" w:rsidRPr="00D96824" w:rsidRDefault="0083379C" w:rsidP="0083379C">
      <w:pPr>
        <w:spacing w:after="0" w:line="240" w:lineRule="auto"/>
        <w:ind w:left="1440"/>
        <w:jc w:val="both"/>
        <w:rPr>
          <w:rFonts w:eastAsia="Times New Roman" w:cs="Times New Roman"/>
          <w:szCs w:val="24"/>
        </w:rPr>
      </w:pPr>
    </w:p>
    <w:p w:rsidR="0083379C" w:rsidRPr="00D96824" w:rsidRDefault="0083379C" w:rsidP="0083379C">
      <w:pPr>
        <w:spacing w:after="0" w:line="240" w:lineRule="auto"/>
        <w:ind w:left="1440"/>
        <w:jc w:val="both"/>
        <w:rPr>
          <w:rFonts w:eastAsia="Times New Roman" w:cs="Times New Roman"/>
          <w:szCs w:val="24"/>
        </w:rPr>
      </w:pPr>
      <w:r w:rsidRPr="00D96824">
        <w:rPr>
          <w:rFonts w:eastAsia="Times New Roman" w:cs="Times New Roman"/>
          <w:szCs w:val="24"/>
        </w:rPr>
        <w:t xml:space="preserve">(b) </w:t>
      </w:r>
      <w:r>
        <w:rPr>
          <w:rFonts w:eastAsia="Times New Roman" w:cs="Times New Roman"/>
          <w:szCs w:val="24"/>
        </w:rPr>
        <w:t>Provides that</w:t>
      </w:r>
      <w:r w:rsidRPr="00D96824">
        <w:rPr>
          <w:rFonts w:eastAsia="Times New Roman" w:cs="Times New Roman"/>
          <w:szCs w:val="24"/>
        </w:rPr>
        <w:t xml:space="preserve"> Subsection (a) applies to land eligible for appraisal under this subchapter only during the period that begins on the date the land is designated as a tick eradication area and that ends on the date the land is released from quarantine by </w:t>
      </w:r>
      <w:r>
        <w:rPr>
          <w:rFonts w:eastAsia="Times New Roman" w:cs="Times New Roman"/>
          <w:szCs w:val="24"/>
        </w:rPr>
        <w:t>TAHC</w:t>
      </w:r>
      <w:r w:rsidRPr="00D96824">
        <w:rPr>
          <w:rFonts w:eastAsia="Times New Roman" w:cs="Times New Roman"/>
          <w:szCs w:val="24"/>
        </w:rPr>
        <w:t>.</w:t>
      </w:r>
    </w:p>
    <w:p w:rsidR="0083379C" w:rsidRPr="00D96824" w:rsidRDefault="0083379C" w:rsidP="0083379C">
      <w:pPr>
        <w:spacing w:after="0" w:line="240" w:lineRule="auto"/>
        <w:ind w:left="720"/>
        <w:jc w:val="both"/>
        <w:rPr>
          <w:rFonts w:eastAsia="Times New Roman" w:cs="Times New Roman"/>
          <w:szCs w:val="24"/>
        </w:rPr>
      </w:pPr>
    </w:p>
    <w:p w:rsidR="0083379C" w:rsidRPr="00D96824" w:rsidRDefault="0083379C" w:rsidP="0083379C">
      <w:pPr>
        <w:spacing w:after="0" w:line="240" w:lineRule="auto"/>
        <w:ind w:left="1440"/>
        <w:jc w:val="both"/>
        <w:rPr>
          <w:rFonts w:eastAsia="Times New Roman" w:cs="Times New Roman"/>
          <w:szCs w:val="24"/>
        </w:rPr>
      </w:pPr>
      <w:r w:rsidRPr="00D96824">
        <w:rPr>
          <w:rFonts w:eastAsia="Times New Roman" w:cs="Times New Roman"/>
          <w:szCs w:val="24"/>
        </w:rPr>
        <w:t xml:space="preserve">(c) </w:t>
      </w:r>
      <w:r>
        <w:rPr>
          <w:rFonts w:eastAsia="Times New Roman" w:cs="Times New Roman"/>
          <w:szCs w:val="24"/>
        </w:rPr>
        <w:t>Requires t</w:t>
      </w:r>
      <w:r w:rsidRPr="00D96824">
        <w:rPr>
          <w:rFonts w:eastAsia="Times New Roman" w:cs="Times New Roman"/>
          <w:szCs w:val="24"/>
        </w:rPr>
        <w:t>he owner of lan</w:t>
      </w:r>
      <w:r>
        <w:rPr>
          <w:rFonts w:eastAsia="Times New Roman" w:cs="Times New Roman"/>
          <w:szCs w:val="24"/>
        </w:rPr>
        <w:t>d to which this section applies to</w:t>
      </w:r>
      <w:r w:rsidRPr="00D96824">
        <w:rPr>
          <w:rFonts w:eastAsia="Times New Roman" w:cs="Times New Roman"/>
          <w:szCs w:val="24"/>
        </w:rPr>
        <w:t>, not later than the 30th day after the date the land is designated as a tick eradication area, notify in writing the chief appraiser for each appraisal district in which the land is located that the land is located in a tick eradication area.</w:t>
      </w:r>
    </w:p>
    <w:p w:rsidR="0083379C" w:rsidRPr="00D96824" w:rsidRDefault="0083379C" w:rsidP="0083379C">
      <w:pPr>
        <w:spacing w:after="0" w:line="240" w:lineRule="auto"/>
        <w:ind w:left="720"/>
        <w:jc w:val="both"/>
        <w:rPr>
          <w:rFonts w:eastAsia="Times New Roman" w:cs="Times New Roman"/>
          <w:szCs w:val="24"/>
        </w:rPr>
      </w:pPr>
    </w:p>
    <w:p w:rsidR="0083379C" w:rsidRPr="005C2A78" w:rsidRDefault="0083379C" w:rsidP="0083379C">
      <w:pPr>
        <w:spacing w:after="0" w:line="240" w:lineRule="auto"/>
        <w:ind w:left="1440"/>
        <w:jc w:val="both"/>
        <w:rPr>
          <w:rFonts w:eastAsia="Times New Roman" w:cs="Times New Roman"/>
          <w:szCs w:val="24"/>
        </w:rPr>
      </w:pPr>
      <w:r>
        <w:rPr>
          <w:rFonts w:eastAsia="Times New Roman" w:cs="Times New Roman"/>
          <w:szCs w:val="24"/>
        </w:rPr>
        <w:t>(d) Requires t</w:t>
      </w:r>
      <w:r w:rsidRPr="00D96824">
        <w:rPr>
          <w:rFonts w:eastAsia="Times New Roman" w:cs="Times New Roman"/>
          <w:szCs w:val="24"/>
        </w:rPr>
        <w:t xml:space="preserve">he owner of land to which this section applies </w:t>
      </w:r>
      <w:r>
        <w:rPr>
          <w:rFonts w:eastAsia="Times New Roman" w:cs="Times New Roman"/>
          <w:szCs w:val="24"/>
        </w:rPr>
        <w:t>to</w:t>
      </w:r>
      <w:r w:rsidRPr="00D96824">
        <w:rPr>
          <w:rFonts w:eastAsia="Times New Roman" w:cs="Times New Roman"/>
          <w:szCs w:val="24"/>
        </w:rPr>
        <w:t xml:space="preserve">, not later than the 30th day after the date the land is released from quarantine by </w:t>
      </w:r>
      <w:r>
        <w:rPr>
          <w:rFonts w:eastAsia="Times New Roman" w:cs="Times New Roman"/>
          <w:szCs w:val="24"/>
        </w:rPr>
        <w:t>TAHC</w:t>
      </w:r>
      <w:r w:rsidRPr="00D96824">
        <w:rPr>
          <w:rFonts w:eastAsia="Times New Roman" w:cs="Times New Roman"/>
          <w:szCs w:val="24"/>
        </w:rPr>
        <w:t xml:space="preserve">, notify in writing the chief appraiser for each appraisal district in which the land is located that the land has been released from quarantine by </w:t>
      </w:r>
      <w:r>
        <w:rPr>
          <w:rFonts w:eastAsia="Times New Roman" w:cs="Times New Roman"/>
          <w:szCs w:val="24"/>
        </w:rPr>
        <w:t>TAHC</w:t>
      </w:r>
      <w:r w:rsidRPr="00D96824">
        <w:rPr>
          <w:rFonts w:eastAsia="Times New Roman" w:cs="Times New Roman"/>
          <w:szCs w:val="24"/>
        </w:rPr>
        <w:t>.</w:t>
      </w:r>
    </w:p>
    <w:p w:rsidR="0083379C" w:rsidRPr="005C2A78" w:rsidRDefault="0083379C" w:rsidP="0083379C">
      <w:pPr>
        <w:spacing w:after="0" w:line="240" w:lineRule="auto"/>
        <w:jc w:val="both"/>
        <w:rPr>
          <w:rFonts w:eastAsia="Times New Roman" w:cs="Times New Roman"/>
          <w:szCs w:val="24"/>
        </w:rPr>
      </w:pPr>
    </w:p>
    <w:p w:rsidR="0083379C" w:rsidRDefault="0083379C" w:rsidP="008337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96824">
        <w:rPr>
          <w:rFonts w:eastAsia="Times New Roman" w:cs="Times New Roman"/>
          <w:szCs w:val="24"/>
        </w:rPr>
        <w:t xml:space="preserve">Subchapter D, Chapter 23, Tax Code, </w:t>
      </w:r>
      <w:r>
        <w:rPr>
          <w:rFonts w:eastAsia="Times New Roman" w:cs="Times New Roman"/>
          <w:szCs w:val="24"/>
        </w:rPr>
        <w:t xml:space="preserve">by adding Section 23.526, </w:t>
      </w:r>
      <w:r w:rsidRPr="00D96824">
        <w:rPr>
          <w:rFonts w:eastAsia="Times New Roman" w:cs="Times New Roman"/>
          <w:szCs w:val="24"/>
        </w:rPr>
        <w:t>as follows:</w:t>
      </w:r>
    </w:p>
    <w:p w:rsidR="0083379C" w:rsidRDefault="0083379C" w:rsidP="0083379C">
      <w:pPr>
        <w:spacing w:after="0" w:line="240" w:lineRule="auto"/>
        <w:jc w:val="both"/>
        <w:rPr>
          <w:rFonts w:eastAsia="Times New Roman" w:cs="Times New Roman"/>
          <w:szCs w:val="24"/>
        </w:rPr>
      </w:pPr>
    </w:p>
    <w:p w:rsidR="0083379C" w:rsidRPr="00D96824" w:rsidRDefault="0083379C" w:rsidP="0083379C">
      <w:pPr>
        <w:spacing w:after="0" w:line="240" w:lineRule="auto"/>
        <w:ind w:left="720"/>
        <w:jc w:val="both"/>
        <w:rPr>
          <w:rFonts w:eastAsia="Times New Roman" w:cs="Times New Roman"/>
          <w:szCs w:val="24"/>
        </w:rPr>
      </w:pPr>
      <w:r>
        <w:rPr>
          <w:rFonts w:eastAsia="Times New Roman" w:cs="Times New Roman"/>
          <w:szCs w:val="24"/>
        </w:rPr>
        <w:t xml:space="preserve">Sec. 23.526. </w:t>
      </w:r>
      <w:r w:rsidRPr="00D96824">
        <w:rPr>
          <w:rFonts w:eastAsia="Times New Roman" w:cs="Times New Roman"/>
          <w:szCs w:val="24"/>
        </w:rPr>
        <w:t xml:space="preserve">TEMPORARY CESSATION OF AGRICULTURAL USE DUE TO QUARANTINE FOR TICKS. (a) </w:t>
      </w:r>
      <w:r>
        <w:rPr>
          <w:rFonts w:eastAsia="Times New Roman" w:cs="Times New Roman"/>
          <w:szCs w:val="24"/>
        </w:rPr>
        <w:t>Provides that t</w:t>
      </w:r>
      <w:r w:rsidRPr="00D96824">
        <w:rPr>
          <w:rFonts w:eastAsia="Times New Roman" w:cs="Times New Roman"/>
          <w:szCs w:val="24"/>
        </w:rPr>
        <w:t>he eligibility of land for appraisal under this subchapter</w:t>
      </w:r>
      <w:r>
        <w:rPr>
          <w:rFonts w:eastAsia="Times New Roman" w:cs="Times New Roman"/>
          <w:szCs w:val="24"/>
        </w:rPr>
        <w:t xml:space="preserve"> (Appraisal of Agricultural Land)</w:t>
      </w:r>
      <w:r w:rsidRPr="00D96824">
        <w:rPr>
          <w:rFonts w:eastAsia="Times New Roman" w:cs="Times New Roman"/>
          <w:szCs w:val="24"/>
        </w:rPr>
        <w:t xml:space="preserve"> does not end because the land ceases to be devoted principally to agricultural use to the degree of intensity generally accepted in the area for the period prescribed by Subsection (b) if the land:</w:t>
      </w:r>
    </w:p>
    <w:p w:rsidR="0083379C" w:rsidRPr="00D96824" w:rsidRDefault="0083379C" w:rsidP="0083379C">
      <w:pPr>
        <w:spacing w:after="0" w:line="240" w:lineRule="auto"/>
        <w:ind w:left="720"/>
        <w:jc w:val="both"/>
        <w:rPr>
          <w:rFonts w:eastAsia="Times New Roman" w:cs="Times New Roman"/>
          <w:szCs w:val="24"/>
        </w:rPr>
      </w:pPr>
    </w:p>
    <w:p w:rsidR="0083379C" w:rsidRPr="00D96824" w:rsidRDefault="0083379C" w:rsidP="0083379C">
      <w:pPr>
        <w:spacing w:after="0" w:line="240" w:lineRule="auto"/>
        <w:ind w:left="2160"/>
        <w:jc w:val="both"/>
        <w:rPr>
          <w:rFonts w:eastAsia="Times New Roman" w:cs="Times New Roman"/>
          <w:szCs w:val="24"/>
        </w:rPr>
      </w:pPr>
      <w:r>
        <w:rPr>
          <w:rFonts w:eastAsia="Times New Roman" w:cs="Times New Roman"/>
          <w:szCs w:val="24"/>
        </w:rPr>
        <w:t xml:space="preserve">(1) </w:t>
      </w:r>
      <w:r w:rsidRPr="00D96824">
        <w:rPr>
          <w:rFonts w:eastAsia="Times New Roman" w:cs="Times New Roman"/>
          <w:szCs w:val="24"/>
        </w:rPr>
        <w:t xml:space="preserve">is subject to a temporary quarantine established at any time during the tax year by </w:t>
      </w:r>
      <w:r>
        <w:rPr>
          <w:rFonts w:eastAsia="Times New Roman" w:cs="Times New Roman"/>
          <w:szCs w:val="24"/>
        </w:rPr>
        <w:t>TAHC</w:t>
      </w:r>
      <w:r w:rsidRPr="00D96824">
        <w:rPr>
          <w:rFonts w:eastAsia="Times New Roman" w:cs="Times New Roman"/>
          <w:szCs w:val="24"/>
        </w:rPr>
        <w:t xml:space="preserve"> for the purpose of regulating the handling of livestock and eradicating ticks or exposure to ticks under Chapter 167, Agriculture Code;</w:t>
      </w:r>
    </w:p>
    <w:p w:rsidR="0083379C" w:rsidRPr="00D96824" w:rsidRDefault="0083379C" w:rsidP="0083379C">
      <w:pPr>
        <w:spacing w:after="0" w:line="240" w:lineRule="auto"/>
        <w:ind w:left="720"/>
        <w:jc w:val="both"/>
        <w:rPr>
          <w:rFonts w:eastAsia="Times New Roman" w:cs="Times New Roman"/>
          <w:szCs w:val="24"/>
        </w:rPr>
      </w:pPr>
    </w:p>
    <w:p w:rsidR="0083379C" w:rsidRPr="00D96824" w:rsidRDefault="0083379C" w:rsidP="0083379C">
      <w:pPr>
        <w:spacing w:after="0" w:line="240" w:lineRule="auto"/>
        <w:ind w:left="2160"/>
        <w:jc w:val="both"/>
        <w:rPr>
          <w:rFonts w:eastAsia="Times New Roman" w:cs="Times New Roman"/>
          <w:szCs w:val="24"/>
        </w:rPr>
      </w:pPr>
      <w:r>
        <w:rPr>
          <w:rFonts w:eastAsia="Times New Roman" w:cs="Times New Roman"/>
          <w:szCs w:val="24"/>
        </w:rPr>
        <w:t xml:space="preserve">(2) </w:t>
      </w:r>
      <w:r w:rsidRPr="00D96824">
        <w:rPr>
          <w:rFonts w:eastAsia="Times New Roman" w:cs="Times New Roman"/>
          <w:szCs w:val="24"/>
        </w:rPr>
        <w:t>is appraised under this subchapter primarily on the basis of the livestock located in the area subject to quarantine in the tax year; and</w:t>
      </w:r>
    </w:p>
    <w:p w:rsidR="0083379C" w:rsidRPr="00D96824" w:rsidRDefault="0083379C" w:rsidP="0083379C">
      <w:pPr>
        <w:spacing w:after="0" w:line="240" w:lineRule="auto"/>
        <w:ind w:left="720"/>
        <w:jc w:val="both"/>
        <w:rPr>
          <w:rFonts w:eastAsia="Times New Roman" w:cs="Times New Roman"/>
          <w:szCs w:val="24"/>
        </w:rPr>
      </w:pPr>
    </w:p>
    <w:p w:rsidR="0083379C" w:rsidRPr="00D96824" w:rsidRDefault="0083379C" w:rsidP="0083379C">
      <w:pPr>
        <w:spacing w:after="0" w:line="240" w:lineRule="auto"/>
        <w:ind w:left="2160"/>
        <w:jc w:val="both"/>
        <w:rPr>
          <w:rFonts w:eastAsia="Times New Roman" w:cs="Times New Roman"/>
          <w:szCs w:val="24"/>
        </w:rPr>
      </w:pPr>
      <w:r>
        <w:rPr>
          <w:rFonts w:eastAsia="Times New Roman" w:cs="Times New Roman"/>
          <w:szCs w:val="24"/>
        </w:rPr>
        <w:t>(3)</w:t>
      </w:r>
      <w:r w:rsidRPr="00D96824">
        <w:rPr>
          <w:rFonts w:eastAsia="Times New Roman" w:cs="Times New Roman"/>
          <w:szCs w:val="24"/>
        </w:rPr>
        <w:t xml:space="preserve"> otherwise continues to qualify for appraisal under this subchapter.</w:t>
      </w:r>
    </w:p>
    <w:p w:rsidR="0083379C" w:rsidRPr="00D96824" w:rsidRDefault="0083379C" w:rsidP="0083379C">
      <w:pPr>
        <w:spacing w:after="0" w:line="240" w:lineRule="auto"/>
        <w:ind w:left="720"/>
        <w:jc w:val="both"/>
        <w:rPr>
          <w:rFonts w:eastAsia="Times New Roman" w:cs="Times New Roman"/>
          <w:szCs w:val="24"/>
        </w:rPr>
      </w:pPr>
    </w:p>
    <w:p w:rsidR="0083379C" w:rsidRPr="00D96824" w:rsidRDefault="0083379C" w:rsidP="0083379C">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D96824">
        <w:rPr>
          <w:rFonts w:eastAsia="Times New Roman" w:cs="Times New Roman"/>
          <w:szCs w:val="24"/>
        </w:rPr>
        <w:t xml:space="preserve">Subsection (a) applies to land eligible for appraisal under this subchapter only during the period that begins on the date the land is designated as a tick eradication area and that ends on the date the land is released from quarantine by </w:t>
      </w:r>
      <w:r>
        <w:rPr>
          <w:rFonts w:eastAsia="Times New Roman" w:cs="Times New Roman"/>
          <w:szCs w:val="24"/>
        </w:rPr>
        <w:t xml:space="preserve">TAHC. </w:t>
      </w:r>
    </w:p>
    <w:p w:rsidR="0083379C" w:rsidRPr="00D96824" w:rsidRDefault="0083379C" w:rsidP="0083379C">
      <w:pPr>
        <w:spacing w:after="0" w:line="240" w:lineRule="auto"/>
        <w:ind w:left="1440"/>
        <w:jc w:val="both"/>
        <w:rPr>
          <w:rFonts w:eastAsia="Times New Roman" w:cs="Times New Roman"/>
          <w:szCs w:val="24"/>
        </w:rPr>
      </w:pPr>
    </w:p>
    <w:p w:rsidR="0083379C" w:rsidRPr="00D96824" w:rsidRDefault="0083379C" w:rsidP="0083379C">
      <w:pPr>
        <w:spacing w:after="0" w:line="240" w:lineRule="auto"/>
        <w:ind w:left="1440"/>
        <w:jc w:val="both"/>
        <w:rPr>
          <w:rFonts w:eastAsia="Times New Roman" w:cs="Times New Roman"/>
          <w:szCs w:val="24"/>
        </w:rPr>
      </w:pPr>
      <w:r w:rsidRPr="00D96824">
        <w:rPr>
          <w:rFonts w:eastAsia="Times New Roman" w:cs="Times New Roman"/>
          <w:szCs w:val="24"/>
        </w:rPr>
        <w:t xml:space="preserve">(c) </w:t>
      </w:r>
      <w:r>
        <w:rPr>
          <w:rFonts w:eastAsia="Times New Roman" w:cs="Times New Roman"/>
          <w:szCs w:val="24"/>
        </w:rPr>
        <w:t>Requires t</w:t>
      </w:r>
      <w:r w:rsidRPr="00D96824">
        <w:rPr>
          <w:rFonts w:eastAsia="Times New Roman" w:cs="Times New Roman"/>
          <w:szCs w:val="24"/>
        </w:rPr>
        <w:t xml:space="preserve">he owner of land to which this section applies </w:t>
      </w:r>
      <w:r>
        <w:rPr>
          <w:rFonts w:eastAsia="Times New Roman" w:cs="Times New Roman"/>
          <w:szCs w:val="24"/>
        </w:rPr>
        <w:t>to</w:t>
      </w:r>
      <w:r w:rsidRPr="00D96824">
        <w:rPr>
          <w:rFonts w:eastAsia="Times New Roman" w:cs="Times New Roman"/>
          <w:szCs w:val="24"/>
        </w:rPr>
        <w:t>, not later than the 30th day after the date the land is designated as a tick eradication area, notify in writing the chief appraiser for each appraisal district in which the land is located that the land is located in a tick eradication area.</w:t>
      </w:r>
    </w:p>
    <w:p w:rsidR="0083379C" w:rsidRPr="00D96824" w:rsidRDefault="0083379C" w:rsidP="0083379C">
      <w:pPr>
        <w:spacing w:after="0" w:line="240" w:lineRule="auto"/>
        <w:ind w:left="1440"/>
        <w:jc w:val="both"/>
        <w:rPr>
          <w:rFonts w:eastAsia="Times New Roman" w:cs="Times New Roman"/>
          <w:szCs w:val="24"/>
        </w:rPr>
      </w:pPr>
    </w:p>
    <w:p w:rsidR="0083379C" w:rsidRPr="005C2A78" w:rsidRDefault="0083379C" w:rsidP="0083379C">
      <w:pPr>
        <w:spacing w:after="0" w:line="240" w:lineRule="auto"/>
        <w:ind w:left="1440"/>
        <w:jc w:val="both"/>
        <w:rPr>
          <w:rFonts w:eastAsia="Times New Roman" w:cs="Times New Roman"/>
          <w:szCs w:val="24"/>
        </w:rPr>
      </w:pPr>
      <w:r w:rsidRPr="00D96824">
        <w:rPr>
          <w:rFonts w:eastAsia="Times New Roman" w:cs="Times New Roman"/>
          <w:szCs w:val="24"/>
        </w:rPr>
        <w:t xml:space="preserve">(d) </w:t>
      </w:r>
      <w:r>
        <w:rPr>
          <w:rFonts w:eastAsia="Times New Roman" w:cs="Times New Roman"/>
          <w:szCs w:val="24"/>
        </w:rPr>
        <w:t>Requires t</w:t>
      </w:r>
      <w:r w:rsidRPr="00D96824">
        <w:rPr>
          <w:rFonts w:eastAsia="Times New Roman" w:cs="Times New Roman"/>
          <w:szCs w:val="24"/>
        </w:rPr>
        <w:t xml:space="preserve">he owner of land to which this section applies </w:t>
      </w:r>
      <w:r>
        <w:rPr>
          <w:rFonts w:eastAsia="Times New Roman" w:cs="Times New Roman"/>
          <w:szCs w:val="24"/>
        </w:rPr>
        <w:t>to</w:t>
      </w:r>
      <w:r w:rsidRPr="00D96824">
        <w:rPr>
          <w:rFonts w:eastAsia="Times New Roman" w:cs="Times New Roman"/>
          <w:szCs w:val="24"/>
        </w:rPr>
        <w:t xml:space="preserve">, not later than the 30th day after the date the land is released from quarantine by </w:t>
      </w:r>
      <w:r>
        <w:rPr>
          <w:rFonts w:eastAsia="Times New Roman" w:cs="Times New Roman"/>
          <w:szCs w:val="24"/>
        </w:rPr>
        <w:t>TAHC</w:t>
      </w:r>
      <w:r w:rsidRPr="00D96824">
        <w:rPr>
          <w:rFonts w:eastAsia="Times New Roman" w:cs="Times New Roman"/>
          <w:szCs w:val="24"/>
        </w:rPr>
        <w:t xml:space="preserve">, notify in writing the chief appraiser for each appraisal district in which the land is located that the land has been released from quarantine by </w:t>
      </w:r>
      <w:r>
        <w:rPr>
          <w:rFonts w:eastAsia="Times New Roman" w:cs="Times New Roman"/>
          <w:szCs w:val="24"/>
        </w:rPr>
        <w:t>TAHC</w:t>
      </w:r>
      <w:r w:rsidRPr="00D96824">
        <w:rPr>
          <w:rFonts w:eastAsia="Times New Roman" w:cs="Times New Roman"/>
          <w:szCs w:val="24"/>
        </w:rPr>
        <w:t>.</w:t>
      </w:r>
    </w:p>
    <w:p w:rsidR="0083379C" w:rsidRPr="005C2A78" w:rsidRDefault="0083379C" w:rsidP="0083379C">
      <w:pPr>
        <w:spacing w:after="0" w:line="240" w:lineRule="auto"/>
        <w:jc w:val="both"/>
        <w:rPr>
          <w:rFonts w:eastAsia="Times New Roman" w:cs="Times New Roman"/>
          <w:szCs w:val="24"/>
        </w:rPr>
      </w:pPr>
    </w:p>
    <w:p w:rsidR="0083379C" w:rsidRDefault="0083379C" w:rsidP="008337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D96824">
        <w:rPr>
          <w:rFonts w:eastAsia="Times New Roman" w:cs="Times New Roman"/>
          <w:szCs w:val="24"/>
        </w:rPr>
        <w:t>he change in law made by this Act does not affect an additional tax imposed as a result of a change of use of land appraised under Subchapter C or D, Chapter 23, Tax Code, that occurred before the effective date of this Act.</w:t>
      </w:r>
    </w:p>
    <w:p w:rsidR="0083379C" w:rsidRDefault="0083379C" w:rsidP="0083379C">
      <w:pPr>
        <w:spacing w:after="0" w:line="240" w:lineRule="auto"/>
        <w:jc w:val="both"/>
        <w:rPr>
          <w:rFonts w:eastAsia="Times New Roman" w:cs="Times New Roman"/>
          <w:szCs w:val="24"/>
        </w:rPr>
      </w:pPr>
    </w:p>
    <w:p w:rsidR="0083379C" w:rsidRPr="00C8671F" w:rsidRDefault="0083379C" w:rsidP="0083379C">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83379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4C" w:rsidRDefault="00B3054C" w:rsidP="000F1DF9">
      <w:pPr>
        <w:spacing w:after="0" w:line="240" w:lineRule="auto"/>
      </w:pPr>
      <w:r>
        <w:separator/>
      </w:r>
    </w:p>
  </w:endnote>
  <w:endnote w:type="continuationSeparator" w:id="0">
    <w:p w:rsidR="00B3054C" w:rsidRDefault="00B305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05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379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379C">
                <w:rPr>
                  <w:sz w:val="20"/>
                  <w:szCs w:val="20"/>
                </w:rPr>
                <w:t>H.B. 3348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37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05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37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37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4C" w:rsidRDefault="00B3054C" w:rsidP="000F1DF9">
      <w:pPr>
        <w:spacing w:after="0" w:line="240" w:lineRule="auto"/>
      </w:pPr>
      <w:r>
        <w:separator/>
      </w:r>
    </w:p>
  </w:footnote>
  <w:footnote w:type="continuationSeparator" w:id="0">
    <w:p w:rsidR="00B3054C" w:rsidRDefault="00B305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379C"/>
    <w:rsid w:val="008A6859"/>
    <w:rsid w:val="0093341F"/>
    <w:rsid w:val="009562E3"/>
    <w:rsid w:val="00986E9F"/>
    <w:rsid w:val="00AE3F44"/>
    <w:rsid w:val="00B3054C"/>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165A8"/>
  <w15:docId w15:val="{BDF7465F-143C-4A62-91E7-ABC14424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37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2EC7" w:rsidP="00B42EC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646B4FF70B4922BF127541ECB0AB81"/>
        <w:category>
          <w:name w:val="General"/>
          <w:gallery w:val="placeholder"/>
        </w:category>
        <w:types>
          <w:type w:val="bbPlcHdr"/>
        </w:types>
        <w:behaviors>
          <w:behavior w:val="content"/>
        </w:behaviors>
        <w:guid w:val="{953C2C59-ADB6-43E0-9365-063B1D7313DC}"/>
      </w:docPartPr>
      <w:docPartBody>
        <w:p w:rsidR="00000000" w:rsidRDefault="0086011C"/>
      </w:docPartBody>
    </w:docPart>
    <w:docPart>
      <w:docPartPr>
        <w:name w:val="806651FBEA0642A6BA0B22C9E722A976"/>
        <w:category>
          <w:name w:val="General"/>
          <w:gallery w:val="placeholder"/>
        </w:category>
        <w:types>
          <w:type w:val="bbPlcHdr"/>
        </w:types>
        <w:behaviors>
          <w:behavior w:val="content"/>
        </w:behaviors>
        <w:guid w:val="{7D918AEF-7481-4095-A558-675D3F0CA956}"/>
      </w:docPartPr>
      <w:docPartBody>
        <w:p w:rsidR="00000000" w:rsidRDefault="0086011C"/>
      </w:docPartBody>
    </w:docPart>
    <w:docPart>
      <w:docPartPr>
        <w:name w:val="7C0D00E39C794CF9B88C1000CA766C6E"/>
        <w:category>
          <w:name w:val="General"/>
          <w:gallery w:val="placeholder"/>
        </w:category>
        <w:types>
          <w:type w:val="bbPlcHdr"/>
        </w:types>
        <w:behaviors>
          <w:behavior w:val="content"/>
        </w:behaviors>
        <w:guid w:val="{8E4A99C1-EEF9-4B3B-9D29-44B0FDAA4EFA}"/>
      </w:docPartPr>
      <w:docPartBody>
        <w:p w:rsidR="00000000" w:rsidRDefault="0086011C"/>
      </w:docPartBody>
    </w:docPart>
    <w:docPart>
      <w:docPartPr>
        <w:name w:val="8A02EC21AF7C4FF6ABD1C3B152D3E853"/>
        <w:category>
          <w:name w:val="General"/>
          <w:gallery w:val="placeholder"/>
        </w:category>
        <w:types>
          <w:type w:val="bbPlcHdr"/>
        </w:types>
        <w:behaviors>
          <w:behavior w:val="content"/>
        </w:behaviors>
        <w:guid w:val="{049296BB-2117-4618-A491-4BB7B9AD1A86}"/>
      </w:docPartPr>
      <w:docPartBody>
        <w:p w:rsidR="00000000" w:rsidRDefault="0086011C"/>
      </w:docPartBody>
    </w:docPart>
    <w:docPart>
      <w:docPartPr>
        <w:name w:val="972C0597B3F94D358B050989B755DB79"/>
        <w:category>
          <w:name w:val="General"/>
          <w:gallery w:val="placeholder"/>
        </w:category>
        <w:types>
          <w:type w:val="bbPlcHdr"/>
        </w:types>
        <w:behaviors>
          <w:behavior w:val="content"/>
        </w:behaviors>
        <w:guid w:val="{0656FAFF-D14E-431F-8B62-3AAF31FD24DF}"/>
      </w:docPartPr>
      <w:docPartBody>
        <w:p w:rsidR="00000000" w:rsidRDefault="0086011C"/>
      </w:docPartBody>
    </w:docPart>
    <w:docPart>
      <w:docPartPr>
        <w:name w:val="21130EA6669C430DB4F4CE73E1F7D7D4"/>
        <w:category>
          <w:name w:val="General"/>
          <w:gallery w:val="placeholder"/>
        </w:category>
        <w:types>
          <w:type w:val="bbPlcHdr"/>
        </w:types>
        <w:behaviors>
          <w:behavior w:val="content"/>
        </w:behaviors>
        <w:guid w:val="{6D52AC3A-2AA8-4AA0-B777-55ED2FACFFE3}"/>
      </w:docPartPr>
      <w:docPartBody>
        <w:p w:rsidR="00000000" w:rsidRDefault="0086011C"/>
      </w:docPartBody>
    </w:docPart>
    <w:docPart>
      <w:docPartPr>
        <w:name w:val="83CF9E58363B450F8C36CF846BEF3CF5"/>
        <w:category>
          <w:name w:val="General"/>
          <w:gallery w:val="placeholder"/>
        </w:category>
        <w:types>
          <w:type w:val="bbPlcHdr"/>
        </w:types>
        <w:behaviors>
          <w:behavior w:val="content"/>
        </w:behaviors>
        <w:guid w:val="{F42EBF8B-F5B5-441B-B594-0EDDC8C66DA7}"/>
      </w:docPartPr>
      <w:docPartBody>
        <w:p w:rsidR="00000000" w:rsidRDefault="0086011C"/>
      </w:docPartBody>
    </w:docPart>
    <w:docPart>
      <w:docPartPr>
        <w:name w:val="6C6C6F3AA5154CF1A8C805F81B9AB8A3"/>
        <w:category>
          <w:name w:val="General"/>
          <w:gallery w:val="placeholder"/>
        </w:category>
        <w:types>
          <w:type w:val="bbPlcHdr"/>
        </w:types>
        <w:behaviors>
          <w:behavior w:val="content"/>
        </w:behaviors>
        <w:guid w:val="{7D001B81-BEA8-43FE-B507-C6E4C5F3A8EE}"/>
      </w:docPartPr>
      <w:docPartBody>
        <w:p w:rsidR="00000000" w:rsidRDefault="0086011C"/>
      </w:docPartBody>
    </w:docPart>
    <w:docPart>
      <w:docPartPr>
        <w:name w:val="9DFE92A3A5724728AD12BAC281A67EA6"/>
        <w:category>
          <w:name w:val="General"/>
          <w:gallery w:val="placeholder"/>
        </w:category>
        <w:types>
          <w:type w:val="bbPlcHdr"/>
        </w:types>
        <w:behaviors>
          <w:behavior w:val="content"/>
        </w:behaviors>
        <w:guid w:val="{2C2C538C-A97D-4142-8F84-34D435C533D0}"/>
      </w:docPartPr>
      <w:docPartBody>
        <w:p w:rsidR="00000000" w:rsidRDefault="00B42EC7" w:rsidP="00B42EC7">
          <w:pPr>
            <w:pStyle w:val="9DFE92A3A5724728AD12BAC281A67EA6"/>
          </w:pPr>
          <w:r w:rsidRPr="00A30DD1">
            <w:rPr>
              <w:rStyle w:val="PlaceholderText"/>
            </w:rPr>
            <w:t>Click here to enter a date.</w:t>
          </w:r>
        </w:p>
      </w:docPartBody>
    </w:docPart>
    <w:docPart>
      <w:docPartPr>
        <w:name w:val="D5CD890D2EC84FA2B9A984BAE02F6E06"/>
        <w:category>
          <w:name w:val="General"/>
          <w:gallery w:val="placeholder"/>
        </w:category>
        <w:types>
          <w:type w:val="bbPlcHdr"/>
        </w:types>
        <w:behaviors>
          <w:behavior w:val="content"/>
        </w:behaviors>
        <w:guid w:val="{DCEA30B3-8FDC-4821-B297-AEA0310A2099}"/>
      </w:docPartPr>
      <w:docPartBody>
        <w:p w:rsidR="00000000" w:rsidRDefault="0086011C"/>
      </w:docPartBody>
    </w:docPart>
    <w:docPart>
      <w:docPartPr>
        <w:name w:val="382988A6DBF7429BA911975B429FE277"/>
        <w:category>
          <w:name w:val="General"/>
          <w:gallery w:val="placeholder"/>
        </w:category>
        <w:types>
          <w:type w:val="bbPlcHdr"/>
        </w:types>
        <w:behaviors>
          <w:behavior w:val="content"/>
        </w:behaviors>
        <w:guid w:val="{A2334E7B-19C1-458F-9584-1814294D8684}"/>
      </w:docPartPr>
      <w:docPartBody>
        <w:p w:rsidR="00000000" w:rsidRDefault="0086011C"/>
      </w:docPartBody>
    </w:docPart>
    <w:docPart>
      <w:docPartPr>
        <w:name w:val="04D529211A40490997BF9F6A2EC163F9"/>
        <w:category>
          <w:name w:val="General"/>
          <w:gallery w:val="placeholder"/>
        </w:category>
        <w:types>
          <w:type w:val="bbPlcHdr"/>
        </w:types>
        <w:behaviors>
          <w:behavior w:val="content"/>
        </w:behaviors>
        <w:guid w:val="{8E05A02D-30BB-42F4-9F0F-CCE2B5384BDD}"/>
      </w:docPartPr>
      <w:docPartBody>
        <w:p w:rsidR="00000000" w:rsidRDefault="00B42EC7" w:rsidP="00B42EC7">
          <w:pPr>
            <w:pStyle w:val="04D529211A40490997BF9F6A2EC163F9"/>
          </w:pPr>
          <w:r>
            <w:rPr>
              <w:rFonts w:eastAsia="Times New Roman" w:cs="Times New Roman"/>
              <w:bCs/>
              <w:szCs w:val="24"/>
            </w:rPr>
            <w:t xml:space="preserve"> </w:t>
          </w:r>
        </w:p>
      </w:docPartBody>
    </w:docPart>
    <w:docPart>
      <w:docPartPr>
        <w:name w:val="25E40493036C41E4BA2FF1165CE9A4D1"/>
        <w:category>
          <w:name w:val="General"/>
          <w:gallery w:val="placeholder"/>
        </w:category>
        <w:types>
          <w:type w:val="bbPlcHdr"/>
        </w:types>
        <w:behaviors>
          <w:behavior w:val="content"/>
        </w:behaviors>
        <w:guid w:val="{368AAFC5-8C0B-4E44-9567-6B14DC0BB0B6}"/>
      </w:docPartPr>
      <w:docPartBody>
        <w:p w:rsidR="00000000" w:rsidRDefault="0086011C"/>
      </w:docPartBody>
    </w:docPart>
    <w:docPart>
      <w:docPartPr>
        <w:name w:val="415AADDD1A1F45BC8205E477F465A7CE"/>
        <w:category>
          <w:name w:val="General"/>
          <w:gallery w:val="placeholder"/>
        </w:category>
        <w:types>
          <w:type w:val="bbPlcHdr"/>
        </w:types>
        <w:behaviors>
          <w:behavior w:val="content"/>
        </w:behaviors>
        <w:guid w:val="{673056DC-23EF-40C3-B2E1-7F936E621DF3}"/>
      </w:docPartPr>
      <w:docPartBody>
        <w:p w:rsidR="00000000" w:rsidRDefault="00860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11C"/>
    <w:rsid w:val="008C55F7"/>
    <w:rsid w:val="0090598B"/>
    <w:rsid w:val="00984D6C"/>
    <w:rsid w:val="00A54AD6"/>
    <w:rsid w:val="00A57564"/>
    <w:rsid w:val="00B252A4"/>
    <w:rsid w:val="00B42EC7"/>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EC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2EC7"/>
    <w:rPr>
      <w:rFonts w:ascii="Times New Roman" w:hAnsi="Times New Roman"/>
      <w:sz w:val="24"/>
    </w:rPr>
  </w:style>
  <w:style w:type="paragraph" w:customStyle="1" w:styleId="487D89B4F8B34DB4967D41FE18F7F88D9">
    <w:name w:val="487D89B4F8B34DB4967D41FE18F7F88D9"/>
    <w:rsid w:val="00B42EC7"/>
    <w:rPr>
      <w:rFonts w:ascii="Times New Roman" w:hAnsi="Times New Roman"/>
      <w:sz w:val="24"/>
    </w:rPr>
  </w:style>
  <w:style w:type="paragraph" w:customStyle="1" w:styleId="AE2570ED5D764CD7AF9686706F550F4622">
    <w:name w:val="AE2570ED5D764CD7AF9686706F550F4622"/>
    <w:rsid w:val="00B42EC7"/>
    <w:pPr>
      <w:tabs>
        <w:tab w:val="center" w:pos="4680"/>
        <w:tab w:val="right" w:pos="9360"/>
      </w:tabs>
      <w:spacing w:after="0" w:line="240" w:lineRule="auto"/>
    </w:pPr>
    <w:rPr>
      <w:rFonts w:ascii="Times New Roman" w:hAnsi="Times New Roman"/>
      <w:sz w:val="24"/>
    </w:rPr>
  </w:style>
  <w:style w:type="paragraph" w:customStyle="1" w:styleId="9DFE92A3A5724728AD12BAC281A67EA6">
    <w:name w:val="9DFE92A3A5724728AD12BAC281A67EA6"/>
    <w:rsid w:val="00B42EC7"/>
    <w:pPr>
      <w:spacing w:after="160" w:line="259" w:lineRule="auto"/>
    </w:pPr>
  </w:style>
  <w:style w:type="paragraph" w:customStyle="1" w:styleId="04D529211A40490997BF9F6A2EC163F9">
    <w:name w:val="04D529211A40490997BF9F6A2EC163F9"/>
    <w:rsid w:val="00B42EC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7CEA50-D35E-4795-9063-09CBC51B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786</Words>
  <Characters>4483</Characters>
  <Application>Microsoft Office Word</Application>
  <DocSecurity>0</DocSecurity>
  <Lines>37</Lines>
  <Paragraphs>10</Paragraphs>
  <ScaleCrop>false</ScaleCrop>
  <Company>Texas Legislative Council</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2019-04-29T19:00:00Z</dcterms:modified>
</cp:coreProperties>
</file>

<file path=docProps/custom.xml><?xml version="1.0" encoding="utf-8"?>
<op:Properties xmlns:vt="http://schemas.openxmlformats.org/officeDocument/2006/docPropsVTypes" xmlns:op="http://schemas.openxmlformats.org/officeDocument/2006/custom-properties"/>
</file>