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78" w:rsidRDefault="009323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F774AB860E49A4B069901170CF6F80"/>
          </w:placeholder>
        </w:sdtPr>
        <w:sdtContent>
          <w:r w:rsidRPr="005C2A78">
            <w:rPr>
              <w:rFonts w:cs="Times New Roman"/>
              <w:b/>
              <w:szCs w:val="24"/>
              <w:u w:val="single"/>
            </w:rPr>
            <w:t>BILL ANALYSIS</w:t>
          </w:r>
        </w:sdtContent>
      </w:sdt>
    </w:p>
    <w:p w:rsidR="00932378" w:rsidRPr="00585C31" w:rsidRDefault="00932378" w:rsidP="000F1DF9">
      <w:pPr>
        <w:spacing w:after="0" w:line="240" w:lineRule="auto"/>
        <w:rPr>
          <w:rFonts w:cs="Times New Roman"/>
          <w:szCs w:val="24"/>
        </w:rPr>
      </w:pPr>
    </w:p>
    <w:p w:rsidR="00932378" w:rsidRPr="00585C31" w:rsidRDefault="009323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2378" w:rsidTr="000F1DF9">
        <w:tc>
          <w:tcPr>
            <w:tcW w:w="2718" w:type="dxa"/>
          </w:tcPr>
          <w:p w:rsidR="00932378" w:rsidRPr="005C2A78" w:rsidRDefault="00932378" w:rsidP="006D756B">
            <w:pPr>
              <w:rPr>
                <w:rFonts w:cs="Times New Roman"/>
                <w:szCs w:val="24"/>
              </w:rPr>
            </w:pPr>
            <w:sdt>
              <w:sdtPr>
                <w:rPr>
                  <w:rFonts w:cs="Times New Roman"/>
                  <w:szCs w:val="24"/>
                </w:rPr>
                <w:alias w:val="Agency Title"/>
                <w:tag w:val="AgencyTitleContentControl"/>
                <w:id w:val="1920747753"/>
                <w:lock w:val="sdtContentLocked"/>
                <w:placeholder>
                  <w:docPart w:val="4FEF9D096920433F8EF9F0EACB98EBE7"/>
                </w:placeholder>
              </w:sdtPr>
              <w:sdtEndPr>
                <w:rPr>
                  <w:rFonts w:cstheme="minorBidi"/>
                  <w:szCs w:val="22"/>
                </w:rPr>
              </w:sdtEndPr>
              <w:sdtContent>
                <w:r>
                  <w:rPr>
                    <w:rFonts w:cs="Times New Roman"/>
                    <w:szCs w:val="24"/>
                  </w:rPr>
                  <w:t>Senate Research Center</w:t>
                </w:r>
              </w:sdtContent>
            </w:sdt>
          </w:p>
        </w:tc>
        <w:tc>
          <w:tcPr>
            <w:tcW w:w="6858" w:type="dxa"/>
          </w:tcPr>
          <w:p w:rsidR="00932378" w:rsidRPr="00FF6471" w:rsidRDefault="00932378" w:rsidP="000F1DF9">
            <w:pPr>
              <w:jc w:val="right"/>
              <w:rPr>
                <w:rFonts w:cs="Times New Roman"/>
                <w:szCs w:val="24"/>
              </w:rPr>
            </w:pPr>
            <w:sdt>
              <w:sdtPr>
                <w:rPr>
                  <w:rFonts w:cs="Times New Roman"/>
                  <w:szCs w:val="24"/>
                </w:rPr>
                <w:alias w:val="Bill Number"/>
                <w:tag w:val="BillNumberOne"/>
                <w:id w:val="-410784069"/>
                <w:lock w:val="sdtContentLocked"/>
                <w:placeholder>
                  <w:docPart w:val="4503B5EFBC46413698DEF03EEB3EB661"/>
                </w:placeholder>
              </w:sdtPr>
              <w:sdtContent>
                <w:r>
                  <w:rPr>
                    <w:rFonts w:cs="Times New Roman"/>
                    <w:szCs w:val="24"/>
                  </w:rPr>
                  <w:t>H.B. 3386</w:t>
                </w:r>
              </w:sdtContent>
            </w:sdt>
          </w:p>
        </w:tc>
      </w:tr>
      <w:tr w:rsidR="00932378" w:rsidTr="000F1DF9">
        <w:sdt>
          <w:sdtPr>
            <w:rPr>
              <w:rFonts w:cs="Times New Roman"/>
              <w:szCs w:val="24"/>
            </w:rPr>
            <w:alias w:val="TLCNumber"/>
            <w:tag w:val="TLCNumber"/>
            <w:id w:val="-542600604"/>
            <w:lock w:val="sdtLocked"/>
            <w:placeholder>
              <w:docPart w:val="4CF3250F05B0468994C79945D880BAC3"/>
            </w:placeholder>
            <w:showingPlcHdr/>
          </w:sdtPr>
          <w:sdtContent>
            <w:tc>
              <w:tcPr>
                <w:tcW w:w="2718" w:type="dxa"/>
              </w:tcPr>
              <w:p w:rsidR="00932378" w:rsidRPr="000F1DF9" w:rsidRDefault="00932378" w:rsidP="00C65088">
                <w:pPr>
                  <w:rPr>
                    <w:rFonts w:cs="Times New Roman"/>
                    <w:szCs w:val="24"/>
                  </w:rPr>
                </w:pPr>
              </w:p>
            </w:tc>
          </w:sdtContent>
        </w:sdt>
        <w:tc>
          <w:tcPr>
            <w:tcW w:w="6858" w:type="dxa"/>
          </w:tcPr>
          <w:p w:rsidR="00932378" w:rsidRPr="005C2A78" w:rsidRDefault="00932378" w:rsidP="006D756B">
            <w:pPr>
              <w:jc w:val="right"/>
              <w:rPr>
                <w:rFonts w:cs="Times New Roman"/>
                <w:szCs w:val="24"/>
              </w:rPr>
            </w:pPr>
            <w:sdt>
              <w:sdtPr>
                <w:rPr>
                  <w:rFonts w:cs="Times New Roman"/>
                  <w:szCs w:val="24"/>
                </w:rPr>
                <w:alias w:val="Author Label"/>
                <w:tag w:val="By"/>
                <w:id w:val="72399597"/>
                <w:lock w:val="sdtLocked"/>
                <w:placeholder>
                  <w:docPart w:val="F7F5B19ECCDC43C4AA918806BA8B8E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C71AC0C1154EBA9EC6F11FEAF636DE"/>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A993A63809EF4C538B2C2CB2EFD5BCE0"/>
                </w:placeholder>
              </w:sdtPr>
              <w:sdtContent>
                <w:r>
                  <w:rPr>
                    <w:rFonts w:cs="Times New Roman"/>
                    <w:szCs w:val="24"/>
                  </w:rPr>
                  <w:t xml:space="preserve"> (Nelson)</w:t>
                </w:r>
              </w:sdtContent>
            </w:sdt>
          </w:p>
        </w:tc>
      </w:tr>
      <w:tr w:rsidR="00932378" w:rsidTr="000F1DF9">
        <w:tc>
          <w:tcPr>
            <w:tcW w:w="2718" w:type="dxa"/>
          </w:tcPr>
          <w:p w:rsidR="00932378" w:rsidRPr="00BC7495" w:rsidRDefault="00932378" w:rsidP="000F1DF9">
            <w:pPr>
              <w:rPr>
                <w:rFonts w:cs="Times New Roman"/>
                <w:szCs w:val="24"/>
              </w:rPr>
            </w:pPr>
          </w:p>
        </w:tc>
        <w:sdt>
          <w:sdtPr>
            <w:rPr>
              <w:rFonts w:cs="Times New Roman"/>
              <w:szCs w:val="24"/>
            </w:rPr>
            <w:alias w:val="Committee"/>
            <w:tag w:val="Committee"/>
            <w:id w:val="1914272295"/>
            <w:lock w:val="sdtContentLocked"/>
            <w:placeholder>
              <w:docPart w:val="64BD20652970452DA086AF4AD7E2ACCB"/>
            </w:placeholder>
          </w:sdtPr>
          <w:sdtContent>
            <w:tc>
              <w:tcPr>
                <w:tcW w:w="6858" w:type="dxa"/>
              </w:tcPr>
              <w:p w:rsidR="00932378" w:rsidRPr="00FF6471" w:rsidRDefault="00932378" w:rsidP="000F1DF9">
                <w:pPr>
                  <w:jc w:val="right"/>
                  <w:rPr>
                    <w:rFonts w:cs="Times New Roman"/>
                    <w:szCs w:val="24"/>
                  </w:rPr>
                </w:pPr>
                <w:r>
                  <w:rPr>
                    <w:rFonts w:cs="Times New Roman"/>
                    <w:szCs w:val="24"/>
                  </w:rPr>
                  <w:t>Finance</w:t>
                </w:r>
              </w:p>
            </w:tc>
          </w:sdtContent>
        </w:sdt>
      </w:tr>
      <w:tr w:rsidR="00932378" w:rsidTr="000F1DF9">
        <w:tc>
          <w:tcPr>
            <w:tcW w:w="2718" w:type="dxa"/>
          </w:tcPr>
          <w:p w:rsidR="00932378" w:rsidRPr="00BC7495" w:rsidRDefault="00932378" w:rsidP="000F1DF9">
            <w:pPr>
              <w:rPr>
                <w:rFonts w:cs="Times New Roman"/>
                <w:szCs w:val="24"/>
              </w:rPr>
            </w:pPr>
          </w:p>
        </w:tc>
        <w:sdt>
          <w:sdtPr>
            <w:rPr>
              <w:rFonts w:cs="Times New Roman"/>
              <w:szCs w:val="24"/>
            </w:rPr>
            <w:alias w:val="Date"/>
            <w:tag w:val="DateContentControl"/>
            <w:id w:val="1178081906"/>
            <w:lock w:val="sdtLocked"/>
            <w:placeholder>
              <w:docPart w:val="2FCD068934E94E4AAF4FAB6F085E92E9"/>
            </w:placeholder>
            <w:date w:fullDate="2019-05-09T00:00:00Z">
              <w:dateFormat w:val="M/d/yyyy"/>
              <w:lid w:val="en-US"/>
              <w:storeMappedDataAs w:val="dateTime"/>
              <w:calendar w:val="gregorian"/>
            </w:date>
          </w:sdtPr>
          <w:sdtContent>
            <w:tc>
              <w:tcPr>
                <w:tcW w:w="6858" w:type="dxa"/>
              </w:tcPr>
              <w:p w:rsidR="00932378" w:rsidRPr="00FF6471" w:rsidRDefault="00932378" w:rsidP="000F1DF9">
                <w:pPr>
                  <w:jc w:val="right"/>
                  <w:rPr>
                    <w:rFonts w:cs="Times New Roman"/>
                    <w:szCs w:val="24"/>
                  </w:rPr>
                </w:pPr>
                <w:r>
                  <w:rPr>
                    <w:rFonts w:cs="Times New Roman"/>
                    <w:szCs w:val="24"/>
                  </w:rPr>
                  <w:t>5/9/2019</w:t>
                </w:r>
              </w:p>
            </w:tc>
          </w:sdtContent>
        </w:sdt>
      </w:tr>
      <w:tr w:rsidR="00932378" w:rsidTr="000F1DF9">
        <w:tc>
          <w:tcPr>
            <w:tcW w:w="2718" w:type="dxa"/>
          </w:tcPr>
          <w:p w:rsidR="00932378" w:rsidRPr="00BC7495" w:rsidRDefault="00932378" w:rsidP="000F1DF9">
            <w:pPr>
              <w:rPr>
                <w:rFonts w:cs="Times New Roman"/>
                <w:szCs w:val="24"/>
              </w:rPr>
            </w:pPr>
          </w:p>
        </w:tc>
        <w:sdt>
          <w:sdtPr>
            <w:rPr>
              <w:rFonts w:cs="Times New Roman"/>
              <w:szCs w:val="24"/>
            </w:rPr>
            <w:alias w:val="BA Version"/>
            <w:tag w:val="BAVersion"/>
            <w:id w:val="-1685590809"/>
            <w:lock w:val="sdtContentLocked"/>
            <w:placeholder>
              <w:docPart w:val="A8160CA68A1F4D018C1106131F2E5464"/>
            </w:placeholder>
          </w:sdtPr>
          <w:sdtContent>
            <w:tc>
              <w:tcPr>
                <w:tcW w:w="6858" w:type="dxa"/>
              </w:tcPr>
              <w:p w:rsidR="00932378" w:rsidRPr="00FF6471" w:rsidRDefault="00932378" w:rsidP="000F1DF9">
                <w:pPr>
                  <w:jc w:val="right"/>
                  <w:rPr>
                    <w:rFonts w:cs="Times New Roman"/>
                    <w:szCs w:val="24"/>
                  </w:rPr>
                </w:pPr>
                <w:r>
                  <w:rPr>
                    <w:rFonts w:cs="Times New Roman"/>
                    <w:szCs w:val="24"/>
                  </w:rPr>
                  <w:t>Engrossed</w:t>
                </w:r>
              </w:p>
            </w:tc>
          </w:sdtContent>
        </w:sdt>
      </w:tr>
    </w:tbl>
    <w:p w:rsidR="00932378" w:rsidRPr="00FF6471" w:rsidRDefault="00932378" w:rsidP="000F1DF9">
      <w:pPr>
        <w:spacing w:after="0" w:line="240" w:lineRule="auto"/>
        <w:rPr>
          <w:rFonts w:cs="Times New Roman"/>
          <w:szCs w:val="24"/>
        </w:rPr>
      </w:pPr>
    </w:p>
    <w:p w:rsidR="00932378" w:rsidRPr="00FF6471" w:rsidRDefault="00932378" w:rsidP="000F1DF9">
      <w:pPr>
        <w:spacing w:after="0" w:line="240" w:lineRule="auto"/>
        <w:rPr>
          <w:rFonts w:cs="Times New Roman"/>
          <w:szCs w:val="24"/>
        </w:rPr>
      </w:pPr>
    </w:p>
    <w:p w:rsidR="00932378" w:rsidRPr="00FF6471" w:rsidRDefault="009323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153EAFED904F4AA34D8879786F22EC"/>
        </w:placeholder>
      </w:sdtPr>
      <w:sdtContent>
        <w:p w:rsidR="00932378" w:rsidRDefault="009323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F6997EEBEF453F81A01FF82F6F1A70"/>
        </w:placeholder>
      </w:sdtPr>
      <w:sdtContent>
        <w:p w:rsidR="00932378" w:rsidRDefault="00932378" w:rsidP="00C422AA">
          <w:pPr>
            <w:pStyle w:val="NormalWeb"/>
            <w:spacing w:before="0" w:beforeAutospacing="0" w:after="0" w:afterAutospacing="0"/>
            <w:jc w:val="both"/>
            <w:divId w:val="1541551978"/>
            <w:rPr>
              <w:rFonts w:eastAsia="Times New Roman" w:cstheme="minorBidi"/>
              <w:bCs/>
              <w:szCs w:val="22"/>
            </w:rPr>
          </w:pPr>
        </w:p>
        <w:p w:rsidR="00932378" w:rsidRPr="00C422AA" w:rsidRDefault="00932378" w:rsidP="00C422AA">
          <w:pPr>
            <w:pStyle w:val="NormalWeb"/>
            <w:spacing w:before="0" w:beforeAutospacing="0" w:after="0" w:afterAutospacing="0"/>
            <w:jc w:val="both"/>
            <w:divId w:val="1541551978"/>
          </w:pPr>
          <w:r w:rsidRPr="00C422AA">
            <w:t>There have been calls for clarity regarding the sales and use tax exemption for amusement services that are exclusively provided by a nonprofit corporation for the purpose of encouraging agriculture by the maintenance of public fairs and exhibitions of livestock and from which no individual received a private benefit. H.B. 3386 seeks to provide that clarity with respect to the principal use of an approved venue project at which such amusement services are provided.</w:t>
          </w:r>
        </w:p>
        <w:p w:rsidR="00932378" w:rsidRDefault="00932378" w:rsidP="00C422AA">
          <w:pPr>
            <w:spacing w:after="0" w:line="240" w:lineRule="auto"/>
            <w:jc w:val="both"/>
            <w:rPr>
              <w:rFonts w:eastAsia="Times New Roman"/>
              <w:bCs/>
            </w:rPr>
          </w:pPr>
        </w:p>
      </w:sdtContent>
    </w:sdt>
    <w:bookmarkStart w:id="0" w:name="EnrolledProposed" w:displacedByCustomXml="prev"/>
    <w:bookmarkEnd w:id="0" w:displacedByCustomXml="prev"/>
    <w:p w:rsidR="00932378" w:rsidRDefault="00932378" w:rsidP="00C422AA">
      <w:pPr>
        <w:spacing w:after="0" w:line="240" w:lineRule="auto"/>
        <w:jc w:val="both"/>
        <w:rPr>
          <w:rFonts w:eastAsia="Times New Roman"/>
          <w:bCs/>
        </w:rPr>
      </w:pPr>
      <w:r>
        <w:rPr>
          <w:rFonts w:eastAsia="Times New Roman"/>
          <w:bCs/>
        </w:rPr>
        <w:t xml:space="preserve">H.B. 3386 amends current law relating to </w:t>
      </w:r>
      <w:r w:rsidRPr="00932378">
        <w:rPr>
          <w:rFonts w:eastAsia="Times New Roman"/>
          <w:bCs/>
        </w:rPr>
        <w:t>the sales and use tax exemption for certain amusement services.</w:t>
      </w:r>
    </w:p>
    <w:p w:rsidR="00932378" w:rsidRPr="0037460D" w:rsidRDefault="00932378" w:rsidP="00C422AA">
      <w:pPr>
        <w:spacing w:after="0" w:line="240" w:lineRule="auto"/>
        <w:jc w:val="both"/>
        <w:rPr>
          <w:rFonts w:eastAsia="Times New Roman" w:cs="Times New Roman"/>
          <w:bCs/>
          <w:szCs w:val="24"/>
        </w:rPr>
      </w:pPr>
    </w:p>
    <w:p w:rsidR="00932378" w:rsidRPr="005C2A78" w:rsidRDefault="009323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A04ED5B74B4673A547E7DE5E2D1968"/>
          </w:placeholder>
        </w:sdtPr>
        <w:sdtContent>
          <w:r>
            <w:rPr>
              <w:rFonts w:eastAsia="Times New Roman" w:cs="Times New Roman"/>
              <w:b/>
              <w:szCs w:val="24"/>
              <w:u w:val="single"/>
            </w:rPr>
            <w:t>RULEMAKING AUTHORITY</w:t>
          </w:r>
        </w:sdtContent>
      </w:sdt>
    </w:p>
    <w:p w:rsidR="00932378" w:rsidRPr="006529C4" w:rsidRDefault="00932378" w:rsidP="00774EC7">
      <w:pPr>
        <w:spacing w:after="0" w:line="240" w:lineRule="auto"/>
        <w:jc w:val="both"/>
        <w:rPr>
          <w:rFonts w:cs="Times New Roman"/>
          <w:szCs w:val="24"/>
        </w:rPr>
      </w:pPr>
    </w:p>
    <w:p w:rsidR="00932378" w:rsidRPr="006529C4" w:rsidRDefault="009323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2378" w:rsidRPr="006529C4" w:rsidRDefault="00932378" w:rsidP="00774EC7">
      <w:pPr>
        <w:spacing w:after="0" w:line="240" w:lineRule="auto"/>
        <w:jc w:val="both"/>
        <w:rPr>
          <w:rFonts w:cs="Times New Roman"/>
          <w:szCs w:val="24"/>
        </w:rPr>
      </w:pPr>
    </w:p>
    <w:p w:rsidR="00932378" w:rsidRPr="005C2A78" w:rsidRDefault="009323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6CA220D5034E5585F36FCBC1E38CC4"/>
          </w:placeholder>
        </w:sdtPr>
        <w:sdtContent>
          <w:r>
            <w:rPr>
              <w:rFonts w:eastAsia="Times New Roman" w:cs="Times New Roman"/>
              <w:b/>
              <w:szCs w:val="24"/>
              <w:u w:val="single"/>
            </w:rPr>
            <w:t>SECTION BY SECTION ANALYSIS</w:t>
          </w:r>
        </w:sdtContent>
      </w:sdt>
    </w:p>
    <w:p w:rsidR="00932378" w:rsidRPr="005C2A78" w:rsidRDefault="00932378" w:rsidP="000F1DF9">
      <w:pPr>
        <w:spacing w:after="0" w:line="240" w:lineRule="auto"/>
        <w:jc w:val="both"/>
        <w:rPr>
          <w:rFonts w:eastAsia="Times New Roman" w:cs="Times New Roman"/>
          <w:szCs w:val="24"/>
        </w:rPr>
      </w:pPr>
    </w:p>
    <w:p w:rsidR="00932378" w:rsidRPr="0037460D" w:rsidRDefault="00932378" w:rsidP="00766A36">
      <w:pPr>
        <w:spacing w:after="0" w:line="240" w:lineRule="auto"/>
        <w:jc w:val="both"/>
        <w:rPr>
          <w:rFonts w:eastAsia="Times New Roman" w:cs="Times New Roman"/>
          <w:szCs w:val="24"/>
        </w:rPr>
      </w:pPr>
      <w:r w:rsidRPr="0037460D">
        <w:rPr>
          <w:rFonts w:eastAsia="Times New Roman" w:cs="Times New Roman"/>
          <w:szCs w:val="24"/>
        </w:rPr>
        <w:t>SECTION 1.</w:t>
      </w:r>
      <w:r>
        <w:rPr>
          <w:rFonts w:eastAsia="Times New Roman" w:cs="Times New Roman"/>
          <w:szCs w:val="24"/>
        </w:rPr>
        <w:t xml:space="preserve"> Amends </w:t>
      </w:r>
      <w:r w:rsidRPr="0037460D">
        <w:rPr>
          <w:rFonts w:eastAsia="Times New Roman" w:cs="Times New Roman"/>
          <w:szCs w:val="24"/>
        </w:rPr>
        <w:t xml:space="preserve">Section 151.3101, Tax Code, </w:t>
      </w:r>
      <w:r>
        <w:rPr>
          <w:rFonts w:eastAsia="Times New Roman" w:cs="Times New Roman"/>
          <w:szCs w:val="24"/>
        </w:rPr>
        <w:t>by adding Subsection (d) to provide that a</w:t>
      </w:r>
      <w:r w:rsidRPr="0037460D">
        <w:rPr>
          <w:rFonts w:eastAsia="Times New Roman" w:cs="Times New Roman"/>
          <w:szCs w:val="24"/>
        </w:rPr>
        <w:t>n amusement service is exclusively provided under Subsection (a)(4)</w:t>
      </w:r>
      <w:r>
        <w:rPr>
          <w:rFonts w:eastAsia="Times New Roman" w:cs="Times New Roman"/>
          <w:szCs w:val="24"/>
        </w:rPr>
        <w:t xml:space="preserve"> (relating to providing that a</w:t>
      </w:r>
      <w:r w:rsidRPr="0037460D">
        <w:rPr>
          <w:rFonts w:eastAsia="Times New Roman" w:cs="Times New Roman"/>
          <w:szCs w:val="24"/>
        </w:rPr>
        <w:t>musement services are exempted from the taxes imposed by this chapter only if exclusively provided</w:t>
      </w:r>
      <w:r>
        <w:rPr>
          <w:rFonts w:eastAsia="Times New Roman" w:cs="Times New Roman"/>
          <w:szCs w:val="24"/>
        </w:rPr>
        <w:t xml:space="preserve"> by a certain </w:t>
      </w:r>
      <w:r w:rsidRPr="0037460D">
        <w:rPr>
          <w:rFonts w:eastAsia="Times New Roman" w:cs="Times New Roman"/>
          <w:szCs w:val="24"/>
        </w:rPr>
        <w:t>nonprofit corporation</w:t>
      </w:r>
      <w:r>
        <w:rPr>
          <w:rFonts w:eastAsia="Times New Roman" w:cs="Times New Roman"/>
          <w:szCs w:val="24"/>
        </w:rPr>
        <w:t>)</w:t>
      </w:r>
      <w:r w:rsidRPr="0037460D">
        <w:rPr>
          <w:rFonts w:eastAsia="Times New Roman" w:cs="Times New Roman"/>
          <w:szCs w:val="24"/>
        </w:rPr>
        <w:t xml:space="preserve"> if the amusement service is provided at a "designated facility" defined in Section 334.401</w:t>
      </w:r>
      <w:r>
        <w:rPr>
          <w:rFonts w:eastAsia="Times New Roman" w:cs="Times New Roman"/>
          <w:szCs w:val="24"/>
        </w:rPr>
        <w:t xml:space="preserve"> (Definitions)</w:t>
      </w:r>
      <w:r w:rsidRPr="0037460D">
        <w:rPr>
          <w:rFonts w:eastAsia="Times New Roman" w:cs="Times New Roman"/>
          <w:szCs w:val="24"/>
        </w:rPr>
        <w:t xml:space="preserve">, Local Government Code, which is also a qualified project as defined in Section 351.1015(a)(5)(B) </w:t>
      </w:r>
      <w:r>
        <w:rPr>
          <w:rFonts w:eastAsia="Times New Roman" w:cs="Times New Roman"/>
          <w:szCs w:val="24"/>
        </w:rPr>
        <w:t>(relating to the definition of "q</w:t>
      </w:r>
      <w:r w:rsidRPr="0037460D">
        <w:rPr>
          <w:rFonts w:eastAsia="Times New Roman" w:cs="Times New Roman"/>
          <w:szCs w:val="24"/>
        </w:rPr>
        <w:t>ualified project"</w:t>
      </w:r>
      <w:r>
        <w:rPr>
          <w:rFonts w:eastAsia="Times New Roman" w:cs="Times New Roman"/>
          <w:szCs w:val="24"/>
        </w:rPr>
        <w:t xml:space="preserve">) </w:t>
      </w:r>
      <w:r w:rsidRPr="0037460D">
        <w:rPr>
          <w:rFonts w:eastAsia="Times New Roman" w:cs="Times New Roman"/>
          <w:szCs w:val="24"/>
        </w:rPr>
        <w:t>of this code.</w:t>
      </w:r>
      <w:r>
        <w:rPr>
          <w:rFonts w:eastAsia="Times New Roman" w:cs="Times New Roman"/>
          <w:szCs w:val="24"/>
        </w:rPr>
        <w:t xml:space="preserve"> </w:t>
      </w:r>
    </w:p>
    <w:p w:rsidR="00932378" w:rsidRPr="0037460D" w:rsidRDefault="00932378" w:rsidP="00766A36">
      <w:pPr>
        <w:spacing w:after="0" w:line="240" w:lineRule="auto"/>
        <w:jc w:val="both"/>
        <w:rPr>
          <w:rFonts w:eastAsia="Times New Roman" w:cs="Times New Roman"/>
          <w:szCs w:val="24"/>
        </w:rPr>
      </w:pPr>
    </w:p>
    <w:p w:rsidR="00932378" w:rsidRPr="0037460D" w:rsidRDefault="00932378" w:rsidP="00766A36">
      <w:pPr>
        <w:spacing w:after="0" w:line="240" w:lineRule="auto"/>
        <w:jc w:val="both"/>
        <w:rPr>
          <w:rFonts w:eastAsia="Times New Roman" w:cs="Times New Roman"/>
          <w:szCs w:val="24"/>
        </w:rPr>
      </w:pPr>
      <w:r w:rsidRPr="0037460D">
        <w:rPr>
          <w:rFonts w:eastAsia="Times New Roman" w:cs="Times New Roman"/>
          <w:szCs w:val="24"/>
        </w:rPr>
        <w:t>SECTION 2.</w:t>
      </w:r>
      <w:r>
        <w:rPr>
          <w:rFonts w:eastAsia="Times New Roman" w:cs="Times New Roman"/>
          <w:szCs w:val="24"/>
        </w:rPr>
        <w:t xml:space="preserve"> Provides that t</w:t>
      </w:r>
      <w:r w:rsidRPr="0037460D">
        <w:rPr>
          <w:rFonts w:eastAsia="Times New Roman" w:cs="Times New Roman"/>
          <w:szCs w:val="24"/>
        </w:rPr>
        <w:t>he change in law made by this Act does not affect taxes imposed before the effective date of this Act, and the law in effect before the effective date of this Act is continued in effect for purposes of the liability for and collection of those taxes.</w:t>
      </w:r>
    </w:p>
    <w:p w:rsidR="00932378" w:rsidRPr="0037460D" w:rsidRDefault="00932378" w:rsidP="00766A36">
      <w:pPr>
        <w:spacing w:after="0" w:line="240" w:lineRule="auto"/>
        <w:jc w:val="both"/>
        <w:rPr>
          <w:rFonts w:eastAsia="Times New Roman" w:cs="Times New Roman"/>
          <w:szCs w:val="24"/>
        </w:rPr>
      </w:pPr>
    </w:p>
    <w:p w:rsidR="00932378" w:rsidRPr="00C8671F" w:rsidRDefault="00932378" w:rsidP="00766A36">
      <w:pPr>
        <w:spacing w:after="0" w:line="240" w:lineRule="auto"/>
        <w:jc w:val="both"/>
        <w:rPr>
          <w:rFonts w:eastAsia="Times New Roman" w:cs="Times New Roman"/>
          <w:szCs w:val="24"/>
        </w:rPr>
      </w:pPr>
      <w:r w:rsidRPr="0037460D">
        <w:rPr>
          <w:rFonts w:eastAsia="Times New Roman" w:cs="Times New Roman"/>
          <w:szCs w:val="24"/>
        </w:rPr>
        <w:t>SECTION 3.</w:t>
      </w:r>
      <w:r>
        <w:rPr>
          <w:rFonts w:eastAsia="Times New Roman" w:cs="Times New Roman"/>
          <w:szCs w:val="24"/>
        </w:rPr>
        <w:t xml:space="preserve"> Effective date:</w:t>
      </w:r>
      <w:r w:rsidRPr="0037460D">
        <w:rPr>
          <w:rFonts w:eastAsia="Times New Roman" w:cs="Times New Roman"/>
          <w:szCs w:val="24"/>
        </w:rPr>
        <w:t xml:space="preserve"> October 1, 2019.</w:t>
      </w:r>
    </w:p>
    <w:sectPr w:rsidR="0093237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ED" w:rsidRDefault="00196BED" w:rsidP="000F1DF9">
      <w:pPr>
        <w:spacing w:after="0" w:line="240" w:lineRule="auto"/>
      </w:pPr>
      <w:r>
        <w:separator/>
      </w:r>
    </w:p>
  </w:endnote>
  <w:endnote w:type="continuationSeparator" w:id="0">
    <w:p w:rsidR="00196BED" w:rsidRDefault="00196B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6B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237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2378">
                <w:rPr>
                  <w:sz w:val="20"/>
                  <w:szCs w:val="20"/>
                </w:rPr>
                <w:t>H.B. 3386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23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6B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23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237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ED" w:rsidRDefault="00196BED" w:rsidP="000F1DF9">
      <w:pPr>
        <w:spacing w:after="0" w:line="240" w:lineRule="auto"/>
      </w:pPr>
      <w:r>
        <w:separator/>
      </w:r>
    </w:p>
  </w:footnote>
  <w:footnote w:type="continuationSeparator" w:id="0">
    <w:p w:rsidR="00196BED" w:rsidRDefault="00196B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6BE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237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E03A"/>
  <w15:docId w15:val="{D486EE3C-B983-4302-A5DE-024D229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23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2A8F" w:rsidP="00102A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F774AB860E49A4B069901170CF6F80"/>
        <w:category>
          <w:name w:val="General"/>
          <w:gallery w:val="placeholder"/>
        </w:category>
        <w:types>
          <w:type w:val="bbPlcHdr"/>
        </w:types>
        <w:behaviors>
          <w:behavior w:val="content"/>
        </w:behaviors>
        <w:guid w:val="{C134823F-4141-459B-8CD6-A0EB7A3D7EAE}"/>
      </w:docPartPr>
      <w:docPartBody>
        <w:p w:rsidR="00000000" w:rsidRDefault="007E5532"/>
      </w:docPartBody>
    </w:docPart>
    <w:docPart>
      <w:docPartPr>
        <w:name w:val="4FEF9D096920433F8EF9F0EACB98EBE7"/>
        <w:category>
          <w:name w:val="General"/>
          <w:gallery w:val="placeholder"/>
        </w:category>
        <w:types>
          <w:type w:val="bbPlcHdr"/>
        </w:types>
        <w:behaviors>
          <w:behavior w:val="content"/>
        </w:behaviors>
        <w:guid w:val="{588F7B24-5676-4C86-9D6E-28D07441F846}"/>
      </w:docPartPr>
      <w:docPartBody>
        <w:p w:rsidR="00000000" w:rsidRDefault="007E5532"/>
      </w:docPartBody>
    </w:docPart>
    <w:docPart>
      <w:docPartPr>
        <w:name w:val="4503B5EFBC46413698DEF03EEB3EB661"/>
        <w:category>
          <w:name w:val="General"/>
          <w:gallery w:val="placeholder"/>
        </w:category>
        <w:types>
          <w:type w:val="bbPlcHdr"/>
        </w:types>
        <w:behaviors>
          <w:behavior w:val="content"/>
        </w:behaviors>
        <w:guid w:val="{15B51A35-94AA-4362-A754-E7857487F270}"/>
      </w:docPartPr>
      <w:docPartBody>
        <w:p w:rsidR="00000000" w:rsidRDefault="007E5532"/>
      </w:docPartBody>
    </w:docPart>
    <w:docPart>
      <w:docPartPr>
        <w:name w:val="4CF3250F05B0468994C79945D880BAC3"/>
        <w:category>
          <w:name w:val="General"/>
          <w:gallery w:val="placeholder"/>
        </w:category>
        <w:types>
          <w:type w:val="bbPlcHdr"/>
        </w:types>
        <w:behaviors>
          <w:behavior w:val="content"/>
        </w:behaviors>
        <w:guid w:val="{5D629E21-2601-4883-9467-C597ED0CE5CF}"/>
      </w:docPartPr>
      <w:docPartBody>
        <w:p w:rsidR="00000000" w:rsidRDefault="007E5532"/>
      </w:docPartBody>
    </w:docPart>
    <w:docPart>
      <w:docPartPr>
        <w:name w:val="F7F5B19ECCDC43C4AA918806BA8B8E3B"/>
        <w:category>
          <w:name w:val="General"/>
          <w:gallery w:val="placeholder"/>
        </w:category>
        <w:types>
          <w:type w:val="bbPlcHdr"/>
        </w:types>
        <w:behaviors>
          <w:behavior w:val="content"/>
        </w:behaviors>
        <w:guid w:val="{1AC6AD1A-16FC-488F-9F89-03ED7F321E03}"/>
      </w:docPartPr>
      <w:docPartBody>
        <w:p w:rsidR="00000000" w:rsidRDefault="007E5532"/>
      </w:docPartBody>
    </w:docPart>
    <w:docPart>
      <w:docPartPr>
        <w:name w:val="1EC71AC0C1154EBA9EC6F11FEAF636DE"/>
        <w:category>
          <w:name w:val="General"/>
          <w:gallery w:val="placeholder"/>
        </w:category>
        <w:types>
          <w:type w:val="bbPlcHdr"/>
        </w:types>
        <w:behaviors>
          <w:behavior w:val="content"/>
        </w:behaviors>
        <w:guid w:val="{E3107E31-694B-4560-83A2-0B0A52847252}"/>
      </w:docPartPr>
      <w:docPartBody>
        <w:p w:rsidR="00000000" w:rsidRDefault="007E5532"/>
      </w:docPartBody>
    </w:docPart>
    <w:docPart>
      <w:docPartPr>
        <w:name w:val="A993A63809EF4C538B2C2CB2EFD5BCE0"/>
        <w:category>
          <w:name w:val="General"/>
          <w:gallery w:val="placeholder"/>
        </w:category>
        <w:types>
          <w:type w:val="bbPlcHdr"/>
        </w:types>
        <w:behaviors>
          <w:behavior w:val="content"/>
        </w:behaviors>
        <w:guid w:val="{3F4FE533-0BDD-4579-BBD9-11B8568667E3}"/>
      </w:docPartPr>
      <w:docPartBody>
        <w:p w:rsidR="00000000" w:rsidRDefault="007E5532"/>
      </w:docPartBody>
    </w:docPart>
    <w:docPart>
      <w:docPartPr>
        <w:name w:val="64BD20652970452DA086AF4AD7E2ACCB"/>
        <w:category>
          <w:name w:val="General"/>
          <w:gallery w:val="placeholder"/>
        </w:category>
        <w:types>
          <w:type w:val="bbPlcHdr"/>
        </w:types>
        <w:behaviors>
          <w:behavior w:val="content"/>
        </w:behaviors>
        <w:guid w:val="{9F94D151-1827-431F-89EF-50F9C968275D}"/>
      </w:docPartPr>
      <w:docPartBody>
        <w:p w:rsidR="00000000" w:rsidRDefault="007E5532"/>
      </w:docPartBody>
    </w:docPart>
    <w:docPart>
      <w:docPartPr>
        <w:name w:val="2FCD068934E94E4AAF4FAB6F085E92E9"/>
        <w:category>
          <w:name w:val="General"/>
          <w:gallery w:val="placeholder"/>
        </w:category>
        <w:types>
          <w:type w:val="bbPlcHdr"/>
        </w:types>
        <w:behaviors>
          <w:behavior w:val="content"/>
        </w:behaviors>
        <w:guid w:val="{D4452AF7-B21F-466E-89E1-A0F6243D19E3}"/>
      </w:docPartPr>
      <w:docPartBody>
        <w:p w:rsidR="00000000" w:rsidRDefault="00102A8F" w:rsidP="00102A8F">
          <w:pPr>
            <w:pStyle w:val="2FCD068934E94E4AAF4FAB6F085E92E9"/>
          </w:pPr>
          <w:r w:rsidRPr="00A30DD1">
            <w:rPr>
              <w:rStyle w:val="PlaceholderText"/>
            </w:rPr>
            <w:t>Click here to enter a date.</w:t>
          </w:r>
        </w:p>
      </w:docPartBody>
    </w:docPart>
    <w:docPart>
      <w:docPartPr>
        <w:name w:val="A8160CA68A1F4D018C1106131F2E5464"/>
        <w:category>
          <w:name w:val="General"/>
          <w:gallery w:val="placeholder"/>
        </w:category>
        <w:types>
          <w:type w:val="bbPlcHdr"/>
        </w:types>
        <w:behaviors>
          <w:behavior w:val="content"/>
        </w:behaviors>
        <w:guid w:val="{C4597EA4-736A-464C-9F80-143860CE45EF}"/>
      </w:docPartPr>
      <w:docPartBody>
        <w:p w:rsidR="00000000" w:rsidRDefault="007E5532"/>
      </w:docPartBody>
    </w:docPart>
    <w:docPart>
      <w:docPartPr>
        <w:name w:val="08153EAFED904F4AA34D8879786F22EC"/>
        <w:category>
          <w:name w:val="General"/>
          <w:gallery w:val="placeholder"/>
        </w:category>
        <w:types>
          <w:type w:val="bbPlcHdr"/>
        </w:types>
        <w:behaviors>
          <w:behavior w:val="content"/>
        </w:behaviors>
        <w:guid w:val="{986722C1-88DF-44C4-85A9-319B15E2D784}"/>
      </w:docPartPr>
      <w:docPartBody>
        <w:p w:rsidR="00000000" w:rsidRDefault="007E5532"/>
      </w:docPartBody>
    </w:docPart>
    <w:docPart>
      <w:docPartPr>
        <w:name w:val="B6F6997EEBEF453F81A01FF82F6F1A70"/>
        <w:category>
          <w:name w:val="General"/>
          <w:gallery w:val="placeholder"/>
        </w:category>
        <w:types>
          <w:type w:val="bbPlcHdr"/>
        </w:types>
        <w:behaviors>
          <w:behavior w:val="content"/>
        </w:behaviors>
        <w:guid w:val="{7CE4AB69-9C39-4DD7-985F-273AF85909CF}"/>
      </w:docPartPr>
      <w:docPartBody>
        <w:p w:rsidR="00000000" w:rsidRDefault="00102A8F" w:rsidP="00102A8F">
          <w:pPr>
            <w:pStyle w:val="B6F6997EEBEF453F81A01FF82F6F1A70"/>
          </w:pPr>
          <w:r>
            <w:rPr>
              <w:rFonts w:eastAsia="Times New Roman" w:cs="Times New Roman"/>
              <w:bCs/>
              <w:szCs w:val="24"/>
            </w:rPr>
            <w:t xml:space="preserve"> </w:t>
          </w:r>
        </w:p>
      </w:docPartBody>
    </w:docPart>
    <w:docPart>
      <w:docPartPr>
        <w:name w:val="98A04ED5B74B4673A547E7DE5E2D1968"/>
        <w:category>
          <w:name w:val="General"/>
          <w:gallery w:val="placeholder"/>
        </w:category>
        <w:types>
          <w:type w:val="bbPlcHdr"/>
        </w:types>
        <w:behaviors>
          <w:behavior w:val="content"/>
        </w:behaviors>
        <w:guid w:val="{CEDB791F-45B9-4996-9B17-79D42FA4205E}"/>
      </w:docPartPr>
      <w:docPartBody>
        <w:p w:rsidR="00000000" w:rsidRDefault="007E5532"/>
      </w:docPartBody>
    </w:docPart>
    <w:docPart>
      <w:docPartPr>
        <w:name w:val="E36CA220D5034E5585F36FCBC1E38CC4"/>
        <w:category>
          <w:name w:val="General"/>
          <w:gallery w:val="placeholder"/>
        </w:category>
        <w:types>
          <w:type w:val="bbPlcHdr"/>
        </w:types>
        <w:behaviors>
          <w:behavior w:val="content"/>
        </w:behaviors>
        <w:guid w:val="{353A4097-B1F3-4EFA-8FA3-2111B5721B31}"/>
      </w:docPartPr>
      <w:docPartBody>
        <w:p w:rsidR="00000000" w:rsidRDefault="007E55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2A8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553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A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2A8F"/>
    <w:rPr>
      <w:rFonts w:ascii="Times New Roman" w:hAnsi="Times New Roman"/>
      <w:sz w:val="24"/>
    </w:rPr>
  </w:style>
  <w:style w:type="paragraph" w:customStyle="1" w:styleId="487D89B4F8B34DB4967D41FE18F7F88D9">
    <w:name w:val="487D89B4F8B34DB4967D41FE18F7F88D9"/>
    <w:rsid w:val="00102A8F"/>
    <w:rPr>
      <w:rFonts w:ascii="Times New Roman" w:hAnsi="Times New Roman"/>
      <w:sz w:val="24"/>
    </w:rPr>
  </w:style>
  <w:style w:type="paragraph" w:customStyle="1" w:styleId="AE2570ED5D764CD7AF9686706F550F4622">
    <w:name w:val="AE2570ED5D764CD7AF9686706F550F4622"/>
    <w:rsid w:val="00102A8F"/>
    <w:pPr>
      <w:tabs>
        <w:tab w:val="center" w:pos="4680"/>
        <w:tab w:val="right" w:pos="9360"/>
      </w:tabs>
      <w:spacing w:after="0" w:line="240" w:lineRule="auto"/>
    </w:pPr>
    <w:rPr>
      <w:rFonts w:ascii="Times New Roman" w:hAnsi="Times New Roman"/>
      <w:sz w:val="24"/>
    </w:rPr>
  </w:style>
  <w:style w:type="paragraph" w:customStyle="1" w:styleId="2FCD068934E94E4AAF4FAB6F085E92E9">
    <w:name w:val="2FCD068934E94E4AAF4FAB6F085E92E9"/>
    <w:rsid w:val="00102A8F"/>
    <w:pPr>
      <w:spacing w:after="160" w:line="259" w:lineRule="auto"/>
    </w:pPr>
  </w:style>
  <w:style w:type="paragraph" w:customStyle="1" w:styleId="B6F6997EEBEF453F81A01FF82F6F1A70">
    <w:name w:val="B6F6997EEBEF453F81A01FF82F6F1A70"/>
    <w:rsid w:val="00102A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495DF8-32C4-4555-A4EB-BE302FE5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273</Words>
  <Characters>1561</Characters>
  <Application>Microsoft Office Word</Application>
  <DocSecurity>0</DocSecurity>
  <Lines>13</Lines>
  <Paragraphs>3</Paragraphs>
  <ScaleCrop>false</ScaleCrop>
  <Company>Texas Legislative Council</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2019-05-10T00:41:00Z</dcterms:modified>
</cp:coreProperties>
</file>

<file path=docProps/custom.xml><?xml version="1.0" encoding="utf-8"?>
<op:Properties xmlns:vt="http://schemas.openxmlformats.org/officeDocument/2006/docPropsVTypes" xmlns:op="http://schemas.openxmlformats.org/officeDocument/2006/custom-properties"/>
</file>