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7419" w:rsidTr="00345119">
        <w:tc>
          <w:tcPr>
            <w:tcW w:w="9576" w:type="dxa"/>
            <w:noWrap/>
          </w:tcPr>
          <w:p w:rsidR="008423E4" w:rsidRPr="0022177D" w:rsidRDefault="003977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7755" w:rsidP="008423E4">
      <w:pPr>
        <w:jc w:val="center"/>
      </w:pPr>
    </w:p>
    <w:p w:rsidR="008423E4" w:rsidRPr="00B31F0E" w:rsidRDefault="00397755" w:rsidP="008423E4"/>
    <w:p w:rsidR="008423E4" w:rsidRPr="00742794" w:rsidRDefault="003977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7419" w:rsidTr="00345119">
        <w:tc>
          <w:tcPr>
            <w:tcW w:w="9576" w:type="dxa"/>
          </w:tcPr>
          <w:p w:rsidR="008423E4" w:rsidRPr="00861995" w:rsidRDefault="00397755" w:rsidP="00345119">
            <w:pPr>
              <w:jc w:val="right"/>
            </w:pPr>
            <w:r>
              <w:t>C.S.H.B. 3441</w:t>
            </w:r>
          </w:p>
        </w:tc>
      </w:tr>
      <w:tr w:rsidR="00717419" w:rsidTr="00345119">
        <w:tc>
          <w:tcPr>
            <w:tcW w:w="9576" w:type="dxa"/>
          </w:tcPr>
          <w:p w:rsidR="008423E4" w:rsidRPr="00861995" w:rsidRDefault="00397755" w:rsidP="004F6A64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717419" w:rsidTr="00345119">
        <w:tc>
          <w:tcPr>
            <w:tcW w:w="9576" w:type="dxa"/>
          </w:tcPr>
          <w:p w:rsidR="008423E4" w:rsidRPr="00861995" w:rsidRDefault="00397755" w:rsidP="00345119">
            <w:pPr>
              <w:jc w:val="right"/>
            </w:pPr>
            <w:r>
              <w:t>Insurance</w:t>
            </w:r>
          </w:p>
        </w:tc>
      </w:tr>
      <w:tr w:rsidR="00717419" w:rsidTr="00345119">
        <w:tc>
          <w:tcPr>
            <w:tcW w:w="9576" w:type="dxa"/>
          </w:tcPr>
          <w:p w:rsidR="008423E4" w:rsidRDefault="0039775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97755" w:rsidP="008423E4">
      <w:pPr>
        <w:tabs>
          <w:tab w:val="right" w:pos="9360"/>
        </w:tabs>
      </w:pPr>
    </w:p>
    <w:p w:rsidR="008423E4" w:rsidRDefault="00397755" w:rsidP="008423E4"/>
    <w:p w:rsidR="008423E4" w:rsidRDefault="003977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7419" w:rsidTr="00345119">
        <w:tc>
          <w:tcPr>
            <w:tcW w:w="9576" w:type="dxa"/>
          </w:tcPr>
          <w:p w:rsidR="008423E4" w:rsidRPr="00A8133F" w:rsidRDefault="00397755" w:rsidP="009C55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7755" w:rsidP="009C553C"/>
          <w:p w:rsidR="008423E4" w:rsidRDefault="00397755" w:rsidP="009C55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 pharmacists are not routinely paid for providing</w:t>
            </w:r>
            <w:r>
              <w:t xml:space="preserve"> </w:t>
            </w:r>
            <w:r>
              <w:t>services for which other health</w:t>
            </w:r>
            <w:r>
              <w:t xml:space="preserve"> </w:t>
            </w:r>
            <w:r>
              <w:t xml:space="preserve">care providers are paid. </w:t>
            </w:r>
            <w:r>
              <w:t>C.S.H.B.</w:t>
            </w:r>
            <w:r>
              <w:t xml:space="preserve"> 3441 seeks to address these concerns by prohibiting certain insurers from deny</w:t>
            </w:r>
            <w:r>
              <w:t>ing</w:t>
            </w:r>
            <w:r>
              <w:t xml:space="preserve"> reimbursement to</w:t>
            </w:r>
            <w:r>
              <w:t xml:space="preserve"> a</w:t>
            </w:r>
            <w:r>
              <w:t xml:space="preserve"> pharmacist for services </w:t>
            </w:r>
            <w:r>
              <w:t xml:space="preserve">provided by a pharmacist </w:t>
            </w:r>
            <w:r>
              <w:t xml:space="preserve">within the pharmacist's scope of practice. </w:t>
            </w:r>
          </w:p>
          <w:p w:rsidR="008423E4" w:rsidRPr="00E26B13" w:rsidRDefault="00397755" w:rsidP="009C553C">
            <w:pPr>
              <w:rPr>
                <w:b/>
              </w:rPr>
            </w:pPr>
          </w:p>
        </w:tc>
      </w:tr>
      <w:tr w:rsidR="00717419" w:rsidTr="00345119">
        <w:tc>
          <w:tcPr>
            <w:tcW w:w="9576" w:type="dxa"/>
          </w:tcPr>
          <w:p w:rsidR="0017725B" w:rsidRDefault="00397755" w:rsidP="009C55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7755" w:rsidP="009C553C">
            <w:pPr>
              <w:rPr>
                <w:b/>
                <w:u w:val="single"/>
              </w:rPr>
            </w:pPr>
          </w:p>
          <w:p w:rsidR="00E4239A" w:rsidRPr="00E4239A" w:rsidRDefault="00397755" w:rsidP="009C553C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97755" w:rsidP="009C553C">
            <w:pPr>
              <w:rPr>
                <w:b/>
                <w:u w:val="single"/>
              </w:rPr>
            </w:pPr>
          </w:p>
        </w:tc>
      </w:tr>
      <w:tr w:rsidR="00717419" w:rsidTr="00345119">
        <w:tc>
          <w:tcPr>
            <w:tcW w:w="9576" w:type="dxa"/>
          </w:tcPr>
          <w:p w:rsidR="008423E4" w:rsidRPr="00A8133F" w:rsidRDefault="00397755" w:rsidP="009C55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:rsidR="008423E4" w:rsidRDefault="00397755" w:rsidP="009C553C"/>
          <w:p w:rsidR="00E4239A" w:rsidRDefault="00397755" w:rsidP="009C55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97755" w:rsidP="009C553C">
            <w:pPr>
              <w:rPr>
                <w:b/>
              </w:rPr>
            </w:pPr>
          </w:p>
        </w:tc>
      </w:tr>
      <w:tr w:rsidR="00717419" w:rsidTr="00345119">
        <w:tc>
          <w:tcPr>
            <w:tcW w:w="9576" w:type="dxa"/>
          </w:tcPr>
          <w:p w:rsidR="008423E4" w:rsidRPr="00A8133F" w:rsidRDefault="00397755" w:rsidP="009C55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7755" w:rsidP="009C553C"/>
          <w:p w:rsidR="008423E4" w:rsidRDefault="00397755" w:rsidP="009C553C">
            <w:pPr>
              <w:pStyle w:val="Header"/>
              <w:jc w:val="both"/>
            </w:pPr>
            <w:r>
              <w:t>C.S.H.B.</w:t>
            </w:r>
            <w:r>
              <w:t xml:space="preserve"> 3441 amends the Insurance Code to prohibit an insurer</w:t>
            </w:r>
            <w:r>
              <w:t xml:space="preserve"> or other health benefit plan issuer or a third-party administrator or pharmacy benefit manager of a health benefit plan from denying reimbursement to a pharmacist for the provision of a service or procedure within the scope of the pharmacist's license</w:t>
            </w:r>
            <w:r>
              <w:t xml:space="preserve"> to </w:t>
            </w:r>
            <w:r>
              <w:t>practice pharmacy under the Texas Pharmacy Act</w:t>
            </w:r>
            <w:r>
              <w:t xml:space="preserve"> that would be covered by the insurance policy or other coverage agreement if the service or procedure were provided by a physician, an advanced practice nurse, or a physician assistant and </w:t>
            </w:r>
            <w:r>
              <w:t xml:space="preserve">that </w:t>
            </w:r>
            <w:r>
              <w:t>is performed by</w:t>
            </w:r>
            <w:r>
              <w:t xml:space="preserve"> the pharmacist in strict compliance with laws and rules related to </w:t>
            </w:r>
            <w:r>
              <w:t xml:space="preserve">the provision of the service or procedure and </w:t>
            </w:r>
            <w:r>
              <w:t xml:space="preserve">the pharmacist's license. </w:t>
            </w:r>
            <w:r>
              <w:t>The bill prohibits these provisions from being construed to require an insurer or other health benefit plan issuer o</w:t>
            </w:r>
            <w:r>
              <w:t>r a third-party administrator or pharmacy benefit manager to reimburse a pharmacist or pharmacy as an in</w:t>
            </w:r>
            <w:r>
              <w:noBreakHyphen/>
            </w:r>
            <w:r>
              <w:t xml:space="preserve">network or preferred provider. </w:t>
            </w:r>
            <w:r w:rsidRPr="00E4239A">
              <w:t>The bill establishes, and provides certain exceptions to, the applicability of its provisions.</w:t>
            </w:r>
            <w:r>
              <w:t xml:space="preserve"> The bill applies only to </w:t>
            </w:r>
            <w:r>
              <w:t>a health benefit plan that is delivered, issued for delivery, or renewed on or after January 1, 2020.</w:t>
            </w:r>
          </w:p>
          <w:p w:rsidR="008423E4" w:rsidRPr="00835628" w:rsidRDefault="00397755" w:rsidP="009C553C">
            <w:pPr>
              <w:rPr>
                <w:b/>
              </w:rPr>
            </w:pPr>
          </w:p>
        </w:tc>
      </w:tr>
      <w:tr w:rsidR="00717419" w:rsidTr="00345119">
        <w:tc>
          <w:tcPr>
            <w:tcW w:w="9576" w:type="dxa"/>
          </w:tcPr>
          <w:p w:rsidR="008423E4" w:rsidRPr="00A8133F" w:rsidRDefault="00397755" w:rsidP="009C55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7755" w:rsidP="009C553C"/>
          <w:p w:rsidR="008423E4" w:rsidRPr="003624F2" w:rsidRDefault="00397755" w:rsidP="009C55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97755" w:rsidP="009C553C">
            <w:pPr>
              <w:rPr>
                <w:b/>
              </w:rPr>
            </w:pPr>
          </w:p>
        </w:tc>
      </w:tr>
      <w:tr w:rsidR="00717419" w:rsidTr="00345119">
        <w:tc>
          <w:tcPr>
            <w:tcW w:w="9576" w:type="dxa"/>
          </w:tcPr>
          <w:p w:rsidR="004F6A64" w:rsidRDefault="00397755" w:rsidP="009C553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641D9" w:rsidRDefault="00397755" w:rsidP="009C553C">
            <w:pPr>
              <w:jc w:val="both"/>
            </w:pPr>
          </w:p>
          <w:p w:rsidR="00D641D9" w:rsidRDefault="00397755" w:rsidP="009C553C">
            <w:pPr>
              <w:jc w:val="both"/>
            </w:pPr>
            <w:r>
              <w:t>While C.S.H.B. 3441 may differ from the original in minor or nonsubstantive</w:t>
            </w:r>
            <w:r>
              <w:t xml:space="preserve"> ways, the following summarizes the substantial differences between the introduced and committee substitute versions of the bill.</w:t>
            </w:r>
          </w:p>
          <w:p w:rsidR="00D641D9" w:rsidRDefault="00397755" w:rsidP="009C553C">
            <w:pPr>
              <w:jc w:val="both"/>
            </w:pPr>
          </w:p>
          <w:p w:rsidR="009C553C" w:rsidRDefault="00397755" w:rsidP="009C553C">
            <w:pPr>
              <w:jc w:val="both"/>
            </w:pPr>
          </w:p>
          <w:p w:rsidR="00655A49" w:rsidRDefault="00397755" w:rsidP="009C553C">
            <w:pPr>
              <w:jc w:val="both"/>
            </w:pPr>
            <w:r>
              <w:t xml:space="preserve">The substitute does not </w:t>
            </w:r>
            <w:r>
              <w:t xml:space="preserve">include </w:t>
            </w:r>
            <w:r>
              <w:t xml:space="preserve">a county employee health benefit plan or </w:t>
            </w:r>
            <w:r w:rsidRPr="00D641D9">
              <w:t>health and accident coverage provided by a risk poo</w:t>
            </w:r>
            <w:r w:rsidRPr="00D641D9">
              <w:t xml:space="preserve">l created under </w:t>
            </w:r>
            <w:r>
              <w:t xml:space="preserve">the </w:t>
            </w:r>
            <w:r w:rsidRPr="00D641D9">
              <w:t>Texas Political Subdivision Employees Uniform Group Benefits Act</w:t>
            </w:r>
            <w:r>
              <w:t xml:space="preserve"> </w:t>
            </w:r>
            <w:r>
              <w:t>in the</w:t>
            </w:r>
            <w:r>
              <w:t xml:space="preserve"> bill's </w:t>
            </w:r>
            <w:r>
              <w:t>applicability</w:t>
            </w:r>
            <w:r>
              <w:t>.</w:t>
            </w:r>
          </w:p>
          <w:p w:rsidR="00655A49" w:rsidRDefault="00397755" w:rsidP="009C553C">
            <w:pPr>
              <w:jc w:val="both"/>
            </w:pPr>
          </w:p>
          <w:p w:rsidR="00EF20A8" w:rsidRDefault="00397755" w:rsidP="009C553C">
            <w:pPr>
              <w:jc w:val="both"/>
            </w:pPr>
            <w:r>
              <w:t>The substitute includes a</w:t>
            </w:r>
            <w:r>
              <w:t>s a</w:t>
            </w:r>
            <w:r>
              <w:t xml:space="preserve"> condition</w:t>
            </w:r>
            <w:r>
              <w:t xml:space="preserve"> on the prohibition against reimbursement denial</w:t>
            </w:r>
            <w:r>
              <w:t xml:space="preserve"> that </w:t>
            </w:r>
            <w:r>
              <w:t>the pharmacist's</w:t>
            </w:r>
            <w:r>
              <w:t xml:space="preserve"> provision of </w:t>
            </w:r>
            <w:r>
              <w:t xml:space="preserve">a </w:t>
            </w:r>
            <w:r>
              <w:t>service</w:t>
            </w:r>
            <w:r>
              <w:t xml:space="preserve"> or procedure</w:t>
            </w:r>
            <w:r>
              <w:t xml:space="preserve"> is performed in strict compliance with laws and rules related to the provision of the service or procedure.</w:t>
            </w:r>
          </w:p>
          <w:p w:rsidR="00EF20A8" w:rsidRDefault="00397755" w:rsidP="009C553C">
            <w:pPr>
              <w:jc w:val="both"/>
            </w:pPr>
          </w:p>
          <w:p w:rsidR="004E081F" w:rsidRDefault="00397755" w:rsidP="009C553C">
            <w:pPr>
              <w:jc w:val="both"/>
            </w:pPr>
            <w:r>
              <w:t>The substitute includes a prohibiti</w:t>
            </w:r>
            <w:r>
              <w:t>on against</w:t>
            </w:r>
            <w:r>
              <w:t xml:space="preserve"> the bill's provisions being construed to require </w:t>
            </w:r>
            <w:r>
              <w:t>the applicable</w:t>
            </w:r>
            <w:r>
              <w:t xml:space="preserve"> entities to reimburse a</w:t>
            </w:r>
            <w:r>
              <w:t xml:space="preserve"> pharmacist or pharmacy as an in-network or preferred provider.</w:t>
            </w:r>
          </w:p>
          <w:p w:rsidR="00D641D9" w:rsidRPr="00D641D9" w:rsidRDefault="00397755" w:rsidP="009C553C">
            <w:pPr>
              <w:jc w:val="both"/>
            </w:pPr>
          </w:p>
        </w:tc>
      </w:tr>
      <w:tr w:rsidR="00717419" w:rsidTr="00345119">
        <w:tc>
          <w:tcPr>
            <w:tcW w:w="9576" w:type="dxa"/>
          </w:tcPr>
          <w:p w:rsidR="004F6A64" w:rsidRPr="009C1E9A" w:rsidRDefault="00397755" w:rsidP="009C553C">
            <w:pPr>
              <w:rPr>
                <w:b/>
                <w:u w:val="single"/>
              </w:rPr>
            </w:pPr>
          </w:p>
        </w:tc>
      </w:tr>
      <w:tr w:rsidR="00717419" w:rsidTr="00345119">
        <w:tc>
          <w:tcPr>
            <w:tcW w:w="9576" w:type="dxa"/>
          </w:tcPr>
          <w:p w:rsidR="004F6A64" w:rsidRPr="004F6A64" w:rsidRDefault="00397755" w:rsidP="009C553C">
            <w:pPr>
              <w:jc w:val="both"/>
            </w:pPr>
          </w:p>
        </w:tc>
      </w:tr>
    </w:tbl>
    <w:p w:rsidR="008423E4" w:rsidRPr="00BE0E75" w:rsidRDefault="003977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77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7755">
      <w:r>
        <w:separator/>
      </w:r>
    </w:p>
  </w:endnote>
  <w:endnote w:type="continuationSeparator" w:id="0">
    <w:p w:rsidR="00000000" w:rsidRDefault="0039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7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7419" w:rsidTr="009C1E9A">
      <w:trPr>
        <w:cantSplit/>
      </w:trPr>
      <w:tc>
        <w:tcPr>
          <w:tcW w:w="0" w:type="pct"/>
        </w:tcPr>
        <w:p w:rsidR="00137D90" w:rsidRDefault="003977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77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77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77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77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7419" w:rsidTr="009C1E9A">
      <w:trPr>
        <w:cantSplit/>
      </w:trPr>
      <w:tc>
        <w:tcPr>
          <w:tcW w:w="0" w:type="pct"/>
        </w:tcPr>
        <w:p w:rsidR="00EC379B" w:rsidRDefault="003977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77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26455</w:t>
          </w:r>
        </w:p>
      </w:tc>
      <w:tc>
        <w:tcPr>
          <w:tcW w:w="2453" w:type="pct"/>
        </w:tcPr>
        <w:p w:rsidR="00EC379B" w:rsidRDefault="003977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19.101.882</w:t>
          </w:r>
          <w:r>
            <w:fldChar w:fldCharType="end"/>
          </w:r>
        </w:p>
      </w:tc>
    </w:tr>
    <w:tr w:rsidR="00717419" w:rsidTr="009C1E9A">
      <w:trPr>
        <w:cantSplit/>
      </w:trPr>
      <w:tc>
        <w:tcPr>
          <w:tcW w:w="0" w:type="pct"/>
        </w:tcPr>
        <w:p w:rsidR="00EC379B" w:rsidRDefault="003977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77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24950</w:t>
          </w:r>
        </w:p>
      </w:tc>
      <w:tc>
        <w:tcPr>
          <w:tcW w:w="2453" w:type="pct"/>
        </w:tcPr>
        <w:p w:rsidR="00EC379B" w:rsidRDefault="00397755" w:rsidP="006D504F">
          <w:pPr>
            <w:pStyle w:val="Footer"/>
            <w:rPr>
              <w:rStyle w:val="PageNumber"/>
            </w:rPr>
          </w:pPr>
        </w:p>
        <w:p w:rsidR="00EC379B" w:rsidRDefault="003977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74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77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977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77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7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7755">
      <w:r>
        <w:separator/>
      </w:r>
    </w:p>
  </w:footnote>
  <w:footnote w:type="continuationSeparator" w:id="0">
    <w:p w:rsidR="00000000" w:rsidRDefault="0039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7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7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7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19"/>
    <w:rsid w:val="00397755"/>
    <w:rsid w:val="007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C3F158-BEE5-4B6C-B7D5-7BBFD890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23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3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39A"/>
    <w:rPr>
      <w:b/>
      <w:bCs/>
    </w:rPr>
  </w:style>
  <w:style w:type="paragraph" w:styleId="Revision">
    <w:name w:val="Revision"/>
    <w:hidden/>
    <w:uiPriority w:val="99"/>
    <w:semiHidden/>
    <w:rsid w:val="00A02598"/>
    <w:rPr>
      <w:sz w:val="24"/>
      <w:szCs w:val="24"/>
    </w:rPr>
  </w:style>
  <w:style w:type="character" w:styleId="Hyperlink">
    <w:name w:val="Hyperlink"/>
    <w:basedOn w:val="DefaultParagraphFont"/>
    <w:unhideWhenUsed/>
    <w:rsid w:val="00A02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2614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HB03441 (Committee Report (Substituted))</vt:lpstr>
    </vt:vector>
  </TitlesOfParts>
  <Company>State of Texas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26455</dc:subject>
  <dc:creator>State of Texas</dc:creator>
  <dc:description>HB 3441 by Lucio III-(H)Insurance (Substitute Document Number: 86R 24950)</dc:description>
  <cp:lastModifiedBy>Scotty Wimberley</cp:lastModifiedBy>
  <cp:revision>2</cp:revision>
  <cp:lastPrinted>2003-11-26T17:21:00Z</cp:lastPrinted>
  <dcterms:created xsi:type="dcterms:W3CDTF">2019-04-16T01:49:00Z</dcterms:created>
  <dcterms:modified xsi:type="dcterms:W3CDTF">2019-04-16T01:49:00Z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19.101.882</vt:lpwstr>
  </property>
</Properties>
</file>