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6E" w:rsidRDefault="00CD44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1825BF995C47188253B3B33DD439C3"/>
          </w:placeholder>
        </w:sdtPr>
        <w:sdtContent>
          <w:r w:rsidRPr="005C2A78">
            <w:rPr>
              <w:rFonts w:cs="Times New Roman"/>
              <w:b/>
              <w:szCs w:val="24"/>
              <w:u w:val="single"/>
            </w:rPr>
            <w:t>BILL ANALYSIS</w:t>
          </w:r>
        </w:sdtContent>
      </w:sdt>
    </w:p>
    <w:p w:rsidR="00CD446E" w:rsidRPr="00585C31" w:rsidRDefault="00CD446E" w:rsidP="000F1DF9">
      <w:pPr>
        <w:spacing w:after="0" w:line="240" w:lineRule="auto"/>
        <w:rPr>
          <w:rFonts w:cs="Times New Roman"/>
          <w:szCs w:val="24"/>
        </w:rPr>
      </w:pPr>
    </w:p>
    <w:p w:rsidR="00CD446E" w:rsidRPr="00585C31" w:rsidRDefault="00CD44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446E" w:rsidTr="000F1DF9">
        <w:tc>
          <w:tcPr>
            <w:tcW w:w="2718" w:type="dxa"/>
          </w:tcPr>
          <w:p w:rsidR="00CD446E" w:rsidRPr="005C2A78" w:rsidRDefault="00CD446E" w:rsidP="006D756B">
            <w:pPr>
              <w:rPr>
                <w:rFonts w:cs="Times New Roman"/>
                <w:szCs w:val="24"/>
              </w:rPr>
            </w:pPr>
            <w:sdt>
              <w:sdtPr>
                <w:rPr>
                  <w:rFonts w:cs="Times New Roman"/>
                  <w:szCs w:val="24"/>
                </w:rPr>
                <w:alias w:val="Agency Title"/>
                <w:tag w:val="AgencyTitleContentControl"/>
                <w:id w:val="1920747753"/>
                <w:lock w:val="sdtContentLocked"/>
                <w:placeholder>
                  <w:docPart w:val="40730CCFE7914206B749F4371D798FAC"/>
                </w:placeholder>
              </w:sdtPr>
              <w:sdtEndPr>
                <w:rPr>
                  <w:rFonts w:cstheme="minorBidi"/>
                  <w:szCs w:val="22"/>
                </w:rPr>
              </w:sdtEndPr>
              <w:sdtContent>
                <w:r>
                  <w:rPr>
                    <w:rFonts w:cs="Times New Roman"/>
                    <w:szCs w:val="24"/>
                  </w:rPr>
                  <w:t>Senate Research Center</w:t>
                </w:r>
              </w:sdtContent>
            </w:sdt>
          </w:p>
        </w:tc>
        <w:tc>
          <w:tcPr>
            <w:tcW w:w="6858" w:type="dxa"/>
          </w:tcPr>
          <w:p w:rsidR="00CD446E" w:rsidRPr="00FF6471" w:rsidRDefault="00CD446E" w:rsidP="000F1DF9">
            <w:pPr>
              <w:jc w:val="right"/>
              <w:rPr>
                <w:rFonts w:cs="Times New Roman"/>
                <w:szCs w:val="24"/>
              </w:rPr>
            </w:pPr>
            <w:sdt>
              <w:sdtPr>
                <w:rPr>
                  <w:rFonts w:cs="Times New Roman"/>
                  <w:szCs w:val="24"/>
                </w:rPr>
                <w:alias w:val="Bill Number"/>
                <w:tag w:val="BillNumberOne"/>
                <w:id w:val="-410784069"/>
                <w:lock w:val="sdtContentLocked"/>
                <w:placeholder>
                  <w:docPart w:val="9B452D2E9C9A4391AB8174B8DE3F5D4E"/>
                </w:placeholder>
              </w:sdtPr>
              <w:sdtContent>
                <w:r>
                  <w:rPr>
                    <w:rFonts w:cs="Times New Roman"/>
                    <w:szCs w:val="24"/>
                  </w:rPr>
                  <w:t>H.B. 3490</w:t>
                </w:r>
              </w:sdtContent>
            </w:sdt>
          </w:p>
        </w:tc>
      </w:tr>
      <w:tr w:rsidR="00CD446E" w:rsidTr="000F1DF9">
        <w:sdt>
          <w:sdtPr>
            <w:rPr>
              <w:rFonts w:cs="Times New Roman"/>
              <w:szCs w:val="24"/>
            </w:rPr>
            <w:alias w:val="TLCNumber"/>
            <w:tag w:val="TLCNumber"/>
            <w:id w:val="-542600604"/>
            <w:lock w:val="sdtLocked"/>
            <w:placeholder>
              <w:docPart w:val="93A0D63EB09D42779DA8B3AB8F902A36"/>
            </w:placeholder>
            <w:showingPlcHdr/>
          </w:sdtPr>
          <w:sdtContent>
            <w:tc>
              <w:tcPr>
                <w:tcW w:w="2718" w:type="dxa"/>
              </w:tcPr>
              <w:p w:rsidR="00CD446E" w:rsidRPr="000F1DF9" w:rsidRDefault="00CD446E" w:rsidP="00C65088">
                <w:pPr>
                  <w:rPr>
                    <w:rFonts w:cs="Times New Roman"/>
                    <w:szCs w:val="24"/>
                  </w:rPr>
                </w:pPr>
              </w:p>
            </w:tc>
          </w:sdtContent>
        </w:sdt>
        <w:tc>
          <w:tcPr>
            <w:tcW w:w="6858" w:type="dxa"/>
          </w:tcPr>
          <w:p w:rsidR="00CD446E" w:rsidRPr="005C2A78" w:rsidRDefault="00CD446E" w:rsidP="006D756B">
            <w:pPr>
              <w:jc w:val="right"/>
              <w:rPr>
                <w:rFonts w:cs="Times New Roman"/>
                <w:szCs w:val="24"/>
              </w:rPr>
            </w:pPr>
            <w:sdt>
              <w:sdtPr>
                <w:rPr>
                  <w:rFonts w:cs="Times New Roman"/>
                  <w:szCs w:val="24"/>
                </w:rPr>
                <w:alias w:val="Author Label"/>
                <w:tag w:val="By"/>
                <w:id w:val="72399597"/>
                <w:lock w:val="sdtLocked"/>
                <w:placeholder>
                  <w:docPart w:val="8AC5EFD23F6B4F3CA2A43350F6FD26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47A70DD9534E638118010D8A76D87F"/>
                </w:placeholder>
              </w:sdtPr>
              <w:sdtContent>
                <w:r>
                  <w:rPr>
                    <w:rFonts w:cs="Times New Roman"/>
                    <w:szCs w:val="24"/>
                  </w:rPr>
                  <w:t>Cole</w:t>
                </w:r>
              </w:sdtContent>
            </w:sdt>
            <w:sdt>
              <w:sdtPr>
                <w:rPr>
                  <w:rFonts w:cs="Times New Roman"/>
                  <w:szCs w:val="24"/>
                </w:rPr>
                <w:alias w:val="Sponsor"/>
                <w:tag w:val="Sponsor"/>
                <w:id w:val="-2039656131"/>
                <w:lock w:val="sdtContentLocked"/>
                <w:placeholder>
                  <w:docPart w:val="F89969C9AE7046A6B0A48696A10CB2B1"/>
                </w:placeholder>
              </w:sdtPr>
              <w:sdtContent>
                <w:r>
                  <w:rPr>
                    <w:rFonts w:cs="Times New Roman"/>
                    <w:szCs w:val="24"/>
                  </w:rPr>
                  <w:t xml:space="preserve"> (Huffman)</w:t>
                </w:r>
              </w:sdtContent>
            </w:sdt>
          </w:p>
        </w:tc>
      </w:tr>
      <w:tr w:rsidR="00CD446E" w:rsidTr="000F1DF9">
        <w:tc>
          <w:tcPr>
            <w:tcW w:w="2718" w:type="dxa"/>
          </w:tcPr>
          <w:p w:rsidR="00CD446E" w:rsidRPr="00BC7495" w:rsidRDefault="00CD446E" w:rsidP="000F1DF9">
            <w:pPr>
              <w:rPr>
                <w:rFonts w:cs="Times New Roman"/>
                <w:szCs w:val="24"/>
              </w:rPr>
            </w:pPr>
          </w:p>
        </w:tc>
        <w:sdt>
          <w:sdtPr>
            <w:rPr>
              <w:rFonts w:cs="Times New Roman"/>
              <w:szCs w:val="24"/>
            </w:rPr>
            <w:alias w:val="Committee"/>
            <w:tag w:val="Committee"/>
            <w:id w:val="1914272295"/>
            <w:lock w:val="sdtContentLocked"/>
            <w:placeholder>
              <w:docPart w:val="B97CC84035644AB99D2741ACC9C12297"/>
            </w:placeholder>
          </w:sdtPr>
          <w:sdtContent>
            <w:tc>
              <w:tcPr>
                <w:tcW w:w="6858" w:type="dxa"/>
              </w:tcPr>
              <w:p w:rsidR="00CD446E" w:rsidRPr="00FF6471" w:rsidRDefault="00CD446E" w:rsidP="000F1DF9">
                <w:pPr>
                  <w:jc w:val="right"/>
                  <w:rPr>
                    <w:rFonts w:cs="Times New Roman"/>
                    <w:szCs w:val="24"/>
                  </w:rPr>
                </w:pPr>
                <w:r>
                  <w:rPr>
                    <w:rFonts w:cs="Times New Roman"/>
                    <w:szCs w:val="24"/>
                  </w:rPr>
                  <w:t>State Affairs</w:t>
                </w:r>
              </w:p>
            </w:tc>
          </w:sdtContent>
        </w:sdt>
      </w:tr>
      <w:tr w:rsidR="00CD446E" w:rsidTr="000F1DF9">
        <w:tc>
          <w:tcPr>
            <w:tcW w:w="2718" w:type="dxa"/>
          </w:tcPr>
          <w:p w:rsidR="00CD446E" w:rsidRPr="00BC7495" w:rsidRDefault="00CD446E" w:rsidP="000F1DF9">
            <w:pPr>
              <w:rPr>
                <w:rFonts w:cs="Times New Roman"/>
                <w:szCs w:val="24"/>
              </w:rPr>
            </w:pPr>
          </w:p>
        </w:tc>
        <w:sdt>
          <w:sdtPr>
            <w:rPr>
              <w:rFonts w:cs="Times New Roman"/>
              <w:szCs w:val="24"/>
            </w:rPr>
            <w:alias w:val="Date"/>
            <w:tag w:val="DateContentControl"/>
            <w:id w:val="1178081906"/>
            <w:lock w:val="sdtLocked"/>
            <w:placeholder>
              <w:docPart w:val="8BDC6FBAF4B14B609FB640EFB6DFC309"/>
            </w:placeholder>
            <w:date w:fullDate="2019-05-16T00:00:00Z">
              <w:dateFormat w:val="M/d/yyyy"/>
              <w:lid w:val="en-US"/>
              <w:storeMappedDataAs w:val="dateTime"/>
              <w:calendar w:val="gregorian"/>
            </w:date>
          </w:sdtPr>
          <w:sdtContent>
            <w:tc>
              <w:tcPr>
                <w:tcW w:w="6858" w:type="dxa"/>
              </w:tcPr>
              <w:p w:rsidR="00CD446E" w:rsidRPr="00FF6471" w:rsidRDefault="00CD446E" w:rsidP="000F1DF9">
                <w:pPr>
                  <w:jc w:val="right"/>
                  <w:rPr>
                    <w:rFonts w:cs="Times New Roman"/>
                    <w:szCs w:val="24"/>
                  </w:rPr>
                </w:pPr>
                <w:r>
                  <w:rPr>
                    <w:rFonts w:cs="Times New Roman"/>
                    <w:szCs w:val="24"/>
                  </w:rPr>
                  <w:t>5/16/2019</w:t>
                </w:r>
              </w:p>
            </w:tc>
          </w:sdtContent>
        </w:sdt>
      </w:tr>
      <w:tr w:rsidR="00CD446E" w:rsidTr="000F1DF9">
        <w:tc>
          <w:tcPr>
            <w:tcW w:w="2718" w:type="dxa"/>
          </w:tcPr>
          <w:p w:rsidR="00CD446E" w:rsidRPr="00BC7495" w:rsidRDefault="00CD446E" w:rsidP="000F1DF9">
            <w:pPr>
              <w:rPr>
                <w:rFonts w:cs="Times New Roman"/>
                <w:szCs w:val="24"/>
              </w:rPr>
            </w:pPr>
          </w:p>
        </w:tc>
        <w:sdt>
          <w:sdtPr>
            <w:rPr>
              <w:rFonts w:cs="Times New Roman"/>
              <w:szCs w:val="24"/>
            </w:rPr>
            <w:alias w:val="BA Version"/>
            <w:tag w:val="BAVersion"/>
            <w:id w:val="-1685590809"/>
            <w:lock w:val="sdtContentLocked"/>
            <w:placeholder>
              <w:docPart w:val="A0D852EFBECC43CA9CF9C58492DF71DE"/>
            </w:placeholder>
          </w:sdtPr>
          <w:sdtContent>
            <w:tc>
              <w:tcPr>
                <w:tcW w:w="6858" w:type="dxa"/>
              </w:tcPr>
              <w:p w:rsidR="00CD446E" w:rsidRPr="00FF6471" w:rsidRDefault="00CD446E" w:rsidP="000F1DF9">
                <w:pPr>
                  <w:jc w:val="right"/>
                  <w:rPr>
                    <w:rFonts w:cs="Times New Roman"/>
                    <w:szCs w:val="24"/>
                  </w:rPr>
                </w:pPr>
                <w:r>
                  <w:rPr>
                    <w:rFonts w:cs="Times New Roman"/>
                    <w:szCs w:val="24"/>
                  </w:rPr>
                  <w:t>Engrossed</w:t>
                </w:r>
              </w:p>
            </w:tc>
          </w:sdtContent>
        </w:sdt>
      </w:tr>
    </w:tbl>
    <w:p w:rsidR="00CD446E" w:rsidRPr="00FF6471" w:rsidRDefault="00CD446E" w:rsidP="000F1DF9">
      <w:pPr>
        <w:spacing w:after="0" w:line="240" w:lineRule="auto"/>
        <w:rPr>
          <w:rFonts w:cs="Times New Roman"/>
          <w:szCs w:val="24"/>
        </w:rPr>
      </w:pPr>
    </w:p>
    <w:p w:rsidR="00CD446E" w:rsidRPr="00FF6471" w:rsidRDefault="00CD446E" w:rsidP="000F1DF9">
      <w:pPr>
        <w:spacing w:after="0" w:line="240" w:lineRule="auto"/>
        <w:rPr>
          <w:rFonts w:cs="Times New Roman"/>
          <w:szCs w:val="24"/>
        </w:rPr>
      </w:pPr>
    </w:p>
    <w:p w:rsidR="00CD446E" w:rsidRPr="00FF6471" w:rsidRDefault="00CD44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3DE81D4B424D3B8A8C48B464BE2061"/>
        </w:placeholder>
      </w:sdtPr>
      <w:sdtContent>
        <w:p w:rsidR="00CD446E" w:rsidRDefault="00CD44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D1FA8984A847969258521347AF0425"/>
        </w:placeholder>
      </w:sdtPr>
      <w:sdtContent>
        <w:p w:rsidR="00CD446E" w:rsidRDefault="00CD446E" w:rsidP="00CD446E">
          <w:pPr>
            <w:pStyle w:val="NormalWeb"/>
            <w:spacing w:before="0" w:beforeAutospacing="0" w:after="0" w:afterAutospacing="0"/>
            <w:jc w:val="both"/>
            <w:divId w:val="1616055730"/>
            <w:rPr>
              <w:rFonts w:eastAsia="Times New Roman"/>
              <w:bCs/>
            </w:rPr>
          </w:pPr>
        </w:p>
        <w:p w:rsidR="00CD446E" w:rsidRPr="00FB2C4B" w:rsidRDefault="00CD446E" w:rsidP="00CD446E">
          <w:pPr>
            <w:pStyle w:val="NormalWeb"/>
            <w:spacing w:before="0" w:beforeAutospacing="0" w:after="0" w:afterAutospacing="0"/>
            <w:jc w:val="both"/>
            <w:divId w:val="1616055730"/>
          </w:pPr>
          <w:r w:rsidRPr="00FB2C4B">
            <w:t>It has been noted that state law regarding the offense of harassment has not kept up with technology as it has evolved and that the law does not specifically address certain types of harassment committed through the use of the Internet and on social media. H.B. 3490 seeks to protect victims and aid in the prosecution and punishment of such harassment by creating an offense for such conduct.</w:t>
          </w:r>
        </w:p>
        <w:p w:rsidR="00CD446E" w:rsidRPr="00D70925" w:rsidRDefault="00CD446E" w:rsidP="00CD446E">
          <w:pPr>
            <w:spacing w:after="0" w:line="240" w:lineRule="auto"/>
            <w:jc w:val="both"/>
            <w:rPr>
              <w:rFonts w:eastAsia="Times New Roman" w:cs="Times New Roman"/>
              <w:bCs/>
              <w:szCs w:val="24"/>
            </w:rPr>
          </w:pPr>
        </w:p>
      </w:sdtContent>
    </w:sdt>
    <w:p w:rsidR="00CD446E" w:rsidRDefault="00CD446E" w:rsidP="00CD44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3490 </w:t>
      </w:r>
      <w:bookmarkStart w:id="1" w:name="AmendsCurrentLaw"/>
      <w:bookmarkEnd w:id="1"/>
      <w:r>
        <w:rPr>
          <w:rFonts w:cs="Times New Roman"/>
          <w:szCs w:val="24"/>
        </w:rPr>
        <w:t>amends current law relating to the prosecution and punishment of the criminal offense of harassment and creates a criminal offense.</w:t>
      </w:r>
    </w:p>
    <w:p w:rsidR="00CD446E" w:rsidRPr="00FB2C4B" w:rsidRDefault="00CD446E" w:rsidP="000F1DF9">
      <w:pPr>
        <w:spacing w:after="0" w:line="240" w:lineRule="auto"/>
        <w:jc w:val="both"/>
        <w:rPr>
          <w:rFonts w:eastAsia="Times New Roman" w:cs="Times New Roman"/>
          <w:szCs w:val="24"/>
        </w:rPr>
      </w:pPr>
    </w:p>
    <w:p w:rsidR="00CD446E" w:rsidRPr="005C2A78" w:rsidRDefault="00CD44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7B19F07E9A4F3AB4893306848F608C"/>
          </w:placeholder>
        </w:sdtPr>
        <w:sdtContent>
          <w:r>
            <w:rPr>
              <w:rFonts w:eastAsia="Times New Roman" w:cs="Times New Roman"/>
              <w:b/>
              <w:szCs w:val="24"/>
              <w:u w:val="single"/>
            </w:rPr>
            <w:t>RULEMAKING AUTHORITY</w:t>
          </w:r>
        </w:sdtContent>
      </w:sdt>
    </w:p>
    <w:p w:rsidR="00CD446E" w:rsidRPr="006529C4" w:rsidRDefault="00CD446E" w:rsidP="00774EC7">
      <w:pPr>
        <w:spacing w:after="0" w:line="240" w:lineRule="auto"/>
        <w:jc w:val="both"/>
        <w:rPr>
          <w:rFonts w:cs="Times New Roman"/>
          <w:szCs w:val="24"/>
        </w:rPr>
      </w:pPr>
    </w:p>
    <w:p w:rsidR="00CD446E" w:rsidRPr="006529C4" w:rsidRDefault="00CD44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446E" w:rsidRPr="006529C4" w:rsidRDefault="00CD446E" w:rsidP="00774EC7">
      <w:pPr>
        <w:spacing w:after="0" w:line="240" w:lineRule="auto"/>
        <w:jc w:val="both"/>
        <w:rPr>
          <w:rFonts w:cs="Times New Roman"/>
          <w:szCs w:val="24"/>
        </w:rPr>
      </w:pPr>
    </w:p>
    <w:p w:rsidR="00CD446E" w:rsidRPr="005C2A78" w:rsidRDefault="00CD44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9B01A9D12644B58075318F0F2E844E"/>
          </w:placeholder>
        </w:sdtPr>
        <w:sdtContent>
          <w:r>
            <w:rPr>
              <w:rFonts w:eastAsia="Times New Roman" w:cs="Times New Roman"/>
              <w:b/>
              <w:szCs w:val="24"/>
              <w:u w:val="single"/>
            </w:rPr>
            <w:t>SECTION BY SECTION ANALYSIS</w:t>
          </w:r>
        </w:sdtContent>
      </w:sdt>
    </w:p>
    <w:p w:rsidR="00CD446E" w:rsidRPr="005C2A78" w:rsidRDefault="00CD446E" w:rsidP="000F1DF9">
      <w:pPr>
        <w:spacing w:after="0" w:line="240" w:lineRule="auto"/>
        <w:jc w:val="both"/>
        <w:rPr>
          <w:rFonts w:eastAsia="Times New Roman" w:cs="Times New Roman"/>
          <w:szCs w:val="24"/>
        </w:rPr>
      </w:pPr>
    </w:p>
    <w:p w:rsidR="00CD446E" w:rsidRDefault="00CD446E" w:rsidP="00CD446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42.07(a) and (c), Penal Code, as follows: </w:t>
      </w:r>
    </w:p>
    <w:p w:rsidR="00CD446E" w:rsidRDefault="00CD446E" w:rsidP="00CD446E">
      <w:pPr>
        <w:spacing w:after="0" w:line="240" w:lineRule="auto"/>
        <w:jc w:val="both"/>
      </w:pPr>
    </w:p>
    <w:p w:rsidR="00CD446E" w:rsidRPr="00781289" w:rsidRDefault="00CD446E" w:rsidP="00CD446E">
      <w:pPr>
        <w:spacing w:after="0" w:line="240" w:lineRule="auto"/>
        <w:ind w:left="720"/>
        <w:jc w:val="both"/>
      </w:pPr>
      <w:r w:rsidRPr="00781289">
        <w:t>(a) Provides that a person commits an offense if, with intent to harass, annoy, alarm, abuse, torment, or embarrass another, the person:</w:t>
      </w:r>
    </w:p>
    <w:p w:rsidR="00CD446E" w:rsidRPr="00781289" w:rsidRDefault="00CD446E" w:rsidP="00CD446E">
      <w:pPr>
        <w:spacing w:after="0" w:line="240" w:lineRule="auto"/>
        <w:ind w:left="720"/>
        <w:jc w:val="both"/>
      </w:pPr>
    </w:p>
    <w:p w:rsidR="00CD446E" w:rsidRPr="00781289" w:rsidRDefault="00CD446E" w:rsidP="00CD446E">
      <w:pPr>
        <w:spacing w:after="0" w:line="240" w:lineRule="auto"/>
        <w:ind w:left="1440"/>
        <w:jc w:val="both"/>
      </w:pPr>
      <w:r w:rsidRPr="00781289">
        <w:t>(1)–(5) makes no changes to these subdivisions;</w:t>
      </w:r>
    </w:p>
    <w:p w:rsidR="00CD446E" w:rsidRPr="00781289" w:rsidRDefault="00CD446E" w:rsidP="00CD446E">
      <w:pPr>
        <w:spacing w:after="0" w:line="240" w:lineRule="auto"/>
        <w:ind w:left="1440"/>
        <w:jc w:val="both"/>
      </w:pPr>
    </w:p>
    <w:p w:rsidR="00CD446E" w:rsidRPr="00781289" w:rsidRDefault="00CD446E" w:rsidP="00CD446E">
      <w:pPr>
        <w:spacing w:after="0" w:line="240" w:lineRule="auto"/>
        <w:ind w:left="1440"/>
        <w:jc w:val="both"/>
      </w:pPr>
      <w:r w:rsidRPr="00781289">
        <w:t>(6)–(7) makes nonsubstantive changes to these subdivisions; or</w:t>
      </w:r>
    </w:p>
    <w:p w:rsidR="00CD446E" w:rsidRPr="00781289" w:rsidRDefault="00CD446E" w:rsidP="00CD446E">
      <w:pPr>
        <w:spacing w:after="0" w:line="240" w:lineRule="auto"/>
        <w:ind w:left="1440"/>
        <w:jc w:val="both"/>
      </w:pPr>
    </w:p>
    <w:p w:rsidR="00CD446E" w:rsidRPr="00781289" w:rsidRDefault="00CD446E" w:rsidP="00CD446E">
      <w:pPr>
        <w:spacing w:after="0" w:line="240" w:lineRule="auto"/>
        <w:ind w:left="1440"/>
        <w:jc w:val="both"/>
      </w:pPr>
      <w:r w:rsidRPr="00781289">
        <w:t xml:space="preserve">(8) publishes on an Internet website, including a social media platform, repeated electronic communications in a manner reasonably likely to harass, abuse, or torment another person. </w:t>
      </w:r>
    </w:p>
    <w:p w:rsidR="00CD446E" w:rsidRPr="00781289" w:rsidRDefault="00CD446E" w:rsidP="00CD446E">
      <w:pPr>
        <w:spacing w:after="0" w:line="240" w:lineRule="auto"/>
        <w:ind w:left="720"/>
        <w:jc w:val="both"/>
      </w:pPr>
    </w:p>
    <w:p w:rsidR="00CD446E" w:rsidRPr="00781289" w:rsidRDefault="00CD446E" w:rsidP="00CD446E">
      <w:pPr>
        <w:spacing w:after="0" w:line="240" w:lineRule="auto"/>
        <w:ind w:left="720"/>
        <w:jc w:val="both"/>
      </w:pPr>
      <w:r w:rsidRPr="00781289">
        <w:t xml:space="preserve">(c) Provides that an offense under this section </w:t>
      </w:r>
      <w:r>
        <w:t xml:space="preserve">(Harassment) </w:t>
      </w:r>
      <w:r w:rsidRPr="00781289">
        <w:t>is a Class B misdemeanor, except that the offense is a Class A misdemeanor if:</w:t>
      </w:r>
    </w:p>
    <w:p w:rsidR="00CD446E" w:rsidRPr="00781289" w:rsidRDefault="00CD446E" w:rsidP="00CD446E">
      <w:pPr>
        <w:spacing w:after="0" w:line="240" w:lineRule="auto"/>
        <w:ind w:left="720"/>
        <w:jc w:val="both"/>
      </w:pPr>
    </w:p>
    <w:p w:rsidR="00CD446E" w:rsidRPr="00781289" w:rsidRDefault="00CD446E" w:rsidP="00CD446E">
      <w:pPr>
        <w:spacing w:after="0" w:line="240" w:lineRule="auto"/>
        <w:ind w:left="1440"/>
        <w:jc w:val="both"/>
        <w:rPr>
          <w:rFonts w:eastAsia="Times New Roman" w:cs="Times New Roman"/>
          <w:szCs w:val="24"/>
        </w:rPr>
      </w:pPr>
      <w:r w:rsidRPr="00781289">
        <w:rPr>
          <w:rFonts w:eastAsia="Times New Roman" w:cs="Times New Roman"/>
          <w:szCs w:val="24"/>
        </w:rPr>
        <w:t>(1) makes no changes to this subdivision; or</w:t>
      </w:r>
    </w:p>
    <w:p w:rsidR="00CD446E" w:rsidRPr="00781289" w:rsidRDefault="00CD446E" w:rsidP="00CD446E">
      <w:pPr>
        <w:spacing w:after="0" w:line="240" w:lineRule="auto"/>
        <w:ind w:left="1440"/>
        <w:jc w:val="both"/>
        <w:rPr>
          <w:rFonts w:eastAsia="Times New Roman" w:cs="Times New Roman"/>
          <w:szCs w:val="24"/>
        </w:rPr>
      </w:pPr>
    </w:p>
    <w:p w:rsidR="00CD446E" w:rsidRPr="00221D37" w:rsidRDefault="00CD446E" w:rsidP="00CD446E">
      <w:pPr>
        <w:spacing w:after="0" w:line="240" w:lineRule="auto"/>
        <w:ind w:left="1440"/>
        <w:jc w:val="both"/>
      </w:pPr>
      <w:r w:rsidRPr="00781289">
        <w:rPr>
          <w:rFonts w:eastAsia="Times New Roman" w:cs="Times New Roman"/>
          <w:szCs w:val="24"/>
        </w:rPr>
        <w:t xml:space="preserve">(2) </w:t>
      </w:r>
      <w:r w:rsidRPr="00781289">
        <w:t>the offense was committed under Subsection (a)(7) or (8)</w:t>
      </w:r>
      <w:r>
        <w:t xml:space="preserve">, rather than (a)(7), and certain criteria are met. </w:t>
      </w:r>
    </w:p>
    <w:p w:rsidR="00CD446E" w:rsidRPr="005C2A78" w:rsidRDefault="00CD446E" w:rsidP="00CD446E">
      <w:pPr>
        <w:spacing w:after="0" w:line="240" w:lineRule="auto"/>
        <w:jc w:val="both"/>
        <w:rPr>
          <w:rFonts w:eastAsia="Times New Roman" w:cs="Times New Roman"/>
          <w:szCs w:val="24"/>
        </w:rPr>
      </w:pPr>
    </w:p>
    <w:p w:rsidR="00CD446E" w:rsidRPr="005C2A78" w:rsidRDefault="00CD446E" w:rsidP="00CD44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 xml:space="preserve">purposes of this section, an offense was committed before the effective date of this Act if any element of the offense occurred before that date. </w:t>
      </w:r>
    </w:p>
    <w:p w:rsidR="00CD446E" w:rsidRPr="005C2A78" w:rsidRDefault="00CD446E" w:rsidP="00CD446E">
      <w:pPr>
        <w:spacing w:after="0" w:line="240" w:lineRule="auto"/>
        <w:jc w:val="both"/>
        <w:rPr>
          <w:rFonts w:eastAsia="Times New Roman" w:cs="Times New Roman"/>
          <w:szCs w:val="24"/>
        </w:rPr>
      </w:pPr>
    </w:p>
    <w:p w:rsidR="00CD446E" w:rsidRPr="00C8671F" w:rsidRDefault="00CD446E" w:rsidP="00CD44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D44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7C" w:rsidRDefault="00AB767C" w:rsidP="000F1DF9">
      <w:pPr>
        <w:spacing w:after="0" w:line="240" w:lineRule="auto"/>
      </w:pPr>
      <w:r>
        <w:separator/>
      </w:r>
    </w:p>
  </w:endnote>
  <w:endnote w:type="continuationSeparator" w:id="0">
    <w:p w:rsidR="00AB767C" w:rsidRDefault="00AB76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76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446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446E">
                <w:rPr>
                  <w:sz w:val="20"/>
                  <w:szCs w:val="20"/>
                </w:rPr>
                <w:t>H.B. 3490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44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76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44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446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7C" w:rsidRDefault="00AB767C" w:rsidP="000F1DF9">
      <w:pPr>
        <w:spacing w:after="0" w:line="240" w:lineRule="auto"/>
      </w:pPr>
      <w:r>
        <w:separator/>
      </w:r>
    </w:p>
  </w:footnote>
  <w:footnote w:type="continuationSeparator" w:id="0">
    <w:p w:rsidR="00AB767C" w:rsidRDefault="00AB76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767C"/>
    <w:rsid w:val="00AE3F44"/>
    <w:rsid w:val="00B43543"/>
    <w:rsid w:val="00B53F07"/>
    <w:rsid w:val="00B97023"/>
    <w:rsid w:val="00BC7495"/>
    <w:rsid w:val="00BD0CEE"/>
    <w:rsid w:val="00BE4852"/>
    <w:rsid w:val="00C04606"/>
    <w:rsid w:val="00C10A08"/>
    <w:rsid w:val="00C43D01"/>
    <w:rsid w:val="00C65088"/>
    <w:rsid w:val="00C8671F"/>
    <w:rsid w:val="00CC3D4A"/>
    <w:rsid w:val="00CD446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B3D41-A4E0-4085-90FF-071B381D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44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69CC" w:rsidP="002E69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1825BF995C47188253B3B33DD439C3"/>
        <w:category>
          <w:name w:val="General"/>
          <w:gallery w:val="placeholder"/>
        </w:category>
        <w:types>
          <w:type w:val="bbPlcHdr"/>
        </w:types>
        <w:behaviors>
          <w:behavior w:val="content"/>
        </w:behaviors>
        <w:guid w:val="{EC350549-13E4-46D4-BE38-59F0C169BA49}"/>
      </w:docPartPr>
      <w:docPartBody>
        <w:p w:rsidR="00000000" w:rsidRDefault="00D82ABC"/>
      </w:docPartBody>
    </w:docPart>
    <w:docPart>
      <w:docPartPr>
        <w:name w:val="40730CCFE7914206B749F4371D798FAC"/>
        <w:category>
          <w:name w:val="General"/>
          <w:gallery w:val="placeholder"/>
        </w:category>
        <w:types>
          <w:type w:val="bbPlcHdr"/>
        </w:types>
        <w:behaviors>
          <w:behavior w:val="content"/>
        </w:behaviors>
        <w:guid w:val="{C07FB169-445A-47A9-8F0C-28CF222189AC}"/>
      </w:docPartPr>
      <w:docPartBody>
        <w:p w:rsidR="00000000" w:rsidRDefault="00D82ABC"/>
      </w:docPartBody>
    </w:docPart>
    <w:docPart>
      <w:docPartPr>
        <w:name w:val="9B452D2E9C9A4391AB8174B8DE3F5D4E"/>
        <w:category>
          <w:name w:val="General"/>
          <w:gallery w:val="placeholder"/>
        </w:category>
        <w:types>
          <w:type w:val="bbPlcHdr"/>
        </w:types>
        <w:behaviors>
          <w:behavior w:val="content"/>
        </w:behaviors>
        <w:guid w:val="{F949FAFC-F91D-4B67-89CF-0C4D6CA498B5}"/>
      </w:docPartPr>
      <w:docPartBody>
        <w:p w:rsidR="00000000" w:rsidRDefault="00D82ABC"/>
      </w:docPartBody>
    </w:docPart>
    <w:docPart>
      <w:docPartPr>
        <w:name w:val="93A0D63EB09D42779DA8B3AB8F902A36"/>
        <w:category>
          <w:name w:val="General"/>
          <w:gallery w:val="placeholder"/>
        </w:category>
        <w:types>
          <w:type w:val="bbPlcHdr"/>
        </w:types>
        <w:behaviors>
          <w:behavior w:val="content"/>
        </w:behaviors>
        <w:guid w:val="{64196F73-403C-40E5-B3A1-1369390B0841}"/>
      </w:docPartPr>
      <w:docPartBody>
        <w:p w:rsidR="00000000" w:rsidRDefault="00D82ABC"/>
      </w:docPartBody>
    </w:docPart>
    <w:docPart>
      <w:docPartPr>
        <w:name w:val="8AC5EFD23F6B4F3CA2A43350F6FD26DB"/>
        <w:category>
          <w:name w:val="General"/>
          <w:gallery w:val="placeholder"/>
        </w:category>
        <w:types>
          <w:type w:val="bbPlcHdr"/>
        </w:types>
        <w:behaviors>
          <w:behavior w:val="content"/>
        </w:behaviors>
        <w:guid w:val="{CD0B9E61-186A-4689-9B7D-4ABF4DCE6568}"/>
      </w:docPartPr>
      <w:docPartBody>
        <w:p w:rsidR="00000000" w:rsidRDefault="00D82ABC"/>
      </w:docPartBody>
    </w:docPart>
    <w:docPart>
      <w:docPartPr>
        <w:name w:val="1747A70DD9534E638118010D8A76D87F"/>
        <w:category>
          <w:name w:val="General"/>
          <w:gallery w:val="placeholder"/>
        </w:category>
        <w:types>
          <w:type w:val="bbPlcHdr"/>
        </w:types>
        <w:behaviors>
          <w:behavior w:val="content"/>
        </w:behaviors>
        <w:guid w:val="{03002631-0115-429C-863E-2AADF7C61D98}"/>
      </w:docPartPr>
      <w:docPartBody>
        <w:p w:rsidR="00000000" w:rsidRDefault="00D82ABC"/>
      </w:docPartBody>
    </w:docPart>
    <w:docPart>
      <w:docPartPr>
        <w:name w:val="F89969C9AE7046A6B0A48696A10CB2B1"/>
        <w:category>
          <w:name w:val="General"/>
          <w:gallery w:val="placeholder"/>
        </w:category>
        <w:types>
          <w:type w:val="bbPlcHdr"/>
        </w:types>
        <w:behaviors>
          <w:behavior w:val="content"/>
        </w:behaviors>
        <w:guid w:val="{92D5B615-5FA8-479D-8702-A46FD34E2510}"/>
      </w:docPartPr>
      <w:docPartBody>
        <w:p w:rsidR="00000000" w:rsidRDefault="00D82ABC"/>
      </w:docPartBody>
    </w:docPart>
    <w:docPart>
      <w:docPartPr>
        <w:name w:val="B97CC84035644AB99D2741ACC9C12297"/>
        <w:category>
          <w:name w:val="General"/>
          <w:gallery w:val="placeholder"/>
        </w:category>
        <w:types>
          <w:type w:val="bbPlcHdr"/>
        </w:types>
        <w:behaviors>
          <w:behavior w:val="content"/>
        </w:behaviors>
        <w:guid w:val="{0DB7508D-F900-4D1C-BA8A-261B08346BD9}"/>
      </w:docPartPr>
      <w:docPartBody>
        <w:p w:rsidR="00000000" w:rsidRDefault="00D82ABC"/>
      </w:docPartBody>
    </w:docPart>
    <w:docPart>
      <w:docPartPr>
        <w:name w:val="8BDC6FBAF4B14B609FB640EFB6DFC309"/>
        <w:category>
          <w:name w:val="General"/>
          <w:gallery w:val="placeholder"/>
        </w:category>
        <w:types>
          <w:type w:val="bbPlcHdr"/>
        </w:types>
        <w:behaviors>
          <w:behavior w:val="content"/>
        </w:behaviors>
        <w:guid w:val="{82A0CFFE-4C61-4819-AFC3-558325D307C6}"/>
      </w:docPartPr>
      <w:docPartBody>
        <w:p w:rsidR="00000000" w:rsidRDefault="002E69CC" w:rsidP="002E69CC">
          <w:pPr>
            <w:pStyle w:val="8BDC6FBAF4B14B609FB640EFB6DFC309"/>
          </w:pPr>
          <w:r w:rsidRPr="00A30DD1">
            <w:rPr>
              <w:rStyle w:val="PlaceholderText"/>
            </w:rPr>
            <w:t>Click here to enter a date.</w:t>
          </w:r>
        </w:p>
      </w:docPartBody>
    </w:docPart>
    <w:docPart>
      <w:docPartPr>
        <w:name w:val="A0D852EFBECC43CA9CF9C58492DF71DE"/>
        <w:category>
          <w:name w:val="General"/>
          <w:gallery w:val="placeholder"/>
        </w:category>
        <w:types>
          <w:type w:val="bbPlcHdr"/>
        </w:types>
        <w:behaviors>
          <w:behavior w:val="content"/>
        </w:behaviors>
        <w:guid w:val="{E9AE80C0-BDA9-47E6-B2E2-8EB63E3A40F2}"/>
      </w:docPartPr>
      <w:docPartBody>
        <w:p w:rsidR="00000000" w:rsidRDefault="00D82ABC"/>
      </w:docPartBody>
    </w:docPart>
    <w:docPart>
      <w:docPartPr>
        <w:name w:val="A13DE81D4B424D3B8A8C48B464BE2061"/>
        <w:category>
          <w:name w:val="General"/>
          <w:gallery w:val="placeholder"/>
        </w:category>
        <w:types>
          <w:type w:val="bbPlcHdr"/>
        </w:types>
        <w:behaviors>
          <w:behavior w:val="content"/>
        </w:behaviors>
        <w:guid w:val="{7103F1D3-3B0B-46DF-AB17-16FE433966C0}"/>
      </w:docPartPr>
      <w:docPartBody>
        <w:p w:rsidR="00000000" w:rsidRDefault="00D82ABC"/>
      </w:docPartBody>
    </w:docPart>
    <w:docPart>
      <w:docPartPr>
        <w:name w:val="B0D1FA8984A847969258521347AF0425"/>
        <w:category>
          <w:name w:val="General"/>
          <w:gallery w:val="placeholder"/>
        </w:category>
        <w:types>
          <w:type w:val="bbPlcHdr"/>
        </w:types>
        <w:behaviors>
          <w:behavior w:val="content"/>
        </w:behaviors>
        <w:guid w:val="{4086CE94-FC57-4D5C-857C-015BA8AC3446}"/>
      </w:docPartPr>
      <w:docPartBody>
        <w:p w:rsidR="00000000" w:rsidRDefault="002E69CC" w:rsidP="002E69CC">
          <w:pPr>
            <w:pStyle w:val="B0D1FA8984A847969258521347AF0425"/>
          </w:pPr>
          <w:r>
            <w:rPr>
              <w:rFonts w:eastAsia="Times New Roman" w:cs="Times New Roman"/>
              <w:bCs/>
              <w:szCs w:val="24"/>
            </w:rPr>
            <w:t xml:space="preserve"> </w:t>
          </w:r>
        </w:p>
      </w:docPartBody>
    </w:docPart>
    <w:docPart>
      <w:docPartPr>
        <w:name w:val="E67B19F07E9A4F3AB4893306848F608C"/>
        <w:category>
          <w:name w:val="General"/>
          <w:gallery w:val="placeholder"/>
        </w:category>
        <w:types>
          <w:type w:val="bbPlcHdr"/>
        </w:types>
        <w:behaviors>
          <w:behavior w:val="content"/>
        </w:behaviors>
        <w:guid w:val="{7FEF2C55-3CF6-432C-B499-BB4E7F4AFF2C}"/>
      </w:docPartPr>
      <w:docPartBody>
        <w:p w:rsidR="00000000" w:rsidRDefault="00D82ABC"/>
      </w:docPartBody>
    </w:docPart>
    <w:docPart>
      <w:docPartPr>
        <w:name w:val="E49B01A9D12644B58075318F0F2E844E"/>
        <w:category>
          <w:name w:val="General"/>
          <w:gallery w:val="placeholder"/>
        </w:category>
        <w:types>
          <w:type w:val="bbPlcHdr"/>
        </w:types>
        <w:behaviors>
          <w:behavior w:val="content"/>
        </w:behaviors>
        <w:guid w:val="{2C92D60F-5520-4670-84A5-EC9F51AD4ABE}"/>
      </w:docPartPr>
      <w:docPartBody>
        <w:p w:rsidR="00000000" w:rsidRDefault="00D82A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69C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2AB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69CC"/>
    <w:rPr>
      <w:rFonts w:ascii="Times New Roman" w:hAnsi="Times New Roman"/>
      <w:sz w:val="24"/>
    </w:rPr>
  </w:style>
  <w:style w:type="paragraph" w:customStyle="1" w:styleId="487D89B4F8B34DB4967D41FE18F7F88D9">
    <w:name w:val="487D89B4F8B34DB4967D41FE18F7F88D9"/>
    <w:rsid w:val="002E69CC"/>
    <w:rPr>
      <w:rFonts w:ascii="Times New Roman" w:hAnsi="Times New Roman"/>
      <w:sz w:val="24"/>
    </w:rPr>
  </w:style>
  <w:style w:type="paragraph" w:customStyle="1" w:styleId="AE2570ED5D764CD7AF9686706F550F4622">
    <w:name w:val="AE2570ED5D764CD7AF9686706F550F4622"/>
    <w:rsid w:val="002E69CC"/>
    <w:pPr>
      <w:tabs>
        <w:tab w:val="center" w:pos="4680"/>
        <w:tab w:val="right" w:pos="9360"/>
      </w:tabs>
      <w:spacing w:after="0" w:line="240" w:lineRule="auto"/>
    </w:pPr>
    <w:rPr>
      <w:rFonts w:ascii="Times New Roman" w:hAnsi="Times New Roman"/>
      <w:sz w:val="24"/>
    </w:rPr>
  </w:style>
  <w:style w:type="paragraph" w:customStyle="1" w:styleId="8BDC6FBAF4B14B609FB640EFB6DFC309">
    <w:name w:val="8BDC6FBAF4B14B609FB640EFB6DFC309"/>
    <w:rsid w:val="002E69CC"/>
    <w:pPr>
      <w:spacing w:after="160" w:line="259" w:lineRule="auto"/>
    </w:pPr>
  </w:style>
  <w:style w:type="paragraph" w:customStyle="1" w:styleId="B0D1FA8984A847969258521347AF0425">
    <w:name w:val="B0D1FA8984A847969258521347AF0425"/>
    <w:rsid w:val="002E69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8D7B6F-1FD7-4A7B-A5D1-4BABA9F1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293</Words>
  <Characters>1672</Characters>
  <Application>Microsoft Office Word</Application>
  <DocSecurity>0</DocSecurity>
  <Lines>13</Lines>
  <Paragraphs>3</Paragraphs>
  <ScaleCrop>false</ScaleCrop>
  <Company>Texas Legislative Council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2019-05-16T16:13:00Z</cp:lastPrinted>
  <dcterms:created xsi:type="dcterms:W3CDTF">2015-05-29T14:24:00Z</dcterms:created>
  <dcterms:modified xsi:type="dcterms:W3CDTF">2019-05-16T16:13:00Z</dcterms:modified>
</cp:coreProperties>
</file>

<file path=docProps/custom.xml><?xml version="1.0" encoding="utf-8"?>
<op:Properties xmlns:vt="http://schemas.openxmlformats.org/officeDocument/2006/docPropsVTypes" xmlns:op="http://schemas.openxmlformats.org/officeDocument/2006/custom-properties"/>
</file>