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A6599" w:rsidTr="00345119">
        <w:tc>
          <w:tcPr>
            <w:tcW w:w="9576" w:type="dxa"/>
            <w:noWrap/>
          </w:tcPr>
          <w:p w:rsidR="008423E4" w:rsidRPr="0022177D" w:rsidRDefault="00B646FF" w:rsidP="00345119">
            <w:pPr>
              <w:pStyle w:val="Heading1"/>
            </w:pPr>
            <w:bookmarkStart w:id="0" w:name="_GoBack"/>
            <w:bookmarkEnd w:id="0"/>
            <w:r w:rsidRPr="00631897">
              <w:t>BILL ANALYSIS</w:t>
            </w:r>
          </w:p>
        </w:tc>
      </w:tr>
    </w:tbl>
    <w:p w:rsidR="008423E4" w:rsidRPr="0022177D" w:rsidRDefault="00B646FF" w:rsidP="008423E4">
      <w:pPr>
        <w:jc w:val="center"/>
      </w:pPr>
    </w:p>
    <w:p w:rsidR="008423E4" w:rsidRPr="00B31F0E" w:rsidRDefault="00B646FF" w:rsidP="008423E4"/>
    <w:p w:rsidR="008423E4" w:rsidRPr="00742794" w:rsidRDefault="00B646FF" w:rsidP="008423E4">
      <w:pPr>
        <w:tabs>
          <w:tab w:val="right" w:pos="9360"/>
        </w:tabs>
      </w:pPr>
    </w:p>
    <w:tbl>
      <w:tblPr>
        <w:tblW w:w="0" w:type="auto"/>
        <w:tblLayout w:type="fixed"/>
        <w:tblLook w:val="01E0" w:firstRow="1" w:lastRow="1" w:firstColumn="1" w:lastColumn="1" w:noHBand="0" w:noVBand="0"/>
      </w:tblPr>
      <w:tblGrid>
        <w:gridCol w:w="9576"/>
      </w:tblGrid>
      <w:tr w:rsidR="00AA6599" w:rsidTr="00345119">
        <w:tc>
          <w:tcPr>
            <w:tcW w:w="9576" w:type="dxa"/>
          </w:tcPr>
          <w:p w:rsidR="008423E4" w:rsidRPr="00861995" w:rsidRDefault="00B646FF" w:rsidP="00345119">
            <w:pPr>
              <w:jc w:val="right"/>
            </w:pPr>
            <w:r>
              <w:t>C.S.H.B. 3511</w:t>
            </w:r>
          </w:p>
        </w:tc>
      </w:tr>
      <w:tr w:rsidR="00AA6599" w:rsidTr="00345119">
        <w:tc>
          <w:tcPr>
            <w:tcW w:w="9576" w:type="dxa"/>
          </w:tcPr>
          <w:p w:rsidR="008423E4" w:rsidRPr="00861995" w:rsidRDefault="00B646FF" w:rsidP="00774901">
            <w:pPr>
              <w:jc w:val="right"/>
            </w:pPr>
            <w:r>
              <w:t xml:space="preserve">By: </w:t>
            </w:r>
            <w:r>
              <w:t>VanDeaver</w:t>
            </w:r>
          </w:p>
        </w:tc>
      </w:tr>
      <w:tr w:rsidR="00AA6599" w:rsidTr="00345119">
        <w:tc>
          <w:tcPr>
            <w:tcW w:w="9576" w:type="dxa"/>
          </w:tcPr>
          <w:p w:rsidR="008423E4" w:rsidRPr="00861995" w:rsidRDefault="00B646FF" w:rsidP="00345119">
            <w:pPr>
              <w:jc w:val="right"/>
            </w:pPr>
            <w:r>
              <w:t>International Relations &amp; Economic Development</w:t>
            </w:r>
          </w:p>
        </w:tc>
      </w:tr>
      <w:tr w:rsidR="00AA6599" w:rsidTr="00345119">
        <w:tc>
          <w:tcPr>
            <w:tcW w:w="9576" w:type="dxa"/>
          </w:tcPr>
          <w:p w:rsidR="008423E4" w:rsidRDefault="00B646FF" w:rsidP="00345119">
            <w:pPr>
              <w:jc w:val="right"/>
            </w:pPr>
            <w:r>
              <w:t>Committee Report (Substituted)</w:t>
            </w:r>
          </w:p>
        </w:tc>
      </w:tr>
    </w:tbl>
    <w:p w:rsidR="008423E4" w:rsidRDefault="00B646FF" w:rsidP="008423E4">
      <w:pPr>
        <w:tabs>
          <w:tab w:val="right" w:pos="9360"/>
        </w:tabs>
      </w:pPr>
    </w:p>
    <w:p w:rsidR="008423E4" w:rsidRDefault="00B646FF" w:rsidP="008423E4"/>
    <w:p w:rsidR="008423E4" w:rsidRDefault="00B646FF" w:rsidP="008423E4"/>
    <w:tbl>
      <w:tblPr>
        <w:tblW w:w="0" w:type="auto"/>
        <w:tblCellMar>
          <w:left w:w="115" w:type="dxa"/>
          <w:right w:w="115" w:type="dxa"/>
        </w:tblCellMar>
        <w:tblLook w:val="01E0" w:firstRow="1" w:lastRow="1" w:firstColumn="1" w:lastColumn="1" w:noHBand="0" w:noVBand="0"/>
      </w:tblPr>
      <w:tblGrid>
        <w:gridCol w:w="9576"/>
      </w:tblGrid>
      <w:tr w:rsidR="00AA6599" w:rsidTr="00345119">
        <w:tc>
          <w:tcPr>
            <w:tcW w:w="9576" w:type="dxa"/>
          </w:tcPr>
          <w:p w:rsidR="008423E4" w:rsidRPr="00A8133F" w:rsidRDefault="00B646FF" w:rsidP="00906000">
            <w:pPr>
              <w:rPr>
                <w:b/>
              </w:rPr>
            </w:pPr>
            <w:r w:rsidRPr="009C1E9A">
              <w:rPr>
                <w:b/>
                <w:u w:val="single"/>
              </w:rPr>
              <w:t>BACKGROUND AND PURPOSE</w:t>
            </w:r>
            <w:r>
              <w:rPr>
                <w:b/>
              </w:rPr>
              <w:t xml:space="preserve"> </w:t>
            </w:r>
          </w:p>
          <w:p w:rsidR="008423E4" w:rsidRDefault="00B646FF" w:rsidP="00906000"/>
          <w:p w:rsidR="008423E4" w:rsidRDefault="00B646FF" w:rsidP="00906000">
            <w:pPr>
              <w:pStyle w:val="Header"/>
              <w:jc w:val="both"/>
            </w:pPr>
            <w:r>
              <w:t xml:space="preserve">Concerns have been raised regarding the sufficiency of the workforce talent pipeline in Texas. </w:t>
            </w:r>
            <w:r>
              <w:t>C.S.</w:t>
            </w:r>
            <w:r>
              <w:t xml:space="preserve">H.B. 3511 seeks to address </w:t>
            </w:r>
            <w:r>
              <w:t>these concerns</w:t>
            </w:r>
            <w:r>
              <w:t xml:space="preserve"> by creating t</w:t>
            </w:r>
            <w:r>
              <w:t xml:space="preserve">he Commission on Texas Workforce of the Future </w:t>
            </w:r>
            <w:r>
              <w:t>for purposes of</w:t>
            </w:r>
            <w:r>
              <w:t xml:space="preserve"> improv</w:t>
            </w:r>
            <w:r>
              <w:t>ing</w:t>
            </w:r>
            <w:r>
              <w:t xml:space="preserve"> the engagement</w:t>
            </w:r>
            <w:r>
              <w:t xml:space="preserve"> </w:t>
            </w:r>
            <w:r>
              <w:t>of business and industry leaders, state agencies, public schools</w:t>
            </w:r>
            <w:r>
              <w:t>,</w:t>
            </w:r>
            <w:r>
              <w:t xml:space="preserve"> and higher education partners to</w:t>
            </w:r>
            <w:r>
              <w:t xml:space="preserve"> </w:t>
            </w:r>
            <w:r>
              <w:t>align the need</w:t>
            </w:r>
            <w:r>
              <w:t>s of the Texas economy with the efforts of state and local authorities in building</w:t>
            </w:r>
            <w:r>
              <w:t xml:space="preserve"> a workforce </w:t>
            </w:r>
            <w:r>
              <w:t>talent pipeline.</w:t>
            </w:r>
          </w:p>
          <w:p w:rsidR="008423E4" w:rsidRPr="00E26B13" w:rsidRDefault="00B646FF" w:rsidP="00906000">
            <w:pPr>
              <w:rPr>
                <w:b/>
              </w:rPr>
            </w:pPr>
          </w:p>
        </w:tc>
      </w:tr>
      <w:tr w:rsidR="00AA6599" w:rsidTr="00345119">
        <w:tc>
          <w:tcPr>
            <w:tcW w:w="9576" w:type="dxa"/>
          </w:tcPr>
          <w:p w:rsidR="0017725B" w:rsidRDefault="00B646FF" w:rsidP="00906000">
            <w:pPr>
              <w:rPr>
                <w:b/>
                <w:u w:val="single"/>
              </w:rPr>
            </w:pPr>
            <w:r>
              <w:rPr>
                <w:b/>
                <w:u w:val="single"/>
              </w:rPr>
              <w:t>CRIMINAL JUSTICE IMPACT</w:t>
            </w:r>
          </w:p>
          <w:p w:rsidR="0017725B" w:rsidRDefault="00B646FF" w:rsidP="00906000">
            <w:pPr>
              <w:rPr>
                <w:b/>
                <w:u w:val="single"/>
              </w:rPr>
            </w:pPr>
          </w:p>
          <w:p w:rsidR="008E6E05" w:rsidRPr="008E6E05" w:rsidRDefault="00B646FF" w:rsidP="00906000">
            <w:pPr>
              <w:jc w:val="both"/>
            </w:pPr>
            <w:r>
              <w:t>It is the committee's opinion that this bill does not expressly create a criminal offense, increase the punishment fo</w:t>
            </w:r>
            <w:r>
              <w:t>r an existing criminal offense or category of offenses, or change the eligibility of a person for community supervision, parole, or mandatory supervision.</w:t>
            </w:r>
          </w:p>
          <w:p w:rsidR="0017725B" w:rsidRPr="0017725B" w:rsidRDefault="00B646FF" w:rsidP="00906000">
            <w:pPr>
              <w:rPr>
                <w:b/>
                <w:u w:val="single"/>
              </w:rPr>
            </w:pPr>
          </w:p>
        </w:tc>
      </w:tr>
      <w:tr w:rsidR="00AA6599" w:rsidTr="00345119">
        <w:tc>
          <w:tcPr>
            <w:tcW w:w="9576" w:type="dxa"/>
          </w:tcPr>
          <w:p w:rsidR="008423E4" w:rsidRPr="00A8133F" w:rsidRDefault="00B646FF" w:rsidP="00906000">
            <w:pPr>
              <w:rPr>
                <w:b/>
              </w:rPr>
            </w:pPr>
            <w:r w:rsidRPr="009C1E9A">
              <w:rPr>
                <w:b/>
                <w:u w:val="single"/>
              </w:rPr>
              <w:t>RULEMAKING AUTHORITY</w:t>
            </w:r>
            <w:r>
              <w:rPr>
                <w:b/>
              </w:rPr>
              <w:t xml:space="preserve"> </w:t>
            </w:r>
          </w:p>
          <w:p w:rsidR="008423E4" w:rsidRDefault="00B646FF" w:rsidP="00906000"/>
          <w:p w:rsidR="008E6E05" w:rsidRDefault="00B646FF" w:rsidP="00906000">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B646FF" w:rsidP="00906000">
            <w:pPr>
              <w:rPr>
                <w:b/>
              </w:rPr>
            </w:pPr>
          </w:p>
        </w:tc>
      </w:tr>
      <w:tr w:rsidR="00AA6599" w:rsidTr="00345119">
        <w:tc>
          <w:tcPr>
            <w:tcW w:w="9576" w:type="dxa"/>
          </w:tcPr>
          <w:p w:rsidR="008423E4" w:rsidRPr="00A8133F" w:rsidRDefault="00B646FF" w:rsidP="00906000">
            <w:pPr>
              <w:rPr>
                <w:b/>
              </w:rPr>
            </w:pPr>
            <w:r w:rsidRPr="009C1E9A">
              <w:rPr>
                <w:b/>
                <w:u w:val="single"/>
              </w:rPr>
              <w:t>ANALYSIS</w:t>
            </w:r>
            <w:r>
              <w:rPr>
                <w:b/>
              </w:rPr>
              <w:t xml:space="preserve"> </w:t>
            </w:r>
          </w:p>
          <w:p w:rsidR="008423E4" w:rsidRDefault="00B646FF" w:rsidP="00906000"/>
          <w:p w:rsidR="00656030" w:rsidRDefault="00B646FF" w:rsidP="00906000">
            <w:pPr>
              <w:pStyle w:val="Header"/>
              <w:tabs>
                <w:tab w:val="clear" w:pos="4320"/>
                <w:tab w:val="clear" w:pos="8640"/>
              </w:tabs>
              <w:jc w:val="both"/>
            </w:pPr>
            <w:r>
              <w:t>C.S.</w:t>
            </w:r>
            <w:r>
              <w:t>H.B. 3511 amends the Education Code to establish the Commission</w:t>
            </w:r>
            <w:r>
              <w:t xml:space="preserve"> on Texas Workforce of the Future to engage business, state agencies, and local workforce system partners in the efforts of state and local authorities to build the state's workforce talent pipeline. The bill requires the commission members to provide </w:t>
            </w:r>
            <w:r w:rsidRPr="008E6E05">
              <w:t>reli</w:t>
            </w:r>
            <w:r w:rsidRPr="008E6E05">
              <w:t>able and accurate data pertinent to college and career readiness, industry-based workforce credentials, associate and bachelor's degree programs, and high-demand industry jobs and careers.</w:t>
            </w:r>
            <w:r>
              <w:t xml:space="preserve"> </w:t>
            </w:r>
          </w:p>
          <w:p w:rsidR="00656030" w:rsidRDefault="00B646FF" w:rsidP="00906000">
            <w:pPr>
              <w:pStyle w:val="Header"/>
              <w:tabs>
                <w:tab w:val="clear" w:pos="4320"/>
                <w:tab w:val="clear" w:pos="8640"/>
              </w:tabs>
              <w:jc w:val="both"/>
            </w:pPr>
          </w:p>
          <w:p w:rsidR="00A73AC1" w:rsidRDefault="00B646FF" w:rsidP="00906000">
            <w:pPr>
              <w:pStyle w:val="Header"/>
              <w:tabs>
                <w:tab w:val="clear" w:pos="4320"/>
                <w:tab w:val="clear" w:pos="8640"/>
              </w:tabs>
              <w:jc w:val="both"/>
            </w:pPr>
            <w:r>
              <w:t>C.S.</w:t>
            </w:r>
            <w:r>
              <w:t>H.B. 3511</w:t>
            </w:r>
            <w:r>
              <w:t xml:space="preserve"> provides for the composition </w:t>
            </w:r>
            <w:r>
              <w:t>of the 17-member commi</w:t>
            </w:r>
            <w:r>
              <w:t xml:space="preserve">ssion, appointment of commission members, designation of a presiding officer, </w:t>
            </w:r>
            <w:r>
              <w:t xml:space="preserve">and </w:t>
            </w:r>
            <w:r>
              <w:t>reimbursement</w:t>
            </w:r>
            <w:r>
              <w:t xml:space="preserve"> of member</w:t>
            </w:r>
            <w:r>
              <w:t xml:space="preserve"> expenses. The bill requires Texas Education Agency (TEA) staff members to provide administrative support for the commission and requires funding for a</w:t>
            </w:r>
            <w:r>
              <w:t>dministrative and operational expenses to be provided by appropriation to TEA.</w:t>
            </w:r>
            <w:r>
              <w:t xml:space="preserve"> </w:t>
            </w:r>
            <w:r>
              <w:t>The</w:t>
            </w:r>
            <w:r>
              <w:t xml:space="preserve"> </w:t>
            </w:r>
            <w:r>
              <w:t xml:space="preserve">bill requires the commission to develop </w:t>
            </w:r>
            <w:r>
              <w:t xml:space="preserve">recommendations </w:t>
            </w:r>
            <w:r>
              <w:t xml:space="preserve">to address </w:t>
            </w:r>
            <w:r w:rsidRPr="00B377DA">
              <w:t>certain</w:t>
            </w:r>
            <w:r>
              <w:t xml:space="preserve"> issues </w:t>
            </w:r>
            <w:r>
              <w:t>related to workforce development and the future of the state's workforce</w:t>
            </w:r>
            <w:r>
              <w:t xml:space="preserve"> and </w:t>
            </w:r>
            <w:r>
              <w:t>requires the c</w:t>
            </w:r>
            <w:r>
              <w:t xml:space="preserve">ommission to establish one or more work groups for that purpose. </w:t>
            </w:r>
            <w:r>
              <w:t xml:space="preserve"> </w:t>
            </w:r>
          </w:p>
          <w:p w:rsidR="00A73AC1" w:rsidRDefault="00B646FF" w:rsidP="00906000">
            <w:pPr>
              <w:pStyle w:val="Header"/>
              <w:tabs>
                <w:tab w:val="clear" w:pos="4320"/>
                <w:tab w:val="clear" w:pos="8640"/>
              </w:tabs>
              <w:jc w:val="both"/>
            </w:pPr>
          </w:p>
          <w:p w:rsidR="008423E4" w:rsidRDefault="00B646FF" w:rsidP="00906000">
            <w:pPr>
              <w:pStyle w:val="Header"/>
              <w:tabs>
                <w:tab w:val="clear" w:pos="4320"/>
                <w:tab w:val="clear" w:pos="8640"/>
              </w:tabs>
              <w:jc w:val="both"/>
            </w:pPr>
            <w:r>
              <w:t>C.S.</w:t>
            </w:r>
            <w:r>
              <w:t>H.B. 3511</w:t>
            </w:r>
            <w:r>
              <w:t xml:space="preserve"> requires the commission, not later than December 31, 2020, to prepare and deliver </w:t>
            </w:r>
            <w:r w:rsidRPr="00DE39E8">
              <w:t>a report to the governor and the legislature that includes recommendations for statutory and</w:t>
            </w:r>
            <w:r w:rsidRPr="00DE39E8">
              <w:t xml:space="preserve"> regulatory changes to enhance workforce development and coordination and alignment between industry, public </w:t>
            </w:r>
            <w:r>
              <w:t>education, and higher education</w:t>
            </w:r>
            <w:r>
              <w:t>, including any adjustments to college and career pathway programs</w:t>
            </w:r>
            <w:r w:rsidRPr="00DE39E8">
              <w:t>.</w:t>
            </w:r>
            <w:r>
              <w:t xml:space="preserve"> The bill </w:t>
            </w:r>
            <w:r>
              <w:t>authorizes</w:t>
            </w:r>
            <w:r>
              <w:t xml:space="preserve"> </w:t>
            </w:r>
            <w:r>
              <w:t>the commission to hold publi</w:t>
            </w:r>
            <w:r>
              <w:t>c meetings as needed to fulfil</w:t>
            </w:r>
            <w:r>
              <w:t>l</w:t>
            </w:r>
            <w:r>
              <w:t xml:space="preserve"> the commission's duties and </w:t>
            </w:r>
            <w:r>
              <w:t xml:space="preserve">subjects the commission to state public information law and state open meetings law. </w:t>
            </w:r>
            <w:r>
              <w:t>The bill's provisions expire and the commission is abolished on January 12, 2021.</w:t>
            </w:r>
          </w:p>
          <w:p w:rsidR="009F2E2A" w:rsidRPr="00835628" w:rsidRDefault="00B646FF" w:rsidP="00906000">
            <w:pPr>
              <w:pStyle w:val="Header"/>
              <w:tabs>
                <w:tab w:val="clear" w:pos="4320"/>
                <w:tab w:val="clear" w:pos="8640"/>
              </w:tabs>
              <w:jc w:val="both"/>
            </w:pPr>
          </w:p>
        </w:tc>
      </w:tr>
      <w:tr w:rsidR="00AA6599" w:rsidTr="00345119">
        <w:tc>
          <w:tcPr>
            <w:tcW w:w="9576" w:type="dxa"/>
          </w:tcPr>
          <w:p w:rsidR="008423E4" w:rsidRPr="00A8133F" w:rsidRDefault="00B646FF" w:rsidP="00906000">
            <w:pPr>
              <w:rPr>
                <w:b/>
              </w:rPr>
            </w:pPr>
            <w:r w:rsidRPr="009C1E9A">
              <w:rPr>
                <w:b/>
                <w:u w:val="single"/>
              </w:rPr>
              <w:t>EFFECTIVE DATE</w:t>
            </w:r>
            <w:r>
              <w:rPr>
                <w:b/>
              </w:rPr>
              <w:t xml:space="preserve"> </w:t>
            </w:r>
          </w:p>
          <w:p w:rsidR="008423E4" w:rsidRDefault="00B646FF" w:rsidP="00906000"/>
          <w:p w:rsidR="008423E4" w:rsidRDefault="00B646FF" w:rsidP="00906000">
            <w:r>
              <w:t xml:space="preserve">September </w:t>
            </w:r>
            <w:r>
              <w:t xml:space="preserve">1, 2019. </w:t>
            </w:r>
          </w:p>
          <w:p w:rsidR="00BA1B69" w:rsidRPr="00233FDB" w:rsidRDefault="00B646FF" w:rsidP="00906000">
            <w:pPr>
              <w:rPr>
                <w:b/>
              </w:rPr>
            </w:pPr>
          </w:p>
        </w:tc>
      </w:tr>
      <w:tr w:rsidR="00AA6599" w:rsidTr="00345119">
        <w:tc>
          <w:tcPr>
            <w:tcW w:w="9576" w:type="dxa"/>
          </w:tcPr>
          <w:p w:rsidR="00774901" w:rsidRDefault="00B646FF" w:rsidP="00906000">
            <w:pPr>
              <w:contextualSpacing/>
              <w:jc w:val="both"/>
              <w:rPr>
                <w:b/>
                <w:u w:val="single"/>
              </w:rPr>
            </w:pPr>
            <w:r>
              <w:rPr>
                <w:b/>
                <w:u w:val="single"/>
              </w:rPr>
              <w:t>COMPARISON OF ORIGINAL AND SUBSTITUTE</w:t>
            </w:r>
          </w:p>
          <w:p w:rsidR="00BA1B69" w:rsidRDefault="00B646FF" w:rsidP="00906000">
            <w:pPr>
              <w:contextualSpacing/>
              <w:jc w:val="both"/>
            </w:pPr>
          </w:p>
          <w:p w:rsidR="00BA1B69" w:rsidRDefault="00B646FF" w:rsidP="00906000">
            <w:pPr>
              <w:contextualSpacing/>
              <w:jc w:val="both"/>
            </w:pPr>
            <w:r>
              <w:t>While C.S.H.B. 3511 may differ from the original in minor or nonsubstantive ways, the following summarizes the substantial differences between the introduced and committee substitute versions of the bill.</w:t>
            </w:r>
          </w:p>
          <w:p w:rsidR="00BA1B69" w:rsidRDefault="00B646FF" w:rsidP="00906000">
            <w:pPr>
              <w:contextualSpacing/>
              <w:jc w:val="both"/>
            </w:pPr>
          </w:p>
          <w:p w:rsidR="00125064" w:rsidRDefault="00B646FF" w:rsidP="00906000">
            <w:pPr>
              <w:contextualSpacing/>
              <w:jc w:val="both"/>
            </w:pPr>
            <w:r>
              <w:t xml:space="preserve">The substitute </w:t>
            </w:r>
            <w:r>
              <w:t xml:space="preserve">makes certain </w:t>
            </w:r>
            <w:r>
              <w:t xml:space="preserve">revisions </w:t>
            </w:r>
            <w:r>
              <w:t xml:space="preserve">to the composition </w:t>
            </w:r>
            <w:r>
              <w:t>of the commission</w:t>
            </w:r>
            <w:r>
              <w:t xml:space="preserve"> with respect to members appointed by the governor, lieutenant governor, and the speaker of the house of representatives</w:t>
            </w:r>
            <w:r>
              <w:t>.</w:t>
            </w:r>
          </w:p>
          <w:p w:rsidR="00125064" w:rsidRDefault="00B646FF" w:rsidP="00906000">
            <w:pPr>
              <w:contextualSpacing/>
              <w:jc w:val="both"/>
            </w:pPr>
          </w:p>
          <w:p w:rsidR="009F2E2A" w:rsidRDefault="00B646FF" w:rsidP="00906000">
            <w:pPr>
              <w:contextualSpacing/>
              <w:jc w:val="both"/>
            </w:pPr>
            <w:r>
              <w:t>The substitute includes</w:t>
            </w:r>
            <w:r>
              <w:t xml:space="preserve"> </w:t>
            </w:r>
            <w:r>
              <w:t xml:space="preserve">the following </w:t>
            </w:r>
            <w:r>
              <w:t xml:space="preserve">as </w:t>
            </w:r>
            <w:r>
              <w:t>additional</w:t>
            </w:r>
            <w:r>
              <w:t xml:space="preserve"> issue</w:t>
            </w:r>
            <w:r>
              <w:t>s that the commission's</w:t>
            </w:r>
            <w:r>
              <w:t xml:space="preserve"> recommendations </w:t>
            </w:r>
            <w:r>
              <w:t>are</w:t>
            </w:r>
            <w:r>
              <w:t xml:space="preserve"> required to </w:t>
            </w:r>
            <w:r>
              <w:t>address:</w:t>
            </w:r>
          </w:p>
          <w:p w:rsidR="009F2E2A" w:rsidRDefault="00B646FF" w:rsidP="00906000">
            <w:pPr>
              <w:pStyle w:val="ListParagraph"/>
              <w:numPr>
                <w:ilvl w:val="0"/>
                <w:numId w:val="1"/>
              </w:numPr>
              <w:spacing w:before="120" w:after="120"/>
              <w:contextualSpacing w:val="0"/>
              <w:jc w:val="both"/>
            </w:pPr>
            <w:r w:rsidRPr="009F2E2A">
              <w:t xml:space="preserve">increasing the number of work-based learning opportunities in </w:t>
            </w:r>
            <w:r>
              <w:t>Texas</w:t>
            </w:r>
            <w:r w:rsidRPr="009F2E2A">
              <w:t xml:space="preserve"> and the availability of those opportunities</w:t>
            </w:r>
            <w:r>
              <w:t>; and</w:t>
            </w:r>
          </w:p>
          <w:p w:rsidR="00BA1B69" w:rsidRDefault="00B646FF" w:rsidP="00906000">
            <w:pPr>
              <w:pStyle w:val="ListParagraph"/>
              <w:numPr>
                <w:ilvl w:val="0"/>
                <w:numId w:val="1"/>
              </w:numPr>
              <w:spacing w:before="120"/>
              <w:contextualSpacing w:val="0"/>
              <w:jc w:val="both"/>
            </w:pPr>
            <w:r w:rsidRPr="009F2E2A">
              <w:t>developing a comprehensive plan for phasing in</w:t>
            </w:r>
            <w:r>
              <w:t xml:space="preserve"> </w:t>
            </w:r>
            <w:r w:rsidRPr="009F2E2A">
              <w:t>an expansion of the adult h</w:t>
            </w:r>
            <w:r w:rsidRPr="009F2E2A">
              <w:t xml:space="preserve">igh school and industry certification charter school program as a strategy for meeting industry needs for a sufficiently trained workforce within </w:t>
            </w:r>
            <w:r>
              <w:t>Texas</w:t>
            </w:r>
            <w:r>
              <w:t xml:space="preserve">. </w:t>
            </w:r>
          </w:p>
          <w:p w:rsidR="009F2E2A" w:rsidRDefault="00B646FF" w:rsidP="00906000">
            <w:pPr>
              <w:contextualSpacing/>
              <w:jc w:val="both"/>
            </w:pPr>
          </w:p>
          <w:p w:rsidR="00222072" w:rsidRDefault="00B646FF" w:rsidP="00906000">
            <w:pPr>
              <w:contextualSpacing/>
              <w:jc w:val="both"/>
            </w:pPr>
            <w:r>
              <w:t xml:space="preserve">The </w:t>
            </w:r>
            <w:r>
              <w:t xml:space="preserve">substitute </w:t>
            </w:r>
            <w:r>
              <w:t xml:space="preserve">changes an authorization </w:t>
            </w:r>
            <w:r>
              <w:t xml:space="preserve">for the commission to establish one or more work groups </w:t>
            </w:r>
            <w:r>
              <w:t xml:space="preserve">to a </w:t>
            </w:r>
            <w:r>
              <w:t>requirement</w:t>
            </w:r>
            <w:r>
              <w:t xml:space="preserve"> to do so</w:t>
            </w:r>
            <w:r>
              <w:t>.</w:t>
            </w:r>
            <w:r>
              <w:t xml:space="preserve"> </w:t>
            </w:r>
          </w:p>
          <w:p w:rsidR="00BA1B69" w:rsidRPr="00BA1B69" w:rsidRDefault="00B646FF" w:rsidP="00906000">
            <w:pPr>
              <w:contextualSpacing/>
              <w:jc w:val="both"/>
            </w:pPr>
          </w:p>
        </w:tc>
      </w:tr>
      <w:tr w:rsidR="00AA6599" w:rsidTr="00345119">
        <w:tc>
          <w:tcPr>
            <w:tcW w:w="9576" w:type="dxa"/>
          </w:tcPr>
          <w:p w:rsidR="00774901" w:rsidRPr="009C1E9A" w:rsidRDefault="00B646FF" w:rsidP="00906000">
            <w:pPr>
              <w:rPr>
                <w:b/>
                <w:u w:val="single"/>
              </w:rPr>
            </w:pPr>
          </w:p>
        </w:tc>
      </w:tr>
      <w:tr w:rsidR="00AA6599" w:rsidTr="00345119">
        <w:tc>
          <w:tcPr>
            <w:tcW w:w="9576" w:type="dxa"/>
          </w:tcPr>
          <w:p w:rsidR="00774901" w:rsidRPr="00774901" w:rsidRDefault="00B646FF" w:rsidP="00906000">
            <w:pPr>
              <w:jc w:val="both"/>
            </w:pPr>
          </w:p>
        </w:tc>
      </w:tr>
    </w:tbl>
    <w:p w:rsidR="008423E4" w:rsidRPr="00BE0E75" w:rsidRDefault="00B646FF" w:rsidP="008423E4">
      <w:pPr>
        <w:spacing w:line="480" w:lineRule="auto"/>
        <w:jc w:val="both"/>
        <w:rPr>
          <w:rFonts w:ascii="Arial" w:hAnsi="Arial"/>
          <w:sz w:val="16"/>
          <w:szCs w:val="16"/>
        </w:rPr>
      </w:pPr>
    </w:p>
    <w:p w:rsidR="004108C3" w:rsidRPr="008423E4" w:rsidRDefault="00B646F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46FF">
      <w:r>
        <w:separator/>
      </w:r>
    </w:p>
  </w:endnote>
  <w:endnote w:type="continuationSeparator" w:id="0">
    <w:p w:rsidR="00000000" w:rsidRDefault="00B6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6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A6599" w:rsidTr="009C1E9A">
      <w:trPr>
        <w:cantSplit/>
      </w:trPr>
      <w:tc>
        <w:tcPr>
          <w:tcW w:w="0" w:type="pct"/>
        </w:tcPr>
        <w:p w:rsidR="00137D90" w:rsidRDefault="00B646FF" w:rsidP="009C1E9A">
          <w:pPr>
            <w:pStyle w:val="Footer"/>
            <w:tabs>
              <w:tab w:val="clear" w:pos="8640"/>
              <w:tab w:val="right" w:pos="9360"/>
            </w:tabs>
          </w:pPr>
        </w:p>
      </w:tc>
      <w:tc>
        <w:tcPr>
          <w:tcW w:w="2395" w:type="pct"/>
        </w:tcPr>
        <w:p w:rsidR="00137D90" w:rsidRDefault="00B646FF" w:rsidP="009C1E9A">
          <w:pPr>
            <w:pStyle w:val="Footer"/>
            <w:tabs>
              <w:tab w:val="clear" w:pos="8640"/>
              <w:tab w:val="right" w:pos="9360"/>
            </w:tabs>
          </w:pPr>
        </w:p>
        <w:p w:rsidR="001A4310" w:rsidRDefault="00B646FF" w:rsidP="009C1E9A">
          <w:pPr>
            <w:pStyle w:val="Footer"/>
            <w:tabs>
              <w:tab w:val="clear" w:pos="8640"/>
              <w:tab w:val="right" w:pos="9360"/>
            </w:tabs>
          </w:pPr>
        </w:p>
        <w:p w:rsidR="00137D90" w:rsidRDefault="00B646FF" w:rsidP="009C1E9A">
          <w:pPr>
            <w:pStyle w:val="Footer"/>
            <w:tabs>
              <w:tab w:val="clear" w:pos="8640"/>
              <w:tab w:val="right" w:pos="9360"/>
            </w:tabs>
          </w:pPr>
        </w:p>
      </w:tc>
      <w:tc>
        <w:tcPr>
          <w:tcW w:w="2453" w:type="pct"/>
        </w:tcPr>
        <w:p w:rsidR="00137D90" w:rsidRDefault="00B646FF" w:rsidP="009C1E9A">
          <w:pPr>
            <w:pStyle w:val="Footer"/>
            <w:tabs>
              <w:tab w:val="clear" w:pos="8640"/>
              <w:tab w:val="right" w:pos="9360"/>
            </w:tabs>
            <w:jc w:val="right"/>
          </w:pPr>
        </w:p>
      </w:tc>
    </w:tr>
    <w:tr w:rsidR="00AA6599" w:rsidTr="009C1E9A">
      <w:trPr>
        <w:cantSplit/>
      </w:trPr>
      <w:tc>
        <w:tcPr>
          <w:tcW w:w="0" w:type="pct"/>
        </w:tcPr>
        <w:p w:rsidR="00EC379B" w:rsidRDefault="00B646FF" w:rsidP="009C1E9A">
          <w:pPr>
            <w:pStyle w:val="Footer"/>
            <w:tabs>
              <w:tab w:val="clear" w:pos="8640"/>
              <w:tab w:val="right" w:pos="9360"/>
            </w:tabs>
          </w:pPr>
        </w:p>
      </w:tc>
      <w:tc>
        <w:tcPr>
          <w:tcW w:w="2395" w:type="pct"/>
        </w:tcPr>
        <w:p w:rsidR="00EC379B" w:rsidRPr="009C1E9A" w:rsidRDefault="00B646FF" w:rsidP="009C1E9A">
          <w:pPr>
            <w:pStyle w:val="Footer"/>
            <w:tabs>
              <w:tab w:val="clear" w:pos="8640"/>
              <w:tab w:val="right" w:pos="9360"/>
            </w:tabs>
            <w:rPr>
              <w:rFonts w:ascii="Shruti" w:hAnsi="Shruti"/>
              <w:sz w:val="22"/>
            </w:rPr>
          </w:pPr>
          <w:r>
            <w:rPr>
              <w:rFonts w:ascii="Shruti" w:hAnsi="Shruti"/>
              <w:sz w:val="22"/>
            </w:rPr>
            <w:t>86R 27859</w:t>
          </w:r>
        </w:p>
      </w:tc>
      <w:tc>
        <w:tcPr>
          <w:tcW w:w="2453" w:type="pct"/>
        </w:tcPr>
        <w:p w:rsidR="00EC379B" w:rsidRDefault="00B646FF" w:rsidP="009C1E9A">
          <w:pPr>
            <w:pStyle w:val="Footer"/>
            <w:tabs>
              <w:tab w:val="clear" w:pos="8640"/>
              <w:tab w:val="right" w:pos="9360"/>
            </w:tabs>
            <w:jc w:val="right"/>
          </w:pPr>
          <w:r>
            <w:fldChar w:fldCharType="begin"/>
          </w:r>
          <w:r>
            <w:instrText xml:space="preserve"> DOCPROPERTY  OTID  \* MERGEFORMAT </w:instrText>
          </w:r>
          <w:r>
            <w:fldChar w:fldCharType="separate"/>
          </w:r>
          <w:r>
            <w:t>19.106.1901</w:t>
          </w:r>
          <w:r>
            <w:fldChar w:fldCharType="end"/>
          </w:r>
        </w:p>
      </w:tc>
    </w:tr>
    <w:tr w:rsidR="00AA6599" w:rsidTr="009C1E9A">
      <w:trPr>
        <w:cantSplit/>
      </w:trPr>
      <w:tc>
        <w:tcPr>
          <w:tcW w:w="0" w:type="pct"/>
        </w:tcPr>
        <w:p w:rsidR="00EC379B" w:rsidRDefault="00B646FF" w:rsidP="009C1E9A">
          <w:pPr>
            <w:pStyle w:val="Footer"/>
            <w:tabs>
              <w:tab w:val="clear" w:pos="4320"/>
              <w:tab w:val="clear" w:pos="8640"/>
              <w:tab w:val="left" w:pos="2865"/>
            </w:tabs>
          </w:pPr>
        </w:p>
      </w:tc>
      <w:tc>
        <w:tcPr>
          <w:tcW w:w="2395" w:type="pct"/>
        </w:tcPr>
        <w:p w:rsidR="00EC379B" w:rsidRPr="009C1E9A" w:rsidRDefault="00B646FF" w:rsidP="009C1E9A">
          <w:pPr>
            <w:pStyle w:val="Footer"/>
            <w:tabs>
              <w:tab w:val="clear" w:pos="4320"/>
              <w:tab w:val="clear" w:pos="8640"/>
              <w:tab w:val="left" w:pos="2865"/>
            </w:tabs>
            <w:rPr>
              <w:rFonts w:ascii="Shruti" w:hAnsi="Shruti"/>
              <w:sz w:val="22"/>
            </w:rPr>
          </w:pPr>
          <w:r>
            <w:rPr>
              <w:rFonts w:ascii="Shruti" w:hAnsi="Shruti"/>
              <w:sz w:val="22"/>
            </w:rPr>
            <w:t>Substitute Document Number: 86R 25641</w:t>
          </w:r>
        </w:p>
      </w:tc>
      <w:tc>
        <w:tcPr>
          <w:tcW w:w="2453" w:type="pct"/>
        </w:tcPr>
        <w:p w:rsidR="00EC379B" w:rsidRDefault="00B646FF" w:rsidP="006D504F">
          <w:pPr>
            <w:pStyle w:val="Footer"/>
            <w:rPr>
              <w:rStyle w:val="PageNumber"/>
            </w:rPr>
          </w:pPr>
        </w:p>
        <w:p w:rsidR="00EC379B" w:rsidRDefault="00B646FF" w:rsidP="009C1E9A">
          <w:pPr>
            <w:pStyle w:val="Footer"/>
            <w:tabs>
              <w:tab w:val="clear" w:pos="8640"/>
              <w:tab w:val="right" w:pos="9360"/>
            </w:tabs>
            <w:jc w:val="right"/>
          </w:pPr>
        </w:p>
      </w:tc>
    </w:tr>
    <w:tr w:rsidR="00AA6599" w:rsidTr="009C1E9A">
      <w:trPr>
        <w:cantSplit/>
        <w:trHeight w:val="323"/>
      </w:trPr>
      <w:tc>
        <w:tcPr>
          <w:tcW w:w="0" w:type="pct"/>
          <w:gridSpan w:val="3"/>
        </w:tcPr>
        <w:p w:rsidR="00EC379B" w:rsidRDefault="00B646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646FF" w:rsidP="009C1E9A">
          <w:pPr>
            <w:pStyle w:val="Footer"/>
            <w:tabs>
              <w:tab w:val="clear" w:pos="8640"/>
              <w:tab w:val="right" w:pos="9360"/>
            </w:tabs>
            <w:jc w:val="center"/>
          </w:pPr>
        </w:p>
      </w:tc>
    </w:tr>
  </w:tbl>
  <w:p w:rsidR="00EC379B" w:rsidRPr="00FF6F72" w:rsidRDefault="00B646F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6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46FF">
      <w:r>
        <w:separator/>
      </w:r>
    </w:p>
  </w:footnote>
  <w:footnote w:type="continuationSeparator" w:id="0">
    <w:p w:rsidR="00000000" w:rsidRDefault="00B6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64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64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64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0EF"/>
    <w:multiLevelType w:val="hybridMultilevel"/>
    <w:tmpl w:val="66985CAC"/>
    <w:lvl w:ilvl="0" w:tplc="6382CC64">
      <w:start w:val="1"/>
      <w:numFmt w:val="bullet"/>
      <w:lvlText w:val=""/>
      <w:lvlJc w:val="left"/>
      <w:pPr>
        <w:tabs>
          <w:tab w:val="num" w:pos="720"/>
        </w:tabs>
        <w:ind w:left="720" w:hanging="360"/>
      </w:pPr>
      <w:rPr>
        <w:rFonts w:ascii="Symbol" w:hAnsi="Symbol" w:hint="default"/>
      </w:rPr>
    </w:lvl>
    <w:lvl w:ilvl="1" w:tplc="CD667996" w:tentative="1">
      <w:start w:val="1"/>
      <w:numFmt w:val="bullet"/>
      <w:lvlText w:val="o"/>
      <w:lvlJc w:val="left"/>
      <w:pPr>
        <w:ind w:left="1440" w:hanging="360"/>
      </w:pPr>
      <w:rPr>
        <w:rFonts w:ascii="Courier New" w:hAnsi="Courier New" w:cs="Courier New" w:hint="default"/>
      </w:rPr>
    </w:lvl>
    <w:lvl w:ilvl="2" w:tplc="F816EC00" w:tentative="1">
      <w:start w:val="1"/>
      <w:numFmt w:val="bullet"/>
      <w:lvlText w:val=""/>
      <w:lvlJc w:val="left"/>
      <w:pPr>
        <w:ind w:left="2160" w:hanging="360"/>
      </w:pPr>
      <w:rPr>
        <w:rFonts w:ascii="Wingdings" w:hAnsi="Wingdings" w:hint="default"/>
      </w:rPr>
    </w:lvl>
    <w:lvl w:ilvl="3" w:tplc="3DB84E30" w:tentative="1">
      <w:start w:val="1"/>
      <w:numFmt w:val="bullet"/>
      <w:lvlText w:val=""/>
      <w:lvlJc w:val="left"/>
      <w:pPr>
        <w:ind w:left="2880" w:hanging="360"/>
      </w:pPr>
      <w:rPr>
        <w:rFonts w:ascii="Symbol" w:hAnsi="Symbol" w:hint="default"/>
      </w:rPr>
    </w:lvl>
    <w:lvl w:ilvl="4" w:tplc="142E9F06" w:tentative="1">
      <w:start w:val="1"/>
      <w:numFmt w:val="bullet"/>
      <w:lvlText w:val="o"/>
      <w:lvlJc w:val="left"/>
      <w:pPr>
        <w:ind w:left="3600" w:hanging="360"/>
      </w:pPr>
      <w:rPr>
        <w:rFonts w:ascii="Courier New" w:hAnsi="Courier New" w:cs="Courier New" w:hint="default"/>
      </w:rPr>
    </w:lvl>
    <w:lvl w:ilvl="5" w:tplc="52C250B0" w:tentative="1">
      <w:start w:val="1"/>
      <w:numFmt w:val="bullet"/>
      <w:lvlText w:val=""/>
      <w:lvlJc w:val="left"/>
      <w:pPr>
        <w:ind w:left="4320" w:hanging="360"/>
      </w:pPr>
      <w:rPr>
        <w:rFonts w:ascii="Wingdings" w:hAnsi="Wingdings" w:hint="default"/>
      </w:rPr>
    </w:lvl>
    <w:lvl w:ilvl="6" w:tplc="D83291A8" w:tentative="1">
      <w:start w:val="1"/>
      <w:numFmt w:val="bullet"/>
      <w:lvlText w:val=""/>
      <w:lvlJc w:val="left"/>
      <w:pPr>
        <w:ind w:left="5040" w:hanging="360"/>
      </w:pPr>
      <w:rPr>
        <w:rFonts w:ascii="Symbol" w:hAnsi="Symbol" w:hint="default"/>
      </w:rPr>
    </w:lvl>
    <w:lvl w:ilvl="7" w:tplc="8858297E" w:tentative="1">
      <w:start w:val="1"/>
      <w:numFmt w:val="bullet"/>
      <w:lvlText w:val="o"/>
      <w:lvlJc w:val="left"/>
      <w:pPr>
        <w:ind w:left="5760" w:hanging="360"/>
      </w:pPr>
      <w:rPr>
        <w:rFonts w:ascii="Courier New" w:hAnsi="Courier New" w:cs="Courier New" w:hint="default"/>
      </w:rPr>
    </w:lvl>
    <w:lvl w:ilvl="8" w:tplc="1CD0C13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99"/>
    <w:rsid w:val="00AA6599"/>
    <w:rsid w:val="00B6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30EBB5-A304-4EF3-BC90-68A44F3B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02F85"/>
    <w:rPr>
      <w:sz w:val="16"/>
      <w:szCs w:val="16"/>
    </w:rPr>
  </w:style>
  <w:style w:type="paragraph" w:styleId="CommentText">
    <w:name w:val="annotation text"/>
    <w:basedOn w:val="Normal"/>
    <w:link w:val="CommentTextChar"/>
    <w:semiHidden/>
    <w:unhideWhenUsed/>
    <w:rsid w:val="00D02F85"/>
    <w:rPr>
      <w:sz w:val="20"/>
      <w:szCs w:val="20"/>
    </w:rPr>
  </w:style>
  <w:style w:type="character" w:customStyle="1" w:styleId="CommentTextChar">
    <w:name w:val="Comment Text Char"/>
    <w:basedOn w:val="DefaultParagraphFont"/>
    <w:link w:val="CommentText"/>
    <w:semiHidden/>
    <w:rsid w:val="00D02F85"/>
  </w:style>
  <w:style w:type="paragraph" w:styleId="CommentSubject">
    <w:name w:val="annotation subject"/>
    <w:basedOn w:val="CommentText"/>
    <w:next w:val="CommentText"/>
    <w:link w:val="CommentSubjectChar"/>
    <w:semiHidden/>
    <w:unhideWhenUsed/>
    <w:rsid w:val="00D02F85"/>
    <w:rPr>
      <w:b/>
      <w:bCs/>
    </w:rPr>
  </w:style>
  <w:style w:type="character" w:customStyle="1" w:styleId="CommentSubjectChar">
    <w:name w:val="Comment Subject Char"/>
    <w:basedOn w:val="CommentTextChar"/>
    <w:link w:val="CommentSubject"/>
    <w:semiHidden/>
    <w:rsid w:val="00D02F85"/>
    <w:rPr>
      <w:b/>
      <w:bCs/>
    </w:rPr>
  </w:style>
  <w:style w:type="paragraph" w:styleId="ListParagraph">
    <w:name w:val="List Paragraph"/>
    <w:basedOn w:val="Normal"/>
    <w:uiPriority w:val="34"/>
    <w:qFormat/>
    <w:rsid w:val="009F2E2A"/>
    <w:pPr>
      <w:ind w:left="720"/>
      <w:contextualSpacing/>
    </w:pPr>
  </w:style>
  <w:style w:type="paragraph" w:styleId="Revision">
    <w:name w:val="Revision"/>
    <w:hidden/>
    <w:uiPriority w:val="99"/>
    <w:semiHidden/>
    <w:rsid w:val="000162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3410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BA - HB03511 (Committee Report (Substituted))</vt:lpstr>
    </vt:vector>
  </TitlesOfParts>
  <Company>State of Texas</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27859</dc:subject>
  <dc:creator>State of Texas</dc:creator>
  <dc:description>HB 3511 by VanDeaver-(H)International Relations &amp; Economic Development (Substitute Document Number: 86R 25641)</dc:description>
  <cp:lastModifiedBy>Stacey Nicchio</cp:lastModifiedBy>
  <cp:revision>2</cp:revision>
  <cp:lastPrinted>2003-11-26T17:21:00Z</cp:lastPrinted>
  <dcterms:created xsi:type="dcterms:W3CDTF">2019-04-24T23:58:00Z</dcterms:created>
  <dcterms:modified xsi:type="dcterms:W3CDTF">2019-04-24T23:58:00Z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19.106.1901</vt:lpwstr>
  </property>
</Properties>
</file>