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4024E" w:rsidTr="00345119">
        <w:tc>
          <w:tcPr>
            <w:tcW w:w="9576" w:type="dxa"/>
            <w:noWrap/>
          </w:tcPr>
          <w:p w:rsidR="008423E4" w:rsidRPr="0022177D" w:rsidRDefault="00803629" w:rsidP="001F2C2A">
            <w:pPr>
              <w:pStyle w:val="Heading1"/>
              <w:jc w:val="left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03629" w:rsidP="008423E4">
      <w:pPr>
        <w:jc w:val="center"/>
      </w:pPr>
    </w:p>
    <w:p w:rsidR="008423E4" w:rsidRPr="00B31F0E" w:rsidRDefault="00803629" w:rsidP="008423E4"/>
    <w:p w:rsidR="008423E4" w:rsidRPr="00742794" w:rsidRDefault="0080362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024E" w:rsidTr="00345119">
        <w:tc>
          <w:tcPr>
            <w:tcW w:w="9576" w:type="dxa"/>
          </w:tcPr>
          <w:p w:rsidR="008423E4" w:rsidRPr="00861995" w:rsidRDefault="00803629" w:rsidP="00345119">
            <w:pPr>
              <w:jc w:val="right"/>
            </w:pPr>
            <w:r>
              <w:t>H.B. 3518</w:t>
            </w:r>
          </w:p>
        </w:tc>
      </w:tr>
      <w:tr w:rsidR="0024024E" w:rsidTr="00345119">
        <w:tc>
          <w:tcPr>
            <w:tcW w:w="9576" w:type="dxa"/>
          </w:tcPr>
          <w:p w:rsidR="008423E4" w:rsidRPr="00861995" w:rsidRDefault="00803629" w:rsidP="009B7BDD">
            <w:pPr>
              <w:jc w:val="right"/>
            </w:pPr>
            <w:r>
              <w:t xml:space="preserve">By: </w:t>
            </w:r>
            <w:r>
              <w:t>Gutierrez</w:t>
            </w:r>
          </w:p>
        </w:tc>
      </w:tr>
      <w:tr w:rsidR="0024024E" w:rsidTr="00345119">
        <w:tc>
          <w:tcPr>
            <w:tcW w:w="9576" w:type="dxa"/>
          </w:tcPr>
          <w:p w:rsidR="008423E4" w:rsidRPr="00861995" w:rsidRDefault="00803629" w:rsidP="00345119">
            <w:pPr>
              <w:jc w:val="right"/>
            </w:pPr>
            <w:r>
              <w:t>Public Health</w:t>
            </w:r>
          </w:p>
        </w:tc>
      </w:tr>
      <w:tr w:rsidR="0024024E" w:rsidTr="00345119">
        <w:tc>
          <w:tcPr>
            <w:tcW w:w="9576" w:type="dxa"/>
          </w:tcPr>
          <w:p w:rsidR="008423E4" w:rsidRDefault="0080362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03629" w:rsidP="008423E4">
      <w:pPr>
        <w:tabs>
          <w:tab w:val="right" w:pos="9360"/>
        </w:tabs>
      </w:pPr>
    </w:p>
    <w:p w:rsidR="008423E4" w:rsidRDefault="00803629" w:rsidP="008423E4"/>
    <w:p w:rsidR="008423E4" w:rsidRDefault="0080362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4024E" w:rsidTr="00345119">
        <w:tc>
          <w:tcPr>
            <w:tcW w:w="9576" w:type="dxa"/>
          </w:tcPr>
          <w:p w:rsidR="008423E4" w:rsidRPr="00A8133F" w:rsidRDefault="00803629" w:rsidP="00C97EE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03629" w:rsidP="00C97EEA"/>
          <w:p w:rsidR="008423E4" w:rsidRDefault="00803629" w:rsidP="00C97EEA">
            <w:pPr>
              <w:pStyle w:val="Header"/>
              <w:jc w:val="both"/>
            </w:pPr>
            <w:r>
              <w:t xml:space="preserve">The Health and Safety Code provides counties with authority to conduct food service establishment permitting in unincorporated areas of a county, even if the property is located in the incorporated limits of a municipality. </w:t>
            </w:r>
            <w:r>
              <w:t>Certain counties have sought aut</w:t>
            </w:r>
            <w:r>
              <w:t>hority to regulate and permit food establishments on property</w:t>
            </w:r>
            <w:r>
              <w:t xml:space="preserve"> or</w:t>
            </w:r>
            <w:r>
              <w:t xml:space="preserve"> any facility, </w:t>
            </w:r>
            <w:r>
              <w:t xml:space="preserve">owned, operated, or leased by </w:t>
            </w:r>
            <w:r>
              <w:t>the</w:t>
            </w:r>
            <w:r>
              <w:t xml:space="preserve"> county</w:t>
            </w:r>
            <w:r>
              <w:t>. H.B. 3518 seeks to provide counties this authority.</w:t>
            </w:r>
          </w:p>
          <w:p w:rsidR="008423E4" w:rsidRPr="00E26B13" w:rsidRDefault="00803629" w:rsidP="00C97EEA">
            <w:pPr>
              <w:rPr>
                <w:b/>
              </w:rPr>
            </w:pPr>
          </w:p>
        </w:tc>
      </w:tr>
      <w:tr w:rsidR="0024024E" w:rsidTr="00345119">
        <w:tc>
          <w:tcPr>
            <w:tcW w:w="9576" w:type="dxa"/>
          </w:tcPr>
          <w:p w:rsidR="0017725B" w:rsidRDefault="00803629" w:rsidP="00C97E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03629" w:rsidP="00C97EEA">
            <w:pPr>
              <w:rPr>
                <w:b/>
                <w:u w:val="single"/>
              </w:rPr>
            </w:pPr>
          </w:p>
          <w:p w:rsidR="00B76474" w:rsidRPr="00B76474" w:rsidRDefault="00803629" w:rsidP="00C97EEA">
            <w:pPr>
              <w:jc w:val="both"/>
            </w:pPr>
            <w:r>
              <w:t>It is the committee's opinion that this bill does not ex</w:t>
            </w:r>
            <w:r>
              <w:t>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03629" w:rsidP="00C97EEA">
            <w:pPr>
              <w:rPr>
                <w:b/>
                <w:u w:val="single"/>
              </w:rPr>
            </w:pPr>
          </w:p>
        </w:tc>
      </w:tr>
      <w:tr w:rsidR="0024024E" w:rsidTr="00345119">
        <w:tc>
          <w:tcPr>
            <w:tcW w:w="9576" w:type="dxa"/>
          </w:tcPr>
          <w:p w:rsidR="008423E4" w:rsidRPr="00A8133F" w:rsidRDefault="00803629" w:rsidP="00C97EE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03629" w:rsidP="00C97EEA"/>
          <w:p w:rsidR="00B76474" w:rsidRDefault="00803629" w:rsidP="00C97E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803629" w:rsidP="00C97EEA">
            <w:pPr>
              <w:rPr>
                <w:b/>
              </w:rPr>
            </w:pPr>
          </w:p>
        </w:tc>
      </w:tr>
      <w:tr w:rsidR="0024024E" w:rsidTr="00345119">
        <w:tc>
          <w:tcPr>
            <w:tcW w:w="9576" w:type="dxa"/>
          </w:tcPr>
          <w:p w:rsidR="008423E4" w:rsidRPr="00A8133F" w:rsidRDefault="00803629" w:rsidP="00C97EE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03629" w:rsidP="00C97EEA"/>
          <w:p w:rsidR="008423E4" w:rsidRDefault="00803629" w:rsidP="00C97E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3518 amends the Health and Safety Code to </w:t>
            </w:r>
            <w:r>
              <w:t xml:space="preserve">expand a </w:t>
            </w:r>
            <w:r>
              <w:t>county's</w:t>
            </w:r>
            <w:r>
              <w:t xml:space="preserve"> authority</w:t>
            </w:r>
            <w:r>
              <w:t xml:space="preserve"> </w:t>
            </w:r>
            <w:r>
              <w:t xml:space="preserve">to </w:t>
            </w:r>
            <w:r>
              <w:t xml:space="preserve">require </w:t>
            </w:r>
            <w:r>
              <w:t xml:space="preserve">a </w:t>
            </w:r>
            <w:r w:rsidRPr="008C67C8">
              <w:t xml:space="preserve">food service establishment, retail food store, mobile food unit, </w:t>
            </w:r>
            <w:r>
              <w:t>or</w:t>
            </w:r>
            <w:r w:rsidRPr="008C67C8">
              <w:t xml:space="preserve"> roadside food vendor</w:t>
            </w:r>
            <w:r>
              <w:t xml:space="preserve"> </w:t>
            </w:r>
            <w:r w:rsidRPr="008C67C8">
              <w:t>located</w:t>
            </w:r>
            <w:r>
              <w:t xml:space="preserve"> </w:t>
            </w:r>
            <w:r>
              <w:t>in an unincorporated area of the county</w:t>
            </w:r>
            <w:r>
              <w:t>, including an area in the incorporated limits of a municipality,</w:t>
            </w:r>
            <w:r>
              <w:t xml:space="preserve"> to</w:t>
            </w:r>
            <w:r>
              <w:t xml:space="preserve"> obtain a permit to</w:t>
            </w:r>
            <w:r>
              <w:t xml:space="preserve"> include such businesses located </w:t>
            </w:r>
            <w:r w:rsidRPr="008C67C8">
              <w:t>on</w:t>
            </w:r>
            <w:r>
              <w:t xml:space="preserve"> any</w:t>
            </w:r>
            <w:r w:rsidRPr="008C67C8">
              <w:t xml:space="preserve"> property or in a</w:t>
            </w:r>
            <w:r>
              <w:t>ny</w:t>
            </w:r>
            <w:r w:rsidRPr="008C67C8">
              <w:t xml:space="preserve"> facilit</w:t>
            </w:r>
            <w:r>
              <w:t xml:space="preserve">y owned, operated, or leased by </w:t>
            </w:r>
            <w:r w:rsidRPr="008C67C8">
              <w:t>the county</w:t>
            </w:r>
            <w:r>
              <w:t>.</w:t>
            </w:r>
          </w:p>
          <w:p w:rsidR="008423E4" w:rsidRPr="00835628" w:rsidRDefault="00803629" w:rsidP="00C97EEA">
            <w:pPr>
              <w:rPr>
                <w:b/>
              </w:rPr>
            </w:pPr>
          </w:p>
        </w:tc>
      </w:tr>
      <w:tr w:rsidR="0024024E" w:rsidTr="00345119">
        <w:tc>
          <w:tcPr>
            <w:tcW w:w="9576" w:type="dxa"/>
          </w:tcPr>
          <w:p w:rsidR="008423E4" w:rsidRPr="00A8133F" w:rsidRDefault="00803629" w:rsidP="00C97EE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03629" w:rsidP="00C97EEA"/>
          <w:p w:rsidR="008423E4" w:rsidRPr="003624F2" w:rsidRDefault="00803629" w:rsidP="00C97E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03629" w:rsidP="00C97EEA">
            <w:pPr>
              <w:rPr>
                <w:b/>
              </w:rPr>
            </w:pPr>
          </w:p>
        </w:tc>
      </w:tr>
    </w:tbl>
    <w:p w:rsidR="008423E4" w:rsidRPr="00BE0E75" w:rsidRDefault="0080362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0362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3629">
      <w:r>
        <w:separator/>
      </w:r>
    </w:p>
  </w:endnote>
  <w:endnote w:type="continuationSeparator" w:id="0">
    <w:p w:rsidR="00000000" w:rsidRDefault="0080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7C" w:rsidRDefault="00803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024E" w:rsidTr="009C1E9A">
      <w:trPr>
        <w:cantSplit/>
      </w:trPr>
      <w:tc>
        <w:tcPr>
          <w:tcW w:w="0" w:type="pct"/>
        </w:tcPr>
        <w:p w:rsidR="00137D90" w:rsidRDefault="008036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036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036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036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036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024E" w:rsidTr="009C1E9A">
      <w:trPr>
        <w:cantSplit/>
      </w:trPr>
      <w:tc>
        <w:tcPr>
          <w:tcW w:w="0" w:type="pct"/>
        </w:tcPr>
        <w:p w:rsidR="00EC379B" w:rsidRDefault="008036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036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30165</w:t>
          </w:r>
        </w:p>
      </w:tc>
      <w:tc>
        <w:tcPr>
          <w:tcW w:w="2453" w:type="pct"/>
        </w:tcPr>
        <w:p w:rsidR="00EC379B" w:rsidRDefault="008036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19.116.1544</w:t>
          </w:r>
          <w:r>
            <w:fldChar w:fldCharType="end"/>
          </w:r>
        </w:p>
      </w:tc>
    </w:tr>
    <w:tr w:rsidR="0024024E" w:rsidTr="009C1E9A">
      <w:trPr>
        <w:cantSplit/>
      </w:trPr>
      <w:tc>
        <w:tcPr>
          <w:tcW w:w="0" w:type="pct"/>
        </w:tcPr>
        <w:p w:rsidR="00EC379B" w:rsidRDefault="008036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036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03629" w:rsidP="006D504F">
          <w:pPr>
            <w:pStyle w:val="Footer"/>
            <w:rPr>
              <w:rStyle w:val="PageNumber"/>
            </w:rPr>
          </w:pPr>
        </w:p>
        <w:p w:rsidR="00EC379B" w:rsidRDefault="008036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024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036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0362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0362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7C" w:rsidRDefault="00803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3629">
      <w:r>
        <w:separator/>
      </w:r>
    </w:p>
  </w:footnote>
  <w:footnote w:type="continuationSeparator" w:id="0">
    <w:p w:rsidR="00000000" w:rsidRDefault="0080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7C" w:rsidRDefault="00803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7C" w:rsidRDefault="008036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7C" w:rsidRDefault="00803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4E"/>
    <w:rsid w:val="0024024E"/>
    <w:rsid w:val="0080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ED0750-76AA-4D5E-A210-69C9AEDF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67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6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67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6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6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1251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HB03518 (Committee Report (Unamended))</vt:lpstr>
    </vt:vector>
  </TitlesOfParts>
  <Company>State of Texas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30165</dc:subject>
  <dc:creator>State of Texas</dc:creator>
  <dc:description>HB 3518 by Gutierrez-(H)Public Health</dc:description>
  <cp:lastModifiedBy>Stacey Nicchio</cp:lastModifiedBy>
  <cp:revision>2</cp:revision>
  <cp:lastPrinted>2003-11-26T17:21:00Z</cp:lastPrinted>
  <dcterms:created xsi:type="dcterms:W3CDTF">2019-04-27T02:12:00Z</dcterms:created>
  <dcterms:modified xsi:type="dcterms:W3CDTF">2019-04-27T02:12:00Z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19.116.1544</vt:lpwstr>
  </property>
</Properties>
</file>