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7816" w:rsidTr="00345119">
        <w:tc>
          <w:tcPr>
            <w:tcW w:w="9576" w:type="dxa"/>
            <w:noWrap/>
          </w:tcPr>
          <w:p w:rsidR="008423E4" w:rsidRPr="0022177D" w:rsidRDefault="009B2A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2A79" w:rsidP="008423E4">
      <w:pPr>
        <w:jc w:val="center"/>
      </w:pPr>
    </w:p>
    <w:p w:rsidR="008423E4" w:rsidRPr="00B31F0E" w:rsidRDefault="009B2A79" w:rsidP="008423E4"/>
    <w:p w:rsidR="008423E4" w:rsidRPr="00742794" w:rsidRDefault="009B2A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7816" w:rsidTr="00345119">
        <w:tc>
          <w:tcPr>
            <w:tcW w:w="9576" w:type="dxa"/>
          </w:tcPr>
          <w:p w:rsidR="008423E4" w:rsidRPr="00861995" w:rsidRDefault="009B2A79" w:rsidP="00345119">
            <w:pPr>
              <w:jc w:val="right"/>
            </w:pPr>
            <w:r>
              <w:t>C.S.H.B. 3563</w:t>
            </w:r>
          </w:p>
        </w:tc>
      </w:tr>
      <w:tr w:rsidR="00037816" w:rsidTr="00345119">
        <w:tc>
          <w:tcPr>
            <w:tcW w:w="9576" w:type="dxa"/>
          </w:tcPr>
          <w:p w:rsidR="008423E4" w:rsidRPr="00861995" w:rsidRDefault="009B2A79" w:rsidP="00350869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037816" w:rsidTr="00345119">
        <w:tc>
          <w:tcPr>
            <w:tcW w:w="9576" w:type="dxa"/>
          </w:tcPr>
          <w:p w:rsidR="008423E4" w:rsidRPr="00861995" w:rsidRDefault="009B2A79" w:rsidP="00345119">
            <w:pPr>
              <w:jc w:val="right"/>
            </w:pPr>
            <w:r>
              <w:t>Corrections</w:t>
            </w:r>
          </w:p>
        </w:tc>
      </w:tr>
      <w:tr w:rsidR="00037816" w:rsidTr="00345119">
        <w:tc>
          <w:tcPr>
            <w:tcW w:w="9576" w:type="dxa"/>
          </w:tcPr>
          <w:p w:rsidR="008423E4" w:rsidRDefault="009B2A7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B2A79" w:rsidP="008423E4">
      <w:pPr>
        <w:tabs>
          <w:tab w:val="right" w:pos="9360"/>
        </w:tabs>
      </w:pPr>
    </w:p>
    <w:p w:rsidR="008423E4" w:rsidRDefault="009B2A79" w:rsidP="008423E4"/>
    <w:p w:rsidR="008423E4" w:rsidRDefault="009B2A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7816" w:rsidTr="00345119">
        <w:tc>
          <w:tcPr>
            <w:tcW w:w="9576" w:type="dxa"/>
          </w:tcPr>
          <w:p w:rsidR="008423E4" w:rsidRPr="00A8133F" w:rsidRDefault="009B2A79" w:rsidP="00B16E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2A79" w:rsidP="00B16EEE"/>
          <w:p w:rsidR="008423E4" w:rsidRDefault="009B2A79" w:rsidP="00B16EEE">
            <w:pPr>
              <w:pStyle w:val="Header"/>
              <w:jc w:val="both"/>
            </w:pPr>
            <w:r>
              <w:t xml:space="preserve">Concerns have been raised regarding the lack of </w:t>
            </w:r>
            <w:r>
              <w:t>a deterrent</w:t>
            </w:r>
            <w:r>
              <w:t xml:space="preserve"> for </w:t>
            </w:r>
            <w:r>
              <w:t>parolees or individuals released to mandatory supervision</w:t>
            </w:r>
            <w:r>
              <w:t xml:space="preserve"> to tamper with electronic monitoring devices, which </w:t>
            </w:r>
            <w:r>
              <w:t xml:space="preserve">provide location </w:t>
            </w:r>
            <w:r>
              <w:t xml:space="preserve">notification </w:t>
            </w:r>
            <w:r>
              <w:t xml:space="preserve">to </w:t>
            </w:r>
            <w:r>
              <w:t>law enforcement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3563</w:t>
            </w:r>
            <w:r>
              <w:t xml:space="preserve"> seeks to address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 creating an offense for tampering with an electronic monitoring device</w:t>
            </w:r>
            <w:r>
              <w:t xml:space="preserve">.  </w:t>
            </w:r>
          </w:p>
          <w:p w:rsidR="008423E4" w:rsidRPr="00E26B13" w:rsidRDefault="009B2A79" w:rsidP="00B16EEE">
            <w:pPr>
              <w:rPr>
                <w:b/>
              </w:rPr>
            </w:pPr>
          </w:p>
        </w:tc>
      </w:tr>
      <w:tr w:rsidR="00037816" w:rsidTr="00345119">
        <w:tc>
          <w:tcPr>
            <w:tcW w:w="9576" w:type="dxa"/>
          </w:tcPr>
          <w:p w:rsidR="0017725B" w:rsidRDefault="009B2A79" w:rsidP="00B16E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2A79" w:rsidP="00B16EEE">
            <w:pPr>
              <w:rPr>
                <w:b/>
                <w:u w:val="single"/>
              </w:rPr>
            </w:pPr>
          </w:p>
          <w:p w:rsidR="00B1085E" w:rsidRPr="00B1085E" w:rsidRDefault="009B2A79" w:rsidP="00B16EEE">
            <w:pPr>
              <w:jc w:val="both"/>
            </w:pPr>
            <w:r>
              <w:t xml:space="preserve">It </w:t>
            </w:r>
            <w:r>
              <w:t>is the committee's opinion that this bill expressly does one or more of the following: creates a criminal offense, increases the punishment for an existing criminal offense or category of offenses, or changes the eligibility of a person for community super</w:t>
            </w:r>
            <w:r>
              <w:t>vision, parole, or mandatory supervision.</w:t>
            </w:r>
          </w:p>
          <w:p w:rsidR="0017725B" w:rsidRPr="0017725B" w:rsidRDefault="009B2A79" w:rsidP="00B16EEE">
            <w:pPr>
              <w:rPr>
                <w:b/>
                <w:u w:val="single"/>
              </w:rPr>
            </w:pPr>
          </w:p>
        </w:tc>
      </w:tr>
      <w:tr w:rsidR="00037816" w:rsidTr="00345119">
        <w:tc>
          <w:tcPr>
            <w:tcW w:w="9576" w:type="dxa"/>
          </w:tcPr>
          <w:p w:rsidR="008423E4" w:rsidRPr="00A8133F" w:rsidRDefault="009B2A79" w:rsidP="00B16E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2A79" w:rsidP="00B16EEE"/>
          <w:p w:rsidR="00B1085E" w:rsidRDefault="009B2A79" w:rsidP="00B16E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B2A79" w:rsidP="00B16EEE">
            <w:pPr>
              <w:rPr>
                <w:b/>
              </w:rPr>
            </w:pPr>
          </w:p>
        </w:tc>
      </w:tr>
      <w:tr w:rsidR="00037816" w:rsidTr="00345119">
        <w:tc>
          <w:tcPr>
            <w:tcW w:w="9576" w:type="dxa"/>
          </w:tcPr>
          <w:p w:rsidR="008423E4" w:rsidRPr="00A8133F" w:rsidRDefault="009B2A79" w:rsidP="00B16E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2A79" w:rsidP="00B16EEE"/>
          <w:p w:rsidR="008423E4" w:rsidRDefault="009B2A79" w:rsidP="00B16EEE">
            <w:pPr>
              <w:pStyle w:val="Header"/>
              <w:jc w:val="both"/>
            </w:pPr>
            <w:r>
              <w:t>C.S.</w:t>
            </w:r>
            <w:r>
              <w:t>H.B. 3563 amends the Penal Code to create the Class B misdemeanor offense of tampering with an electronic monitoring device for a person</w:t>
            </w:r>
            <w:r>
              <w:t>, other than a person who is civilly committed as a sexual</w:t>
            </w:r>
            <w:r>
              <w:t>ly</w:t>
            </w:r>
            <w:r>
              <w:t xml:space="preserve"> violent predator,</w:t>
            </w:r>
            <w:r>
              <w:t xml:space="preserve"> </w:t>
            </w:r>
            <w:r w:rsidRPr="00B1085E">
              <w:t>who is required to submit to electronic m</w:t>
            </w:r>
            <w:r w:rsidRPr="00B1085E">
              <w:t>onitoring of the person's location as a condition of release on parole or to mandatory supervision</w:t>
            </w:r>
            <w:r>
              <w:t xml:space="preserve"> and</w:t>
            </w:r>
            <w:r w:rsidRPr="00B1085E">
              <w:t xml:space="preserve"> knowingly removes or disables a tracking device that the person i</w:t>
            </w:r>
            <w:r>
              <w:t xml:space="preserve">s required to wear to enable </w:t>
            </w:r>
            <w:r>
              <w:t>the</w:t>
            </w:r>
            <w:r w:rsidRPr="00B1085E">
              <w:t xml:space="preserve"> </w:t>
            </w:r>
            <w:r w:rsidRPr="00B1085E">
              <w:t>moni</w:t>
            </w:r>
            <w:r>
              <w:t xml:space="preserve">toring. The bill enhances the penalty for </w:t>
            </w:r>
            <w:r>
              <w:t xml:space="preserve">the </w:t>
            </w:r>
            <w:r>
              <w:t>offen</w:t>
            </w:r>
            <w:r>
              <w:t xml:space="preserve">se to a Class A misdemeanor if the person is required as a condition of </w:t>
            </w:r>
            <w:r>
              <w:t xml:space="preserve">such </w:t>
            </w:r>
            <w:r>
              <w:t>release to report to a parole officer and</w:t>
            </w:r>
            <w:r>
              <w:t>,</w:t>
            </w:r>
            <w:r>
              <w:t xml:space="preserve"> after removing or disabling the tracking device, knowingly fails to report as required on two consecutive occasions.</w:t>
            </w:r>
          </w:p>
          <w:p w:rsidR="008423E4" w:rsidRPr="00835628" w:rsidRDefault="009B2A79" w:rsidP="00B16EEE">
            <w:pPr>
              <w:rPr>
                <w:b/>
              </w:rPr>
            </w:pPr>
          </w:p>
        </w:tc>
      </w:tr>
      <w:tr w:rsidR="00037816" w:rsidTr="00345119">
        <w:tc>
          <w:tcPr>
            <w:tcW w:w="9576" w:type="dxa"/>
          </w:tcPr>
          <w:p w:rsidR="008423E4" w:rsidRPr="00A8133F" w:rsidRDefault="009B2A79" w:rsidP="00B16E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2A79" w:rsidP="00B16EEE"/>
          <w:p w:rsidR="008423E4" w:rsidRPr="003624F2" w:rsidRDefault="009B2A79" w:rsidP="00B16E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2A79" w:rsidP="00B16EEE">
            <w:pPr>
              <w:rPr>
                <w:b/>
              </w:rPr>
            </w:pPr>
          </w:p>
        </w:tc>
      </w:tr>
      <w:tr w:rsidR="00037816" w:rsidTr="00345119">
        <w:tc>
          <w:tcPr>
            <w:tcW w:w="9576" w:type="dxa"/>
          </w:tcPr>
          <w:p w:rsidR="00350869" w:rsidRDefault="009B2A79" w:rsidP="00B16E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F5FE1" w:rsidRDefault="009B2A79" w:rsidP="00B16EEE">
            <w:pPr>
              <w:jc w:val="both"/>
            </w:pPr>
          </w:p>
          <w:p w:rsidR="007F5FE1" w:rsidRDefault="009B2A79" w:rsidP="00B16EEE">
            <w:pPr>
              <w:jc w:val="both"/>
            </w:pPr>
            <w:r>
              <w:t>While C.S.H.B. 3563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7F5FE1" w:rsidRDefault="009B2A79" w:rsidP="00B16EEE">
            <w:pPr>
              <w:jc w:val="both"/>
            </w:pPr>
          </w:p>
          <w:p w:rsidR="007F5FE1" w:rsidRPr="007F5FE1" w:rsidRDefault="009B2A79" w:rsidP="00B16EEE">
            <w:pPr>
              <w:jc w:val="both"/>
            </w:pPr>
            <w:r>
              <w:t xml:space="preserve">The substitute </w:t>
            </w:r>
            <w:r>
              <w:t xml:space="preserve">clarifies that the offense does not apply to </w:t>
            </w:r>
            <w:r>
              <w:t>a person who is civilly committed as a sexually violent predator.</w:t>
            </w:r>
          </w:p>
        </w:tc>
      </w:tr>
      <w:tr w:rsidR="00037816" w:rsidTr="00345119">
        <w:tc>
          <w:tcPr>
            <w:tcW w:w="9576" w:type="dxa"/>
          </w:tcPr>
          <w:p w:rsidR="00350869" w:rsidRPr="009C1E9A" w:rsidRDefault="009B2A79" w:rsidP="00B16EEE">
            <w:pPr>
              <w:rPr>
                <w:b/>
                <w:u w:val="single"/>
              </w:rPr>
            </w:pPr>
          </w:p>
        </w:tc>
      </w:tr>
      <w:tr w:rsidR="00037816" w:rsidTr="00345119">
        <w:tc>
          <w:tcPr>
            <w:tcW w:w="9576" w:type="dxa"/>
          </w:tcPr>
          <w:p w:rsidR="00350869" w:rsidRPr="00350869" w:rsidRDefault="009B2A79" w:rsidP="00B16EEE">
            <w:pPr>
              <w:jc w:val="both"/>
            </w:pPr>
          </w:p>
        </w:tc>
      </w:tr>
    </w:tbl>
    <w:p w:rsidR="004108C3" w:rsidRPr="008423E4" w:rsidRDefault="009B2A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A79">
      <w:r>
        <w:separator/>
      </w:r>
    </w:p>
  </w:endnote>
  <w:endnote w:type="continuationSeparator" w:id="0">
    <w:p w:rsidR="00000000" w:rsidRDefault="009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7816" w:rsidTr="009C1E9A">
      <w:trPr>
        <w:cantSplit/>
      </w:trPr>
      <w:tc>
        <w:tcPr>
          <w:tcW w:w="0" w:type="pct"/>
        </w:tcPr>
        <w:p w:rsidR="00137D90" w:rsidRDefault="009B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2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2A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816" w:rsidTr="009C1E9A">
      <w:trPr>
        <w:cantSplit/>
      </w:trPr>
      <w:tc>
        <w:tcPr>
          <w:tcW w:w="0" w:type="pct"/>
        </w:tcPr>
        <w:p w:rsidR="00EC379B" w:rsidRDefault="009B2A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2A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31150</w:t>
          </w:r>
        </w:p>
      </w:tc>
      <w:tc>
        <w:tcPr>
          <w:tcW w:w="2453" w:type="pct"/>
        </w:tcPr>
        <w:p w:rsidR="00EC379B" w:rsidRDefault="009B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19.121.599</w:t>
          </w:r>
          <w:r>
            <w:fldChar w:fldCharType="end"/>
          </w:r>
        </w:p>
      </w:tc>
    </w:tr>
    <w:tr w:rsidR="00037816" w:rsidTr="009C1E9A">
      <w:trPr>
        <w:cantSplit/>
      </w:trPr>
      <w:tc>
        <w:tcPr>
          <w:tcW w:w="0" w:type="pct"/>
        </w:tcPr>
        <w:p w:rsidR="00EC379B" w:rsidRDefault="009B2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2A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15852</w:t>
          </w:r>
        </w:p>
      </w:tc>
      <w:tc>
        <w:tcPr>
          <w:tcW w:w="2453" w:type="pct"/>
        </w:tcPr>
        <w:p w:rsidR="00EC379B" w:rsidRDefault="009B2A79" w:rsidP="006D504F">
          <w:pPr>
            <w:pStyle w:val="Footer"/>
            <w:rPr>
              <w:rStyle w:val="PageNumber"/>
            </w:rPr>
          </w:pPr>
        </w:p>
        <w:p w:rsidR="00EC379B" w:rsidRDefault="009B2A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8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2A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2A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2A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A79">
      <w:r>
        <w:separator/>
      </w:r>
    </w:p>
  </w:footnote>
  <w:footnote w:type="continuationSeparator" w:id="0">
    <w:p w:rsidR="00000000" w:rsidRDefault="009B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16"/>
    <w:rsid w:val="00037816"/>
    <w:rsid w:val="009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ECD92-2C84-4F6C-B4D2-FC4052D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08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8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85E"/>
    <w:rPr>
      <w:b/>
      <w:bCs/>
    </w:rPr>
  </w:style>
  <w:style w:type="paragraph" w:styleId="Revision">
    <w:name w:val="Revision"/>
    <w:hidden/>
    <w:uiPriority w:val="99"/>
    <w:semiHidden/>
    <w:rsid w:val="00B10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1799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HB03563 (Committee Report (Substituted))</vt:lpstr>
    </vt:vector>
  </TitlesOfParts>
  <Company>State of Texas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31150</dc:subject>
  <dc:creator>State of Texas</dc:creator>
  <dc:description>HB 3563 by Farrar-(H)Corrections (Substitute Document Number: 86R 15852)</dc:description>
  <cp:lastModifiedBy>Erin Conway</cp:lastModifiedBy>
  <cp:revision>2</cp:revision>
  <cp:lastPrinted>2003-11-26T17:21:00Z</cp:lastPrinted>
  <dcterms:created xsi:type="dcterms:W3CDTF">2019-05-01T22:59:00Z</dcterms:created>
  <dcterms:modified xsi:type="dcterms:W3CDTF">2019-05-01T22:59:00Z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19.121.599</vt:lpwstr>
  </property>
</Properties>
</file>