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5895" w:rsidTr="00345119">
        <w:tc>
          <w:tcPr>
            <w:tcW w:w="9576" w:type="dxa"/>
            <w:noWrap/>
          </w:tcPr>
          <w:p w:rsidR="008423E4" w:rsidRPr="0022177D" w:rsidRDefault="00521A8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1A81" w:rsidP="008423E4">
      <w:pPr>
        <w:jc w:val="center"/>
      </w:pPr>
    </w:p>
    <w:p w:rsidR="008423E4" w:rsidRPr="00B31F0E" w:rsidRDefault="00521A81" w:rsidP="008423E4"/>
    <w:p w:rsidR="008423E4" w:rsidRPr="00742794" w:rsidRDefault="00521A8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5895" w:rsidTr="00345119">
        <w:tc>
          <w:tcPr>
            <w:tcW w:w="9576" w:type="dxa"/>
          </w:tcPr>
          <w:p w:rsidR="008423E4" w:rsidRPr="00861995" w:rsidRDefault="00521A81" w:rsidP="00345119">
            <w:pPr>
              <w:jc w:val="right"/>
            </w:pPr>
            <w:r>
              <w:t>C.S.H.B. 3653</w:t>
            </w:r>
          </w:p>
        </w:tc>
      </w:tr>
      <w:tr w:rsidR="00815895" w:rsidTr="00345119">
        <w:tc>
          <w:tcPr>
            <w:tcW w:w="9576" w:type="dxa"/>
          </w:tcPr>
          <w:p w:rsidR="008423E4" w:rsidRPr="00861995" w:rsidRDefault="00521A81" w:rsidP="002B1CCC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815895" w:rsidTr="00345119">
        <w:tc>
          <w:tcPr>
            <w:tcW w:w="9576" w:type="dxa"/>
          </w:tcPr>
          <w:p w:rsidR="008423E4" w:rsidRPr="00861995" w:rsidRDefault="00521A81" w:rsidP="00345119">
            <w:pPr>
              <w:jc w:val="right"/>
            </w:pPr>
            <w:r>
              <w:t>Land &amp; Resource Management</w:t>
            </w:r>
          </w:p>
        </w:tc>
      </w:tr>
      <w:tr w:rsidR="00815895" w:rsidTr="00345119">
        <w:tc>
          <w:tcPr>
            <w:tcW w:w="9576" w:type="dxa"/>
          </w:tcPr>
          <w:p w:rsidR="008423E4" w:rsidRDefault="00521A8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21A81" w:rsidP="008423E4">
      <w:pPr>
        <w:tabs>
          <w:tab w:val="right" w:pos="9360"/>
        </w:tabs>
      </w:pPr>
    </w:p>
    <w:p w:rsidR="008423E4" w:rsidRDefault="00521A81" w:rsidP="008423E4"/>
    <w:p w:rsidR="008423E4" w:rsidRDefault="00521A8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5895" w:rsidTr="00345119">
        <w:tc>
          <w:tcPr>
            <w:tcW w:w="9576" w:type="dxa"/>
          </w:tcPr>
          <w:p w:rsidR="008423E4" w:rsidRPr="00A8133F" w:rsidRDefault="00521A81" w:rsidP="006F7C4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1A81" w:rsidP="006F7C43"/>
          <w:p w:rsidR="008423E4" w:rsidRDefault="00521A81" w:rsidP="006F7C43">
            <w:pPr>
              <w:pStyle w:val="Header"/>
              <w:jc w:val="both"/>
            </w:pPr>
            <w:r>
              <w:t>The William P. Hobby building was built in 1984</w:t>
            </w:r>
            <w:r>
              <w:t xml:space="preserve"> </w:t>
            </w:r>
            <w:r>
              <w:t xml:space="preserve">when building technologies and standards were significantly less demanding than today. The Texas Facilities Commission estimates that the building requires at least $49.6 million in repairs for known deficiencies and has requested </w:t>
            </w:r>
            <w:r>
              <w:t xml:space="preserve">some </w:t>
            </w:r>
            <w:r>
              <w:t xml:space="preserve">$19 million for the </w:t>
            </w:r>
            <w:r>
              <w:t>coming state fiscal biennium to address priority safety needs, including fire protection</w:t>
            </w:r>
            <w:r>
              <w:t>,</w:t>
            </w:r>
            <w:r>
              <w:t xml:space="preserve"> security systems updates</w:t>
            </w:r>
            <w:r>
              <w:t>,</w:t>
            </w:r>
            <w:r>
              <w:t xml:space="preserve"> and failing cast iron plumbing. </w:t>
            </w:r>
            <w:r>
              <w:t>C.S.</w:t>
            </w:r>
            <w:r>
              <w:t xml:space="preserve">H.B. 3653 seeks to authorize the sale of the building due to </w:t>
            </w:r>
            <w:r>
              <w:t xml:space="preserve">its </w:t>
            </w:r>
            <w:r>
              <w:t>poor condition, significant maintenance</w:t>
            </w:r>
            <w:r>
              <w:t xml:space="preserve"> obligations, and increasing annual investments necessary to maintain habitability.</w:t>
            </w:r>
          </w:p>
          <w:p w:rsidR="008423E4" w:rsidRPr="00E26B13" w:rsidRDefault="00521A81" w:rsidP="006F7C43">
            <w:pPr>
              <w:rPr>
                <w:b/>
              </w:rPr>
            </w:pPr>
          </w:p>
        </w:tc>
      </w:tr>
      <w:tr w:rsidR="00815895" w:rsidTr="00345119">
        <w:tc>
          <w:tcPr>
            <w:tcW w:w="9576" w:type="dxa"/>
          </w:tcPr>
          <w:p w:rsidR="0017725B" w:rsidRDefault="00521A81" w:rsidP="006F7C4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1A81" w:rsidP="006F7C43">
            <w:pPr>
              <w:rPr>
                <w:b/>
                <w:u w:val="single"/>
              </w:rPr>
            </w:pPr>
          </w:p>
          <w:p w:rsidR="007245FC" w:rsidRPr="007245FC" w:rsidRDefault="00521A81" w:rsidP="006F7C43">
            <w:pPr>
              <w:jc w:val="both"/>
            </w:pPr>
            <w:r>
              <w:t>It is the committee's opinion that this bill does not expressly create a criminal offense, increase the punishment for an existing criminal offen</w:t>
            </w:r>
            <w:r>
              <w:t>se or category of offenses, or change the eligibility of a person for community supervision, parole, or mandatory supervision.</w:t>
            </w:r>
          </w:p>
          <w:p w:rsidR="0017725B" w:rsidRPr="0017725B" w:rsidRDefault="00521A81" w:rsidP="006F7C43">
            <w:pPr>
              <w:rPr>
                <w:b/>
                <w:u w:val="single"/>
              </w:rPr>
            </w:pPr>
          </w:p>
        </w:tc>
      </w:tr>
      <w:tr w:rsidR="00815895" w:rsidTr="00345119">
        <w:tc>
          <w:tcPr>
            <w:tcW w:w="9576" w:type="dxa"/>
          </w:tcPr>
          <w:p w:rsidR="008423E4" w:rsidRPr="00A8133F" w:rsidRDefault="00521A81" w:rsidP="006F7C4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1A81" w:rsidP="006F7C43"/>
          <w:p w:rsidR="007245FC" w:rsidRDefault="00521A81" w:rsidP="006F7C4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521A81" w:rsidP="006F7C43">
            <w:pPr>
              <w:rPr>
                <w:b/>
              </w:rPr>
            </w:pPr>
          </w:p>
        </w:tc>
      </w:tr>
      <w:tr w:rsidR="00815895" w:rsidTr="00345119">
        <w:tc>
          <w:tcPr>
            <w:tcW w:w="9576" w:type="dxa"/>
          </w:tcPr>
          <w:p w:rsidR="008423E4" w:rsidRPr="00A8133F" w:rsidRDefault="00521A81" w:rsidP="006F7C4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1A81" w:rsidP="006F7C43"/>
          <w:p w:rsidR="008423E4" w:rsidRDefault="00521A81" w:rsidP="002131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3653 authorizes the Texas Facilities Commission (TFC)</w:t>
            </w:r>
            <w:r>
              <w:t xml:space="preserve"> to convey</w:t>
            </w:r>
            <w:r>
              <w:t xml:space="preserve"> </w:t>
            </w:r>
            <w:r w:rsidRPr="007245FC">
              <w:t xml:space="preserve">on </w:t>
            </w:r>
            <w:r>
              <w:t xml:space="preserve">the state's </w:t>
            </w:r>
            <w:r w:rsidRPr="007245FC">
              <w:t xml:space="preserve">behalf </w:t>
            </w:r>
            <w:r>
              <w:t>certain</w:t>
            </w:r>
            <w:r w:rsidRPr="007245FC">
              <w:t xml:space="preserve"> </w:t>
            </w:r>
            <w:r w:rsidRPr="007245FC">
              <w:t xml:space="preserve">real property </w:t>
            </w:r>
            <w:r>
              <w:t>in the city of Austin</w:t>
            </w:r>
            <w:r w:rsidRPr="007245FC">
              <w:t>.</w:t>
            </w:r>
            <w:r>
              <w:t xml:space="preserve"> </w:t>
            </w:r>
            <w:r>
              <w:t>The bill provides the description</w:t>
            </w:r>
            <w:r>
              <w:t xml:space="preserve"> of the applicable real property and</w:t>
            </w:r>
            <w:r>
              <w:t xml:space="preserve"> prohibits </w:t>
            </w:r>
            <w:r>
              <w:t>the</w:t>
            </w:r>
            <w:r>
              <w:t xml:space="preserve"> property from being </w:t>
            </w:r>
            <w:r w:rsidRPr="007245FC">
              <w:t xml:space="preserve">conveyed for an amount less than the </w:t>
            </w:r>
            <w:r>
              <w:t xml:space="preserve">property's </w:t>
            </w:r>
            <w:r w:rsidRPr="007245FC">
              <w:t>fair market value</w:t>
            </w:r>
            <w:r>
              <w:t>,</w:t>
            </w:r>
            <w:r w:rsidRPr="007245FC">
              <w:t xml:space="preserve"> </w:t>
            </w:r>
            <w:r>
              <w:t xml:space="preserve">which is </w:t>
            </w:r>
            <w:r>
              <w:t>to</w:t>
            </w:r>
            <w:r w:rsidRPr="007245FC">
              <w:t xml:space="preserve"> be established by an independent appraisal obtained by the asset management division of the General Land O</w:t>
            </w:r>
            <w:r w:rsidRPr="007245FC">
              <w:t>ffice</w:t>
            </w:r>
            <w:r>
              <w:t xml:space="preserve"> (GLO)</w:t>
            </w:r>
            <w:r w:rsidRPr="007245FC">
              <w:t>.</w:t>
            </w:r>
            <w:r>
              <w:t xml:space="preserve"> </w:t>
            </w:r>
            <w:r>
              <w:t xml:space="preserve">The bill </w:t>
            </w:r>
            <w:r>
              <w:t>requires</w:t>
            </w:r>
            <w:r>
              <w:t xml:space="preserve"> </w:t>
            </w:r>
            <w:r>
              <w:t>the GLO to</w:t>
            </w:r>
            <w:r w:rsidRPr="007245FC">
              <w:t xml:space="preserve"> negotiate and close </w:t>
            </w:r>
            <w:r>
              <w:t>the</w:t>
            </w:r>
            <w:r w:rsidRPr="007245FC">
              <w:t xml:space="preserve"> </w:t>
            </w:r>
            <w:r w:rsidRPr="007245FC">
              <w:t xml:space="preserve">transaction on </w:t>
            </w:r>
            <w:r>
              <w:t xml:space="preserve">TFC's </w:t>
            </w:r>
            <w:r w:rsidRPr="007245FC">
              <w:t>behalf</w:t>
            </w:r>
            <w:r>
              <w:t>,</w:t>
            </w:r>
            <w:r>
              <w:t xml:space="preserve"> requires the sale to comply with</w:t>
            </w:r>
            <w:r>
              <w:t xml:space="preserve"> certain specified</w:t>
            </w:r>
            <w:r>
              <w:t xml:space="preserve"> federal </w:t>
            </w:r>
            <w:r>
              <w:t xml:space="preserve">regulations, and establishes that </w:t>
            </w:r>
            <w:r>
              <w:t>such compliance requirement prevails to the extent of any conflict w</w:t>
            </w:r>
            <w:r>
              <w:t>ith another of the bill's provisions or any other law</w:t>
            </w:r>
            <w:r>
              <w:t>.</w:t>
            </w:r>
          </w:p>
          <w:p w:rsidR="008423E4" w:rsidRPr="00835628" w:rsidRDefault="00521A81" w:rsidP="006F7C43">
            <w:pPr>
              <w:rPr>
                <w:b/>
              </w:rPr>
            </w:pPr>
          </w:p>
        </w:tc>
      </w:tr>
      <w:tr w:rsidR="00815895" w:rsidTr="00345119">
        <w:tc>
          <w:tcPr>
            <w:tcW w:w="9576" w:type="dxa"/>
          </w:tcPr>
          <w:p w:rsidR="008423E4" w:rsidRPr="00A8133F" w:rsidRDefault="00521A81" w:rsidP="006F7C4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1A81" w:rsidP="002131B7"/>
          <w:p w:rsidR="008423E4" w:rsidRPr="003624F2" w:rsidRDefault="00521A81" w:rsidP="002131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21A81" w:rsidP="002131B7">
            <w:pPr>
              <w:rPr>
                <w:b/>
              </w:rPr>
            </w:pPr>
          </w:p>
        </w:tc>
      </w:tr>
      <w:tr w:rsidR="00815895" w:rsidTr="00345119">
        <w:tc>
          <w:tcPr>
            <w:tcW w:w="9576" w:type="dxa"/>
          </w:tcPr>
          <w:p w:rsidR="002B1CCC" w:rsidRDefault="00521A81" w:rsidP="002131B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23C6A" w:rsidRDefault="00521A81" w:rsidP="002131B7">
            <w:pPr>
              <w:jc w:val="both"/>
              <w:rPr>
                <w:b/>
                <w:u w:val="single"/>
              </w:rPr>
            </w:pPr>
          </w:p>
          <w:p w:rsidR="00AF4922" w:rsidRDefault="00521A81" w:rsidP="002131B7">
            <w:pPr>
              <w:jc w:val="both"/>
            </w:pPr>
            <w:r>
              <w:t>While C.S.H.B. 3653 may differ from the original in minor</w:t>
            </w:r>
            <w:r>
              <w:t xml:space="preserve"> or nonsubstantive ways, the following summarizes the substantial differences between the introduced and committee substitute versions of the bill.</w:t>
            </w:r>
          </w:p>
          <w:p w:rsidR="004F48DD" w:rsidRDefault="00521A81" w:rsidP="002131B7">
            <w:pPr>
              <w:jc w:val="both"/>
            </w:pPr>
          </w:p>
          <w:p w:rsidR="00806B13" w:rsidRDefault="00521A81" w:rsidP="002131B7">
            <w:pPr>
              <w:jc w:val="both"/>
            </w:pPr>
            <w:r>
              <w:t xml:space="preserve">The substitute does not </w:t>
            </w:r>
            <w:r>
              <w:t>give</w:t>
            </w:r>
            <w:r>
              <w:t xml:space="preserve"> </w:t>
            </w:r>
            <w:r w:rsidRPr="00AF4922">
              <w:t xml:space="preserve">a local government entity with eminent domain authority within which </w:t>
            </w:r>
            <w:r>
              <w:t>the appli</w:t>
            </w:r>
            <w:r>
              <w:t>cable</w:t>
            </w:r>
            <w:r w:rsidRPr="00AF4922">
              <w:t xml:space="preserve"> </w:t>
            </w:r>
            <w:r w:rsidRPr="00AF4922">
              <w:t xml:space="preserve">real property is located the first option to purchase the real property </w:t>
            </w:r>
            <w:r>
              <w:t xml:space="preserve">or </w:t>
            </w:r>
            <w:r w:rsidRPr="00AF4922">
              <w:t>the School Land Board the second option</w:t>
            </w:r>
            <w:r>
              <w:t xml:space="preserve"> </w:t>
            </w:r>
            <w:r>
              <w:t xml:space="preserve">and does </w:t>
            </w:r>
            <w:r>
              <w:t xml:space="preserve">not require </w:t>
            </w:r>
            <w:r>
              <w:t xml:space="preserve">the </w:t>
            </w:r>
            <w:r>
              <w:t xml:space="preserve">conveyance of </w:t>
            </w:r>
            <w:r>
              <w:t xml:space="preserve">the </w:t>
            </w:r>
            <w:r>
              <w:t>property to be by sealed bid or public auction</w:t>
            </w:r>
            <w:r>
              <w:t xml:space="preserve"> if the property is not conveyed </w:t>
            </w:r>
            <w:r>
              <w:t>as authorized</w:t>
            </w:r>
            <w:r>
              <w:t xml:space="preserve"> </w:t>
            </w:r>
            <w:r>
              <w:t xml:space="preserve">to either </w:t>
            </w:r>
            <w:r>
              <w:t>of those</w:t>
            </w:r>
            <w:r>
              <w:t xml:space="preserve"> entit</w:t>
            </w:r>
            <w:r>
              <w:t>ies</w:t>
            </w:r>
            <w:r>
              <w:t>.</w:t>
            </w:r>
          </w:p>
          <w:p w:rsidR="004F48DD" w:rsidRDefault="00521A81" w:rsidP="002131B7">
            <w:pPr>
              <w:jc w:val="both"/>
            </w:pPr>
          </w:p>
          <w:p w:rsidR="00806B13" w:rsidRDefault="00521A81" w:rsidP="002131B7">
            <w:pPr>
              <w:jc w:val="both"/>
            </w:pPr>
            <w:r>
              <w:t xml:space="preserve">The substitute </w:t>
            </w:r>
            <w:r>
              <w:t xml:space="preserve">includes a </w:t>
            </w:r>
            <w:r>
              <w:t>require</w:t>
            </w:r>
            <w:r>
              <w:t>ment</w:t>
            </w:r>
            <w:r>
              <w:t xml:space="preserve"> </w:t>
            </w:r>
            <w:r>
              <w:t xml:space="preserve">for </w:t>
            </w:r>
            <w:r>
              <w:t xml:space="preserve">the sale of </w:t>
            </w:r>
            <w:r>
              <w:t xml:space="preserve">the </w:t>
            </w:r>
            <w:r>
              <w:t xml:space="preserve">property to comply with </w:t>
            </w:r>
            <w:r>
              <w:t xml:space="preserve">certain specified </w:t>
            </w:r>
            <w:r>
              <w:t xml:space="preserve">federal </w:t>
            </w:r>
            <w:r>
              <w:t>regulations</w:t>
            </w:r>
            <w:r>
              <w:t>.</w:t>
            </w:r>
          </w:p>
          <w:p w:rsidR="00AF4922" w:rsidRDefault="00521A81" w:rsidP="002131B7">
            <w:pPr>
              <w:jc w:val="both"/>
            </w:pPr>
          </w:p>
          <w:p w:rsidR="00E24256" w:rsidRPr="00AF4922" w:rsidRDefault="00521A81" w:rsidP="002131B7">
            <w:pPr>
              <w:jc w:val="both"/>
            </w:pPr>
            <w:r>
              <w:t xml:space="preserve">The substitute does not provide for the conveyance of a certain second tract of real property commonly </w:t>
            </w:r>
            <w:r>
              <w:t>known and designated on the official City of Austin map as the Old Court House and Jail Block.</w:t>
            </w:r>
          </w:p>
        </w:tc>
      </w:tr>
      <w:tr w:rsidR="00815895" w:rsidTr="00345119">
        <w:tc>
          <w:tcPr>
            <w:tcW w:w="9576" w:type="dxa"/>
          </w:tcPr>
          <w:p w:rsidR="00B318A8" w:rsidRDefault="00521A81" w:rsidP="002131B7">
            <w:pPr>
              <w:jc w:val="both"/>
            </w:pPr>
          </w:p>
          <w:p w:rsidR="002B1CCC" w:rsidRPr="009C1E9A" w:rsidRDefault="00521A81" w:rsidP="002131B7">
            <w:pPr>
              <w:rPr>
                <w:b/>
                <w:u w:val="single"/>
              </w:rPr>
            </w:pPr>
          </w:p>
        </w:tc>
      </w:tr>
      <w:tr w:rsidR="00815895" w:rsidTr="00345119">
        <w:tc>
          <w:tcPr>
            <w:tcW w:w="9576" w:type="dxa"/>
          </w:tcPr>
          <w:p w:rsidR="002B1CCC" w:rsidRPr="002B1CCC" w:rsidRDefault="00521A81" w:rsidP="002131B7">
            <w:pPr>
              <w:jc w:val="both"/>
            </w:pPr>
          </w:p>
        </w:tc>
      </w:tr>
    </w:tbl>
    <w:p w:rsidR="008423E4" w:rsidRPr="00BE0E75" w:rsidRDefault="00521A8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1A8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1A81">
      <w:r>
        <w:separator/>
      </w:r>
    </w:p>
  </w:endnote>
  <w:endnote w:type="continuationSeparator" w:id="0">
    <w:p w:rsidR="00000000" w:rsidRDefault="0052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5895" w:rsidTr="009C1E9A">
      <w:trPr>
        <w:cantSplit/>
      </w:trPr>
      <w:tc>
        <w:tcPr>
          <w:tcW w:w="0" w:type="pct"/>
        </w:tcPr>
        <w:p w:rsidR="00137D90" w:rsidRDefault="00521A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1A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1A8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1A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1A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5895" w:rsidTr="009C1E9A">
      <w:trPr>
        <w:cantSplit/>
      </w:trPr>
      <w:tc>
        <w:tcPr>
          <w:tcW w:w="0" w:type="pct"/>
        </w:tcPr>
        <w:p w:rsidR="00EC379B" w:rsidRDefault="00521A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1A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28108</w:t>
          </w:r>
        </w:p>
      </w:tc>
      <w:tc>
        <w:tcPr>
          <w:tcW w:w="2453" w:type="pct"/>
        </w:tcPr>
        <w:p w:rsidR="00EC379B" w:rsidRDefault="00521A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19.108.590</w:t>
          </w:r>
          <w:r>
            <w:fldChar w:fldCharType="end"/>
          </w:r>
        </w:p>
      </w:tc>
    </w:tr>
    <w:tr w:rsidR="00815895" w:rsidTr="009C1E9A">
      <w:trPr>
        <w:cantSplit/>
      </w:trPr>
      <w:tc>
        <w:tcPr>
          <w:tcW w:w="0" w:type="pct"/>
        </w:tcPr>
        <w:p w:rsidR="00EC379B" w:rsidRDefault="00521A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1A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21A81" w:rsidP="006D504F">
          <w:pPr>
            <w:pStyle w:val="Footer"/>
            <w:rPr>
              <w:rStyle w:val="PageNumber"/>
            </w:rPr>
          </w:pPr>
        </w:p>
        <w:p w:rsidR="00EC379B" w:rsidRDefault="00521A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58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1A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21A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1A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1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1A81">
      <w:r>
        <w:separator/>
      </w:r>
    </w:p>
  </w:footnote>
  <w:footnote w:type="continuationSeparator" w:id="0">
    <w:p w:rsidR="00000000" w:rsidRDefault="0052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1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1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1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95"/>
    <w:rsid w:val="00521A81"/>
    <w:rsid w:val="008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7D15EF-F8DB-48D4-92AE-6D3E976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45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45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45FC"/>
    <w:rPr>
      <w:b/>
      <w:bCs/>
    </w:rPr>
  </w:style>
  <w:style w:type="paragraph" w:styleId="Revision">
    <w:name w:val="Revision"/>
    <w:hidden/>
    <w:uiPriority w:val="99"/>
    <w:semiHidden/>
    <w:rsid w:val="00403D45"/>
    <w:rPr>
      <w:sz w:val="24"/>
      <w:szCs w:val="24"/>
    </w:rPr>
  </w:style>
  <w:style w:type="character" w:styleId="Hyperlink">
    <w:name w:val="Hyperlink"/>
    <w:basedOn w:val="DefaultParagraphFont"/>
    <w:unhideWhenUsed/>
    <w:rsid w:val="00403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2581</Characters>
  <Application>Microsoft Office Word</Application>
  <DocSecurity>4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HB03653 (Committee Report (Substituted))</vt:lpstr>
    </vt:vector>
  </TitlesOfParts>
  <Company>State of Texas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28108</dc:subject>
  <dc:creator>State of Texas</dc:creator>
  <dc:description>HB 3653 by Hinojosa-(H)Land &amp; Resource Management</dc:description>
  <cp:lastModifiedBy>Scotty Wimberley</cp:lastModifiedBy>
  <cp:revision>2</cp:revision>
  <cp:lastPrinted>2003-11-26T17:21:00Z</cp:lastPrinted>
  <dcterms:created xsi:type="dcterms:W3CDTF">2019-04-25T21:46:00Z</dcterms:created>
  <dcterms:modified xsi:type="dcterms:W3CDTF">2019-04-25T21:46:00Z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19.108.590</vt:lpwstr>
  </property>
</Properties>
</file>