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C6" w:rsidRDefault="00F66A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E4A43D6538428D87B03394753F85A1"/>
          </w:placeholder>
        </w:sdtPr>
        <w:sdtContent>
          <w:r w:rsidRPr="005C2A78">
            <w:rPr>
              <w:rFonts w:cs="Times New Roman"/>
              <w:b/>
              <w:szCs w:val="24"/>
              <w:u w:val="single"/>
            </w:rPr>
            <w:t>BILL ANALYSIS</w:t>
          </w:r>
        </w:sdtContent>
      </w:sdt>
    </w:p>
    <w:p w:rsidR="00F66AC6" w:rsidRPr="00585C31" w:rsidRDefault="00F66AC6" w:rsidP="000F1DF9">
      <w:pPr>
        <w:spacing w:after="0" w:line="240" w:lineRule="auto"/>
        <w:rPr>
          <w:rFonts w:cs="Times New Roman"/>
          <w:szCs w:val="24"/>
        </w:rPr>
      </w:pPr>
    </w:p>
    <w:p w:rsidR="00F66AC6" w:rsidRPr="00585C31" w:rsidRDefault="00F66A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6AC6" w:rsidTr="000F1DF9">
        <w:tc>
          <w:tcPr>
            <w:tcW w:w="2718" w:type="dxa"/>
          </w:tcPr>
          <w:p w:rsidR="00F66AC6" w:rsidRPr="005C2A78" w:rsidRDefault="00F66AC6" w:rsidP="006D756B">
            <w:pPr>
              <w:rPr>
                <w:rFonts w:cs="Times New Roman"/>
                <w:szCs w:val="24"/>
              </w:rPr>
            </w:pPr>
            <w:sdt>
              <w:sdtPr>
                <w:rPr>
                  <w:rFonts w:cs="Times New Roman"/>
                  <w:szCs w:val="24"/>
                </w:rPr>
                <w:alias w:val="Agency Title"/>
                <w:tag w:val="AgencyTitleContentControl"/>
                <w:id w:val="1920747753"/>
                <w:lock w:val="sdtContentLocked"/>
                <w:placeholder>
                  <w:docPart w:val="5438A6D6882043108C95D2F6A46FEFD6"/>
                </w:placeholder>
              </w:sdtPr>
              <w:sdtEndPr>
                <w:rPr>
                  <w:rFonts w:cstheme="minorBidi"/>
                  <w:szCs w:val="22"/>
                </w:rPr>
              </w:sdtEndPr>
              <w:sdtContent>
                <w:r>
                  <w:rPr>
                    <w:rFonts w:cs="Times New Roman"/>
                    <w:szCs w:val="24"/>
                  </w:rPr>
                  <w:t>Senate Research Center</w:t>
                </w:r>
              </w:sdtContent>
            </w:sdt>
          </w:p>
        </w:tc>
        <w:tc>
          <w:tcPr>
            <w:tcW w:w="6858" w:type="dxa"/>
          </w:tcPr>
          <w:p w:rsidR="00F66AC6" w:rsidRPr="00FF6471" w:rsidRDefault="00F66AC6" w:rsidP="000F1DF9">
            <w:pPr>
              <w:jc w:val="right"/>
              <w:rPr>
                <w:rFonts w:cs="Times New Roman"/>
                <w:szCs w:val="24"/>
              </w:rPr>
            </w:pPr>
            <w:sdt>
              <w:sdtPr>
                <w:rPr>
                  <w:rFonts w:cs="Times New Roman"/>
                  <w:szCs w:val="24"/>
                </w:rPr>
                <w:alias w:val="Bill Number"/>
                <w:tag w:val="BillNumberOne"/>
                <w:id w:val="-410784069"/>
                <w:lock w:val="sdtContentLocked"/>
                <w:placeholder>
                  <w:docPart w:val="BC4EC9F804F9428EBD31ACF06A5A262C"/>
                </w:placeholder>
              </w:sdtPr>
              <w:sdtContent>
                <w:r>
                  <w:rPr>
                    <w:rFonts w:cs="Times New Roman"/>
                    <w:szCs w:val="24"/>
                  </w:rPr>
                  <w:t>H.B. 3688</w:t>
                </w:r>
              </w:sdtContent>
            </w:sdt>
          </w:p>
        </w:tc>
      </w:tr>
      <w:tr w:rsidR="00F66AC6" w:rsidTr="000F1DF9">
        <w:sdt>
          <w:sdtPr>
            <w:rPr>
              <w:rFonts w:cs="Times New Roman"/>
              <w:szCs w:val="24"/>
            </w:rPr>
            <w:alias w:val="TLCNumber"/>
            <w:tag w:val="TLCNumber"/>
            <w:id w:val="-542600604"/>
            <w:lock w:val="sdtLocked"/>
            <w:placeholder>
              <w:docPart w:val="B9246D5057B84C6B98B4DD22A1C2B516"/>
            </w:placeholder>
          </w:sdtPr>
          <w:sdtContent>
            <w:tc>
              <w:tcPr>
                <w:tcW w:w="2718" w:type="dxa"/>
              </w:tcPr>
              <w:p w:rsidR="00F66AC6" w:rsidRPr="000F1DF9" w:rsidRDefault="00F66AC6" w:rsidP="00C65088">
                <w:pPr>
                  <w:rPr>
                    <w:rFonts w:cs="Times New Roman"/>
                    <w:szCs w:val="24"/>
                  </w:rPr>
                </w:pPr>
                <w:r>
                  <w:rPr>
                    <w:rFonts w:cs="Times New Roman"/>
                    <w:szCs w:val="24"/>
                  </w:rPr>
                  <w:t>86R16561 LHC-F</w:t>
                </w:r>
              </w:p>
            </w:tc>
          </w:sdtContent>
        </w:sdt>
        <w:tc>
          <w:tcPr>
            <w:tcW w:w="6858" w:type="dxa"/>
          </w:tcPr>
          <w:p w:rsidR="00F66AC6" w:rsidRPr="005C2A78" w:rsidRDefault="00F66AC6" w:rsidP="006D756B">
            <w:pPr>
              <w:jc w:val="right"/>
              <w:rPr>
                <w:rFonts w:cs="Times New Roman"/>
                <w:szCs w:val="24"/>
              </w:rPr>
            </w:pPr>
            <w:sdt>
              <w:sdtPr>
                <w:rPr>
                  <w:rFonts w:cs="Times New Roman"/>
                  <w:szCs w:val="24"/>
                </w:rPr>
                <w:alias w:val="Author Label"/>
                <w:tag w:val="By"/>
                <w:id w:val="72399597"/>
                <w:lock w:val="sdtLocked"/>
                <w:placeholder>
                  <w:docPart w:val="80559CAB5BBA468F88DB7AB193F0EA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22128CD52B4EB5840FDE1E08033332"/>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3F94CF4388FD4FB4B600889978C2BE44"/>
                </w:placeholder>
              </w:sdtPr>
              <w:sdtContent>
                <w:r>
                  <w:rPr>
                    <w:rFonts w:cs="Times New Roman"/>
                    <w:szCs w:val="24"/>
                  </w:rPr>
                  <w:t xml:space="preserve"> (Perry)</w:t>
                </w:r>
              </w:sdtContent>
            </w:sdt>
          </w:p>
        </w:tc>
      </w:tr>
      <w:tr w:rsidR="00F66AC6" w:rsidTr="000F1DF9">
        <w:tc>
          <w:tcPr>
            <w:tcW w:w="2718" w:type="dxa"/>
          </w:tcPr>
          <w:p w:rsidR="00F66AC6" w:rsidRPr="00BC7495" w:rsidRDefault="00F66AC6" w:rsidP="000F1DF9">
            <w:pPr>
              <w:rPr>
                <w:rFonts w:cs="Times New Roman"/>
                <w:szCs w:val="24"/>
              </w:rPr>
            </w:pPr>
          </w:p>
        </w:tc>
        <w:sdt>
          <w:sdtPr>
            <w:rPr>
              <w:rFonts w:cs="Times New Roman"/>
              <w:szCs w:val="24"/>
            </w:rPr>
            <w:alias w:val="Committee"/>
            <w:tag w:val="Committee"/>
            <w:id w:val="1914272295"/>
            <w:lock w:val="sdtContentLocked"/>
            <w:placeholder>
              <w:docPart w:val="CAA40C22CC9D45FEBF22BF45464FB60B"/>
            </w:placeholder>
          </w:sdtPr>
          <w:sdtContent>
            <w:tc>
              <w:tcPr>
                <w:tcW w:w="6858" w:type="dxa"/>
              </w:tcPr>
              <w:p w:rsidR="00F66AC6" w:rsidRPr="00FF6471" w:rsidRDefault="00F66AC6" w:rsidP="000F1DF9">
                <w:pPr>
                  <w:jc w:val="right"/>
                  <w:rPr>
                    <w:rFonts w:cs="Times New Roman"/>
                    <w:szCs w:val="24"/>
                  </w:rPr>
                </w:pPr>
                <w:r>
                  <w:rPr>
                    <w:rFonts w:cs="Times New Roman"/>
                    <w:szCs w:val="24"/>
                  </w:rPr>
                  <w:t>Criminal Justice</w:t>
                </w:r>
              </w:p>
            </w:tc>
          </w:sdtContent>
        </w:sdt>
      </w:tr>
      <w:tr w:rsidR="00F66AC6" w:rsidTr="000F1DF9">
        <w:tc>
          <w:tcPr>
            <w:tcW w:w="2718" w:type="dxa"/>
          </w:tcPr>
          <w:p w:rsidR="00F66AC6" w:rsidRPr="00BC7495" w:rsidRDefault="00F66AC6" w:rsidP="000F1DF9">
            <w:pPr>
              <w:rPr>
                <w:rFonts w:cs="Times New Roman"/>
                <w:szCs w:val="24"/>
              </w:rPr>
            </w:pPr>
          </w:p>
        </w:tc>
        <w:sdt>
          <w:sdtPr>
            <w:rPr>
              <w:rFonts w:cs="Times New Roman"/>
              <w:szCs w:val="24"/>
            </w:rPr>
            <w:alias w:val="Date"/>
            <w:tag w:val="DateContentControl"/>
            <w:id w:val="1178081906"/>
            <w:lock w:val="sdtLocked"/>
            <w:placeholder>
              <w:docPart w:val="BE1E4889FEC14DEAA42C7AE4884438E4"/>
            </w:placeholder>
            <w:date w:fullDate="2019-05-13T00:00:00Z">
              <w:dateFormat w:val="M/d/yyyy"/>
              <w:lid w:val="en-US"/>
              <w:storeMappedDataAs w:val="dateTime"/>
              <w:calendar w:val="gregorian"/>
            </w:date>
          </w:sdtPr>
          <w:sdtContent>
            <w:tc>
              <w:tcPr>
                <w:tcW w:w="6858" w:type="dxa"/>
              </w:tcPr>
              <w:p w:rsidR="00F66AC6" w:rsidRPr="00FF6471" w:rsidRDefault="00F66AC6" w:rsidP="000F1DF9">
                <w:pPr>
                  <w:jc w:val="right"/>
                  <w:rPr>
                    <w:rFonts w:cs="Times New Roman"/>
                    <w:szCs w:val="24"/>
                  </w:rPr>
                </w:pPr>
                <w:r>
                  <w:rPr>
                    <w:rFonts w:cs="Times New Roman"/>
                    <w:szCs w:val="24"/>
                  </w:rPr>
                  <w:t>5/13/2019</w:t>
                </w:r>
              </w:p>
            </w:tc>
          </w:sdtContent>
        </w:sdt>
      </w:tr>
      <w:tr w:rsidR="00F66AC6" w:rsidTr="000F1DF9">
        <w:tc>
          <w:tcPr>
            <w:tcW w:w="2718" w:type="dxa"/>
          </w:tcPr>
          <w:p w:rsidR="00F66AC6" w:rsidRPr="00BC7495" w:rsidRDefault="00F66AC6" w:rsidP="000F1DF9">
            <w:pPr>
              <w:rPr>
                <w:rFonts w:cs="Times New Roman"/>
                <w:szCs w:val="24"/>
              </w:rPr>
            </w:pPr>
          </w:p>
        </w:tc>
        <w:sdt>
          <w:sdtPr>
            <w:rPr>
              <w:rFonts w:cs="Times New Roman"/>
              <w:szCs w:val="24"/>
            </w:rPr>
            <w:alias w:val="BA Version"/>
            <w:tag w:val="BAVersion"/>
            <w:id w:val="-1685590809"/>
            <w:lock w:val="sdtContentLocked"/>
            <w:placeholder>
              <w:docPart w:val="9F2BB5F02FBA4CBEAE57E0FCA2777532"/>
            </w:placeholder>
          </w:sdtPr>
          <w:sdtContent>
            <w:tc>
              <w:tcPr>
                <w:tcW w:w="6858" w:type="dxa"/>
              </w:tcPr>
              <w:p w:rsidR="00F66AC6" w:rsidRPr="00FF6471" w:rsidRDefault="00F66AC6" w:rsidP="000F1DF9">
                <w:pPr>
                  <w:jc w:val="right"/>
                  <w:rPr>
                    <w:rFonts w:cs="Times New Roman"/>
                    <w:szCs w:val="24"/>
                  </w:rPr>
                </w:pPr>
                <w:r>
                  <w:rPr>
                    <w:rFonts w:cs="Times New Roman"/>
                    <w:szCs w:val="24"/>
                  </w:rPr>
                  <w:t>Engrossed</w:t>
                </w:r>
              </w:p>
            </w:tc>
          </w:sdtContent>
        </w:sdt>
      </w:tr>
    </w:tbl>
    <w:p w:rsidR="00F66AC6" w:rsidRPr="00FF6471" w:rsidRDefault="00F66AC6" w:rsidP="000F1DF9">
      <w:pPr>
        <w:spacing w:after="0" w:line="240" w:lineRule="auto"/>
        <w:rPr>
          <w:rFonts w:cs="Times New Roman"/>
          <w:szCs w:val="24"/>
        </w:rPr>
      </w:pPr>
    </w:p>
    <w:p w:rsidR="00F66AC6" w:rsidRPr="00FF6471" w:rsidRDefault="00F66AC6" w:rsidP="000F1DF9">
      <w:pPr>
        <w:spacing w:after="0" w:line="240" w:lineRule="auto"/>
        <w:rPr>
          <w:rFonts w:cs="Times New Roman"/>
          <w:szCs w:val="24"/>
        </w:rPr>
      </w:pPr>
    </w:p>
    <w:p w:rsidR="00F66AC6" w:rsidRPr="00FF6471" w:rsidRDefault="00F66A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D04105694C40F5A63E00A63A7F899B"/>
        </w:placeholder>
      </w:sdtPr>
      <w:sdtContent>
        <w:p w:rsidR="00F66AC6" w:rsidRDefault="00F66A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6195E4806B4B949FF20B9B445811FF"/>
        </w:placeholder>
      </w:sdtPr>
      <w:sdtContent>
        <w:p w:rsidR="00F66AC6" w:rsidRDefault="00F66AC6" w:rsidP="00055DB4">
          <w:pPr>
            <w:pStyle w:val="NormalWeb"/>
            <w:spacing w:before="0" w:beforeAutospacing="0" w:after="0" w:afterAutospacing="0"/>
            <w:jc w:val="both"/>
            <w:divId w:val="1883051999"/>
            <w:rPr>
              <w:rFonts w:eastAsia="Times New Roman"/>
              <w:bCs/>
            </w:rPr>
          </w:pPr>
        </w:p>
        <w:p w:rsidR="00F66AC6" w:rsidRPr="00706674" w:rsidRDefault="00F66AC6" w:rsidP="00055DB4">
          <w:pPr>
            <w:pStyle w:val="NormalWeb"/>
            <w:spacing w:before="0" w:beforeAutospacing="0" w:after="0" w:afterAutospacing="0"/>
            <w:jc w:val="both"/>
            <w:divId w:val="1883051999"/>
          </w:pPr>
          <w:r w:rsidRPr="00706674">
            <w:t>Concerns have been raised regarding the limited authority under which certain peace officers may respond to a directive issued from the Texas Juvenile Justice Department (TJJD) to apprehend juvenile offenders in TJJD care that have either escaped secure confinement or violated the conditions of their release.</w:t>
          </w:r>
        </w:p>
        <w:p w:rsidR="00F66AC6" w:rsidRPr="00706674" w:rsidRDefault="00F66AC6" w:rsidP="00055DB4">
          <w:pPr>
            <w:pStyle w:val="NormalWeb"/>
            <w:spacing w:before="0" w:beforeAutospacing="0" w:after="0" w:afterAutospacing="0"/>
            <w:jc w:val="both"/>
            <w:divId w:val="1883051999"/>
          </w:pPr>
          <w:r w:rsidRPr="00706674">
            <w:t> </w:t>
          </w:r>
        </w:p>
        <w:p w:rsidR="00F66AC6" w:rsidRPr="00706674" w:rsidRDefault="00F66AC6" w:rsidP="00055DB4">
          <w:pPr>
            <w:pStyle w:val="NormalWeb"/>
            <w:spacing w:before="0" w:beforeAutospacing="0" w:after="0" w:afterAutospacing="0"/>
            <w:jc w:val="both"/>
            <w:divId w:val="1883051999"/>
          </w:pPr>
          <w:r w:rsidRPr="00706674">
            <w:t>It has been suggested by TJJD that certain law enforcement officials are not authorized to respond to these directives if the opportunity to do so presents itself. H.B. 3688 seeks to address this issue by extending the authority to arrest such a child without a warrant to additional members of law enforcement.</w:t>
          </w:r>
        </w:p>
        <w:p w:rsidR="00F66AC6" w:rsidRPr="00706674" w:rsidRDefault="00F66AC6" w:rsidP="00055DB4">
          <w:pPr>
            <w:pStyle w:val="NormalWeb"/>
            <w:spacing w:before="0" w:beforeAutospacing="0" w:after="0" w:afterAutospacing="0"/>
            <w:jc w:val="both"/>
            <w:divId w:val="1883051999"/>
          </w:pPr>
          <w:r w:rsidRPr="00706674">
            <w:t> </w:t>
          </w:r>
        </w:p>
        <w:p w:rsidR="00F66AC6" w:rsidRPr="00706674" w:rsidRDefault="00F66AC6" w:rsidP="00055DB4">
          <w:pPr>
            <w:pStyle w:val="NormalWeb"/>
            <w:spacing w:before="0" w:beforeAutospacing="0" w:after="0" w:afterAutospacing="0"/>
            <w:jc w:val="both"/>
            <w:divId w:val="1883051999"/>
          </w:pPr>
          <w:r w:rsidRPr="00706674">
            <w:t>H.B. 3688 amends the Human Resources Code to include a special investigator among the persons authorized to arrest without a warrant a child who has been committed to TJJD and placed by TJJD in any institution or facility and who has escaped or has been released under supervision and broken the conditions of release. The bill also replaces police officers in the list with peace officers.</w:t>
          </w:r>
        </w:p>
        <w:p w:rsidR="00F66AC6" w:rsidRPr="00D70925" w:rsidRDefault="00F66AC6" w:rsidP="00055DB4">
          <w:pPr>
            <w:spacing w:after="0" w:line="240" w:lineRule="auto"/>
            <w:jc w:val="both"/>
            <w:rPr>
              <w:rFonts w:eastAsia="Times New Roman" w:cs="Times New Roman"/>
              <w:bCs/>
              <w:szCs w:val="24"/>
            </w:rPr>
          </w:pPr>
        </w:p>
      </w:sdtContent>
    </w:sdt>
    <w:p w:rsidR="00F66AC6" w:rsidRDefault="00F66AC6" w:rsidP="00055DB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3688 </w:t>
      </w:r>
      <w:bookmarkStart w:id="1" w:name="AmendsCurrentLaw"/>
      <w:bookmarkEnd w:id="1"/>
      <w:r>
        <w:rPr>
          <w:rFonts w:cs="Times New Roman"/>
          <w:szCs w:val="24"/>
        </w:rPr>
        <w:t>amends current law relating to the apprehension of a child after escape from a secure juvenile facility or violation of conditions of release under supervision.</w:t>
      </w:r>
    </w:p>
    <w:p w:rsidR="00F66AC6" w:rsidRPr="00706674" w:rsidRDefault="00F66AC6" w:rsidP="00055DB4">
      <w:pPr>
        <w:spacing w:after="0" w:line="240" w:lineRule="auto"/>
        <w:jc w:val="both"/>
        <w:rPr>
          <w:rFonts w:eastAsia="Times New Roman" w:cs="Times New Roman"/>
          <w:szCs w:val="24"/>
        </w:rPr>
      </w:pPr>
    </w:p>
    <w:p w:rsidR="00F66AC6" w:rsidRPr="005C2A78" w:rsidRDefault="00F66AC6" w:rsidP="00055DB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AC88E6A9B24033B4241D08ED7E1DE6"/>
          </w:placeholder>
        </w:sdtPr>
        <w:sdtContent>
          <w:r>
            <w:rPr>
              <w:rFonts w:eastAsia="Times New Roman" w:cs="Times New Roman"/>
              <w:b/>
              <w:szCs w:val="24"/>
              <w:u w:val="single"/>
            </w:rPr>
            <w:t>RULEMAKING AUTHORITY</w:t>
          </w:r>
        </w:sdtContent>
      </w:sdt>
    </w:p>
    <w:p w:rsidR="00F66AC6" w:rsidRPr="006529C4" w:rsidRDefault="00F66AC6" w:rsidP="00055DB4">
      <w:pPr>
        <w:spacing w:after="0" w:line="240" w:lineRule="auto"/>
        <w:jc w:val="both"/>
        <w:rPr>
          <w:rFonts w:cs="Times New Roman"/>
          <w:szCs w:val="24"/>
        </w:rPr>
      </w:pPr>
    </w:p>
    <w:p w:rsidR="00F66AC6" w:rsidRPr="006529C4" w:rsidRDefault="00F66AC6" w:rsidP="00055DB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6AC6" w:rsidRPr="006529C4" w:rsidRDefault="00F66AC6" w:rsidP="00055DB4">
      <w:pPr>
        <w:spacing w:after="0" w:line="240" w:lineRule="auto"/>
        <w:jc w:val="both"/>
        <w:rPr>
          <w:rFonts w:cs="Times New Roman"/>
          <w:szCs w:val="24"/>
        </w:rPr>
      </w:pPr>
    </w:p>
    <w:p w:rsidR="00F66AC6" w:rsidRPr="005C2A78" w:rsidRDefault="00F66AC6" w:rsidP="00055DB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87FE7FA58A430AA1818D414A67D859"/>
          </w:placeholder>
        </w:sdtPr>
        <w:sdtContent>
          <w:r>
            <w:rPr>
              <w:rFonts w:eastAsia="Times New Roman" w:cs="Times New Roman"/>
              <w:b/>
              <w:szCs w:val="24"/>
              <w:u w:val="single"/>
            </w:rPr>
            <w:t>SECTION BY SECTION ANALYSIS</w:t>
          </w:r>
        </w:sdtContent>
      </w:sdt>
    </w:p>
    <w:p w:rsidR="00F66AC6" w:rsidRPr="005C2A78" w:rsidRDefault="00F66AC6" w:rsidP="00055DB4">
      <w:pPr>
        <w:spacing w:after="0" w:line="240" w:lineRule="auto"/>
        <w:jc w:val="both"/>
        <w:rPr>
          <w:rFonts w:eastAsia="Times New Roman" w:cs="Times New Roman"/>
          <w:szCs w:val="24"/>
        </w:rPr>
      </w:pPr>
    </w:p>
    <w:p w:rsidR="00F66AC6" w:rsidRDefault="00F66AC6" w:rsidP="00055DB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243.051(a), Human Resources Code, as follows: </w:t>
      </w:r>
    </w:p>
    <w:p w:rsidR="00F66AC6" w:rsidRDefault="00F66AC6" w:rsidP="00055DB4">
      <w:pPr>
        <w:spacing w:after="0" w:line="240" w:lineRule="auto"/>
        <w:jc w:val="both"/>
      </w:pPr>
    </w:p>
    <w:p w:rsidR="00F66AC6" w:rsidRDefault="00F66AC6" w:rsidP="00055DB4">
      <w:pPr>
        <w:spacing w:after="0" w:line="240" w:lineRule="auto"/>
        <w:ind w:left="720"/>
        <w:jc w:val="both"/>
      </w:pPr>
      <w:r>
        <w:t>(a) Provides that if a child who has been committed to the Texas Juvenile Justice Department (TJJD) and placed by TJJD in any institution or facility has escaped or has been released under supervision and broken the conditions of release:</w:t>
      </w:r>
    </w:p>
    <w:p w:rsidR="00F66AC6" w:rsidRDefault="00F66AC6" w:rsidP="00055DB4">
      <w:pPr>
        <w:spacing w:after="0" w:line="240" w:lineRule="auto"/>
        <w:ind w:left="720"/>
        <w:jc w:val="both"/>
      </w:pPr>
    </w:p>
    <w:p w:rsidR="00F66AC6" w:rsidRPr="00706674" w:rsidRDefault="00F66AC6" w:rsidP="00055DB4">
      <w:pPr>
        <w:spacing w:after="0" w:line="240" w:lineRule="auto"/>
        <w:ind w:left="1440"/>
        <w:jc w:val="both"/>
      </w:pPr>
      <w:r w:rsidRPr="00706674">
        <w:t xml:space="preserve">(1) </w:t>
      </w:r>
      <w:r>
        <w:t xml:space="preserve">a </w:t>
      </w:r>
      <w:r w:rsidRPr="00706674">
        <w:t>sheriff, deputy sheriff, constable, special investigator, or peace</w:t>
      </w:r>
      <w:r>
        <w:t xml:space="preserve"> officer is authorized to</w:t>
      </w:r>
      <w:r w:rsidRPr="00706674">
        <w:t xml:space="preserve">, without a warrant, arrest the child, rather than </w:t>
      </w:r>
      <w:r>
        <w:t xml:space="preserve">a </w:t>
      </w:r>
      <w:r w:rsidRPr="00706674">
        <w:t>sheriff, deputy sheriff, constable, or police</w:t>
      </w:r>
      <w:r>
        <w:t xml:space="preserve"> officer is authorized to</w:t>
      </w:r>
      <w:r w:rsidRPr="00706674">
        <w:t>, without a warrant, arrest the child; or</w:t>
      </w:r>
    </w:p>
    <w:p w:rsidR="00F66AC6" w:rsidRDefault="00F66AC6" w:rsidP="00055DB4">
      <w:pPr>
        <w:spacing w:after="0" w:line="240" w:lineRule="auto"/>
        <w:ind w:left="1440"/>
        <w:jc w:val="both"/>
      </w:pPr>
    </w:p>
    <w:p w:rsidR="00F66AC6" w:rsidRPr="005C2A78" w:rsidRDefault="00F66AC6" w:rsidP="00055DB4">
      <w:pPr>
        <w:spacing w:after="0" w:line="240" w:lineRule="auto"/>
        <w:ind w:left="1440"/>
        <w:jc w:val="both"/>
        <w:rPr>
          <w:rFonts w:eastAsia="Times New Roman" w:cs="Times New Roman"/>
          <w:szCs w:val="24"/>
        </w:rPr>
      </w:pPr>
      <w:r>
        <w:t xml:space="preserve">(2) makes no changes to this subdivision. </w:t>
      </w:r>
    </w:p>
    <w:p w:rsidR="00F66AC6" w:rsidRPr="005C2A78" w:rsidRDefault="00F66AC6" w:rsidP="00055DB4">
      <w:pPr>
        <w:spacing w:after="0" w:line="240" w:lineRule="auto"/>
        <w:jc w:val="both"/>
        <w:rPr>
          <w:rFonts w:eastAsia="Times New Roman" w:cs="Times New Roman"/>
          <w:szCs w:val="24"/>
        </w:rPr>
      </w:pPr>
    </w:p>
    <w:p w:rsidR="00F66AC6" w:rsidRPr="00C8671F" w:rsidRDefault="00F66AC6" w:rsidP="00055DB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F66A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4C" w:rsidRDefault="00BB7E4C" w:rsidP="000F1DF9">
      <w:pPr>
        <w:spacing w:after="0" w:line="240" w:lineRule="auto"/>
      </w:pPr>
      <w:r>
        <w:separator/>
      </w:r>
    </w:p>
  </w:endnote>
  <w:endnote w:type="continuationSeparator" w:id="0">
    <w:p w:rsidR="00BB7E4C" w:rsidRDefault="00BB7E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7E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6AC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6AC6">
                <w:rPr>
                  <w:sz w:val="20"/>
                  <w:szCs w:val="20"/>
                </w:rPr>
                <w:t>H.B. 3688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6A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7E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6A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6AC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4C" w:rsidRDefault="00BB7E4C" w:rsidP="000F1DF9">
      <w:pPr>
        <w:spacing w:after="0" w:line="240" w:lineRule="auto"/>
      </w:pPr>
      <w:r>
        <w:separator/>
      </w:r>
    </w:p>
  </w:footnote>
  <w:footnote w:type="continuationSeparator" w:id="0">
    <w:p w:rsidR="00BB7E4C" w:rsidRDefault="00BB7E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7E4C"/>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6AC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77ED"/>
  <w15:docId w15:val="{7F6C3E67-986F-4BE2-B6B1-F66E64C8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6A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66BC" w:rsidP="003366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E4A43D6538428D87B03394753F85A1"/>
        <w:category>
          <w:name w:val="General"/>
          <w:gallery w:val="placeholder"/>
        </w:category>
        <w:types>
          <w:type w:val="bbPlcHdr"/>
        </w:types>
        <w:behaviors>
          <w:behavior w:val="content"/>
        </w:behaviors>
        <w:guid w:val="{9F1F34B8-DA59-4931-B3CB-B66542585791}"/>
      </w:docPartPr>
      <w:docPartBody>
        <w:p w:rsidR="00000000" w:rsidRDefault="006F4639"/>
      </w:docPartBody>
    </w:docPart>
    <w:docPart>
      <w:docPartPr>
        <w:name w:val="5438A6D6882043108C95D2F6A46FEFD6"/>
        <w:category>
          <w:name w:val="General"/>
          <w:gallery w:val="placeholder"/>
        </w:category>
        <w:types>
          <w:type w:val="bbPlcHdr"/>
        </w:types>
        <w:behaviors>
          <w:behavior w:val="content"/>
        </w:behaviors>
        <w:guid w:val="{ACF20A95-37B6-4A20-A1AF-7394787AFB32}"/>
      </w:docPartPr>
      <w:docPartBody>
        <w:p w:rsidR="00000000" w:rsidRDefault="006F4639"/>
      </w:docPartBody>
    </w:docPart>
    <w:docPart>
      <w:docPartPr>
        <w:name w:val="BC4EC9F804F9428EBD31ACF06A5A262C"/>
        <w:category>
          <w:name w:val="General"/>
          <w:gallery w:val="placeholder"/>
        </w:category>
        <w:types>
          <w:type w:val="bbPlcHdr"/>
        </w:types>
        <w:behaviors>
          <w:behavior w:val="content"/>
        </w:behaviors>
        <w:guid w:val="{E3B5DA56-B18E-45B7-907D-728EECC8ACAF}"/>
      </w:docPartPr>
      <w:docPartBody>
        <w:p w:rsidR="00000000" w:rsidRDefault="006F4639"/>
      </w:docPartBody>
    </w:docPart>
    <w:docPart>
      <w:docPartPr>
        <w:name w:val="B9246D5057B84C6B98B4DD22A1C2B516"/>
        <w:category>
          <w:name w:val="General"/>
          <w:gallery w:val="placeholder"/>
        </w:category>
        <w:types>
          <w:type w:val="bbPlcHdr"/>
        </w:types>
        <w:behaviors>
          <w:behavior w:val="content"/>
        </w:behaviors>
        <w:guid w:val="{5644F80B-504D-4344-955F-B10043CB32E6}"/>
      </w:docPartPr>
      <w:docPartBody>
        <w:p w:rsidR="00000000" w:rsidRDefault="006F4639"/>
      </w:docPartBody>
    </w:docPart>
    <w:docPart>
      <w:docPartPr>
        <w:name w:val="80559CAB5BBA468F88DB7AB193F0EA74"/>
        <w:category>
          <w:name w:val="General"/>
          <w:gallery w:val="placeholder"/>
        </w:category>
        <w:types>
          <w:type w:val="bbPlcHdr"/>
        </w:types>
        <w:behaviors>
          <w:behavior w:val="content"/>
        </w:behaviors>
        <w:guid w:val="{03C011D8-2E66-4ED1-B3B4-86497A111EA3}"/>
      </w:docPartPr>
      <w:docPartBody>
        <w:p w:rsidR="00000000" w:rsidRDefault="006F4639"/>
      </w:docPartBody>
    </w:docPart>
    <w:docPart>
      <w:docPartPr>
        <w:name w:val="9522128CD52B4EB5840FDE1E08033332"/>
        <w:category>
          <w:name w:val="General"/>
          <w:gallery w:val="placeholder"/>
        </w:category>
        <w:types>
          <w:type w:val="bbPlcHdr"/>
        </w:types>
        <w:behaviors>
          <w:behavior w:val="content"/>
        </w:behaviors>
        <w:guid w:val="{765B8A32-83DA-4810-AF07-EE6DDBA80336}"/>
      </w:docPartPr>
      <w:docPartBody>
        <w:p w:rsidR="00000000" w:rsidRDefault="006F4639"/>
      </w:docPartBody>
    </w:docPart>
    <w:docPart>
      <w:docPartPr>
        <w:name w:val="3F94CF4388FD4FB4B600889978C2BE44"/>
        <w:category>
          <w:name w:val="General"/>
          <w:gallery w:val="placeholder"/>
        </w:category>
        <w:types>
          <w:type w:val="bbPlcHdr"/>
        </w:types>
        <w:behaviors>
          <w:behavior w:val="content"/>
        </w:behaviors>
        <w:guid w:val="{208B1F5C-BEB0-4C35-8C32-EEE0984AA871}"/>
      </w:docPartPr>
      <w:docPartBody>
        <w:p w:rsidR="00000000" w:rsidRDefault="006F4639"/>
      </w:docPartBody>
    </w:docPart>
    <w:docPart>
      <w:docPartPr>
        <w:name w:val="CAA40C22CC9D45FEBF22BF45464FB60B"/>
        <w:category>
          <w:name w:val="General"/>
          <w:gallery w:val="placeholder"/>
        </w:category>
        <w:types>
          <w:type w:val="bbPlcHdr"/>
        </w:types>
        <w:behaviors>
          <w:behavior w:val="content"/>
        </w:behaviors>
        <w:guid w:val="{07A13CB9-1A91-4128-AD49-EDAE29B4BF3D}"/>
      </w:docPartPr>
      <w:docPartBody>
        <w:p w:rsidR="00000000" w:rsidRDefault="006F4639"/>
      </w:docPartBody>
    </w:docPart>
    <w:docPart>
      <w:docPartPr>
        <w:name w:val="BE1E4889FEC14DEAA42C7AE4884438E4"/>
        <w:category>
          <w:name w:val="General"/>
          <w:gallery w:val="placeholder"/>
        </w:category>
        <w:types>
          <w:type w:val="bbPlcHdr"/>
        </w:types>
        <w:behaviors>
          <w:behavior w:val="content"/>
        </w:behaviors>
        <w:guid w:val="{7B083318-D0C6-4093-861F-39B62F4D55FD}"/>
      </w:docPartPr>
      <w:docPartBody>
        <w:p w:rsidR="00000000" w:rsidRDefault="003366BC" w:rsidP="003366BC">
          <w:pPr>
            <w:pStyle w:val="BE1E4889FEC14DEAA42C7AE4884438E4"/>
          </w:pPr>
          <w:r w:rsidRPr="00A30DD1">
            <w:rPr>
              <w:rStyle w:val="PlaceholderText"/>
            </w:rPr>
            <w:t>Click here to enter a date.</w:t>
          </w:r>
        </w:p>
      </w:docPartBody>
    </w:docPart>
    <w:docPart>
      <w:docPartPr>
        <w:name w:val="9F2BB5F02FBA4CBEAE57E0FCA2777532"/>
        <w:category>
          <w:name w:val="General"/>
          <w:gallery w:val="placeholder"/>
        </w:category>
        <w:types>
          <w:type w:val="bbPlcHdr"/>
        </w:types>
        <w:behaviors>
          <w:behavior w:val="content"/>
        </w:behaviors>
        <w:guid w:val="{5BC80417-D87A-4489-ADB0-995947B5E321}"/>
      </w:docPartPr>
      <w:docPartBody>
        <w:p w:rsidR="00000000" w:rsidRDefault="006F4639"/>
      </w:docPartBody>
    </w:docPart>
    <w:docPart>
      <w:docPartPr>
        <w:name w:val="48D04105694C40F5A63E00A63A7F899B"/>
        <w:category>
          <w:name w:val="General"/>
          <w:gallery w:val="placeholder"/>
        </w:category>
        <w:types>
          <w:type w:val="bbPlcHdr"/>
        </w:types>
        <w:behaviors>
          <w:behavior w:val="content"/>
        </w:behaviors>
        <w:guid w:val="{9E2FECF2-5C07-44EA-BC9B-8F6FB7E45B0C}"/>
      </w:docPartPr>
      <w:docPartBody>
        <w:p w:rsidR="00000000" w:rsidRDefault="006F4639"/>
      </w:docPartBody>
    </w:docPart>
    <w:docPart>
      <w:docPartPr>
        <w:name w:val="8D6195E4806B4B949FF20B9B445811FF"/>
        <w:category>
          <w:name w:val="General"/>
          <w:gallery w:val="placeholder"/>
        </w:category>
        <w:types>
          <w:type w:val="bbPlcHdr"/>
        </w:types>
        <w:behaviors>
          <w:behavior w:val="content"/>
        </w:behaviors>
        <w:guid w:val="{D6CA9B4D-781F-4AF5-8E30-8DBC71983B99}"/>
      </w:docPartPr>
      <w:docPartBody>
        <w:p w:rsidR="00000000" w:rsidRDefault="003366BC" w:rsidP="003366BC">
          <w:pPr>
            <w:pStyle w:val="8D6195E4806B4B949FF20B9B445811FF"/>
          </w:pPr>
          <w:r>
            <w:rPr>
              <w:rFonts w:eastAsia="Times New Roman" w:cs="Times New Roman"/>
              <w:bCs/>
              <w:szCs w:val="24"/>
            </w:rPr>
            <w:t xml:space="preserve"> </w:t>
          </w:r>
        </w:p>
      </w:docPartBody>
    </w:docPart>
    <w:docPart>
      <w:docPartPr>
        <w:name w:val="E8AC88E6A9B24033B4241D08ED7E1DE6"/>
        <w:category>
          <w:name w:val="General"/>
          <w:gallery w:val="placeholder"/>
        </w:category>
        <w:types>
          <w:type w:val="bbPlcHdr"/>
        </w:types>
        <w:behaviors>
          <w:behavior w:val="content"/>
        </w:behaviors>
        <w:guid w:val="{2C81AED3-1431-4DDB-A5E6-796D4CD6DA7B}"/>
      </w:docPartPr>
      <w:docPartBody>
        <w:p w:rsidR="00000000" w:rsidRDefault="006F4639"/>
      </w:docPartBody>
    </w:docPart>
    <w:docPart>
      <w:docPartPr>
        <w:name w:val="9087FE7FA58A430AA1818D414A67D859"/>
        <w:category>
          <w:name w:val="General"/>
          <w:gallery w:val="placeholder"/>
        </w:category>
        <w:types>
          <w:type w:val="bbPlcHdr"/>
        </w:types>
        <w:behaviors>
          <w:behavior w:val="content"/>
        </w:behaviors>
        <w:guid w:val="{408A2765-487F-452B-BF89-42172FB61111}"/>
      </w:docPartPr>
      <w:docPartBody>
        <w:p w:rsidR="00000000" w:rsidRDefault="006F4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66BC"/>
    <w:rsid w:val="004816E8"/>
    <w:rsid w:val="00493D6D"/>
    <w:rsid w:val="00576003"/>
    <w:rsid w:val="005B408E"/>
    <w:rsid w:val="005D31F2"/>
    <w:rsid w:val="00635291"/>
    <w:rsid w:val="006959CC"/>
    <w:rsid w:val="00696675"/>
    <w:rsid w:val="006B0016"/>
    <w:rsid w:val="006F463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6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66BC"/>
    <w:rPr>
      <w:rFonts w:ascii="Times New Roman" w:hAnsi="Times New Roman"/>
      <w:sz w:val="24"/>
    </w:rPr>
  </w:style>
  <w:style w:type="paragraph" w:customStyle="1" w:styleId="487D89B4F8B34DB4967D41FE18F7F88D9">
    <w:name w:val="487D89B4F8B34DB4967D41FE18F7F88D9"/>
    <w:rsid w:val="003366BC"/>
    <w:rPr>
      <w:rFonts w:ascii="Times New Roman" w:hAnsi="Times New Roman"/>
      <w:sz w:val="24"/>
    </w:rPr>
  </w:style>
  <w:style w:type="paragraph" w:customStyle="1" w:styleId="AE2570ED5D764CD7AF9686706F550F4622">
    <w:name w:val="AE2570ED5D764CD7AF9686706F550F4622"/>
    <w:rsid w:val="003366BC"/>
    <w:pPr>
      <w:tabs>
        <w:tab w:val="center" w:pos="4680"/>
        <w:tab w:val="right" w:pos="9360"/>
      </w:tabs>
      <w:spacing w:after="0" w:line="240" w:lineRule="auto"/>
    </w:pPr>
    <w:rPr>
      <w:rFonts w:ascii="Times New Roman" w:hAnsi="Times New Roman"/>
      <w:sz w:val="24"/>
    </w:rPr>
  </w:style>
  <w:style w:type="paragraph" w:customStyle="1" w:styleId="BE1E4889FEC14DEAA42C7AE4884438E4">
    <w:name w:val="BE1E4889FEC14DEAA42C7AE4884438E4"/>
    <w:rsid w:val="003366BC"/>
    <w:pPr>
      <w:spacing w:after="160" w:line="259" w:lineRule="auto"/>
    </w:pPr>
  </w:style>
  <w:style w:type="paragraph" w:customStyle="1" w:styleId="8D6195E4806B4B949FF20B9B445811FF">
    <w:name w:val="8D6195E4806B4B949FF20B9B445811FF"/>
    <w:rsid w:val="00336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EB9E2F-D966-4994-85E2-72BC9B5F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332</Words>
  <Characters>1895</Characters>
  <Application>Microsoft Office Word</Application>
  <DocSecurity>0</DocSecurity>
  <Lines>15</Lines>
  <Paragraphs>4</Paragraphs>
  <ScaleCrop>false</ScaleCrop>
  <Company>Texas Legislative Council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2019-05-14T01:24:00Z</cp:lastPrinted>
  <dcterms:created xsi:type="dcterms:W3CDTF">2015-05-29T14:24:00Z</dcterms:created>
  <dcterms:modified xsi:type="dcterms:W3CDTF">2019-05-14T01:24:00Z</dcterms:modified>
</cp:coreProperties>
</file>

<file path=docProps/custom.xml><?xml version="1.0" encoding="utf-8"?>
<op:Properties xmlns:vt="http://schemas.openxmlformats.org/officeDocument/2006/docPropsVTypes" xmlns:op="http://schemas.openxmlformats.org/officeDocument/2006/custom-properties"/>
</file>