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459FD" w:rsidTr="00345119">
        <w:tc>
          <w:tcPr>
            <w:tcW w:w="9576" w:type="dxa"/>
            <w:noWrap/>
          </w:tcPr>
          <w:p w:rsidR="008423E4" w:rsidRPr="0022177D" w:rsidRDefault="003A5C1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A5C1F" w:rsidP="008423E4">
      <w:pPr>
        <w:jc w:val="center"/>
      </w:pPr>
    </w:p>
    <w:p w:rsidR="008423E4" w:rsidRPr="00B31F0E" w:rsidRDefault="003A5C1F" w:rsidP="008423E4"/>
    <w:p w:rsidR="008423E4" w:rsidRPr="00742794" w:rsidRDefault="003A5C1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459FD" w:rsidTr="00345119">
        <w:tc>
          <w:tcPr>
            <w:tcW w:w="9576" w:type="dxa"/>
          </w:tcPr>
          <w:p w:rsidR="008423E4" w:rsidRPr="00861995" w:rsidRDefault="003A5C1F" w:rsidP="00345119">
            <w:pPr>
              <w:jc w:val="right"/>
            </w:pPr>
            <w:r>
              <w:t>H.B. 3702</w:t>
            </w:r>
          </w:p>
        </w:tc>
      </w:tr>
      <w:tr w:rsidR="008459FD" w:rsidTr="00345119">
        <w:tc>
          <w:tcPr>
            <w:tcW w:w="9576" w:type="dxa"/>
          </w:tcPr>
          <w:p w:rsidR="008423E4" w:rsidRPr="00861995" w:rsidRDefault="003A5C1F" w:rsidP="00C754E7">
            <w:pPr>
              <w:jc w:val="right"/>
            </w:pPr>
            <w:r>
              <w:t xml:space="preserve">By: </w:t>
            </w:r>
            <w:r>
              <w:t>Burrows</w:t>
            </w:r>
          </w:p>
        </w:tc>
      </w:tr>
      <w:tr w:rsidR="008459FD" w:rsidTr="00345119">
        <w:tc>
          <w:tcPr>
            <w:tcW w:w="9576" w:type="dxa"/>
          </w:tcPr>
          <w:p w:rsidR="008423E4" w:rsidRPr="00861995" w:rsidRDefault="003A5C1F" w:rsidP="00345119">
            <w:pPr>
              <w:jc w:val="right"/>
            </w:pPr>
            <w:r>
              <w:t>Business &amp; Industry</w:t>
            </w:r>
          </w:p>
        </w:tc>
      </w:tr>
      <w:tr w:rsidR="008459FD" w:rsidTr="00345119">
        <w:tc>
          <w:tcPr>
            <w:tcW w:w="9576" w:type="dxa"/>
          </w:tcPr>
          <w:p w:rsidR="008423E4" w:rsidRDefault="003A5C1F" w:rsidP="00C754E7">
            <w:pPr>
              <w:jc w:val="right"/>
            </w:pPr>
            <w:r>
              <w:t>Committee Report (Unamended)</w:t>
            </w:r>
          </w:p>
        </w:tc>
      </w:tr>
    </w:tbl>
    <w:p w:rsidR="008423E4" w:rsidRDefault="003A5C1F" w:rsidP="008423E4">
      <w:pPr>
        <w:tabs>
          <w:tab w:val="right" w:pos="9360"/>
        </w:tabs>
      </w:pPr>
    </w:p>
    <w:p w:rsidR="008423E4" w:rsidRDefault="003A5C1F" w:rsidP="008423E4"/>
    <w:p w:rsidR="008423E4" w:rsidRDefault="003A5C1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459FD" w:rsidTr="00345119">
        <w:tc>
          <w:tcPr>
            <w:tcW w:w="9576" w:type="dxa"/>
          </w:tcPr>
          <w:p w:rsidR="008423E4" w:rsidRPr="00A8133F" w:rsidRDefault="003A5C1F" w:rsidP="007C639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A5C1F" w:rsidP="007C639E"/>
          <w:p w:rsidR="008423E4" w:rsidRDefault="003A5C1F" w:rsidP="007C63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>
              <w:t xml:space="preserve">the </w:t>
            </w:r>
            <w:r>
              <w:t xml:space="preserve">current </w:t>
            </w:r>
            <w:r>
              <w:t xml:space="preserve">civil </w:t>
            </w:r>
            <w:r>
              <w:t xml:space="preserve">penalty imposed under the </w:t>
            </w:r>
            <w:r w:rsidRPr="00632963">
              <w:t>Deceptive Trade Practices</w:t>
            </w:r>
            <w:r>
              <w:noBreakHyphen/>
            </w:r>
            <w:r w:rsidRPr="00632963">
              <w:t>Consumer Protection Act</w:t>
            </w:r>
            <w:r>
              <w:t xml:space="preserve"> </w:t>
            </w:r>
            <w:r>
              <w:t xml:space="preserve">may be inappropriate and </w:t>
            </w:r>
            <w:r>
              <w:t>intimidating to a company that acted innocently</w:t>
            </w:r>
            <w:r>
              <w:t xml:space="preserve"> and </w:t>
            </w:r>
            <w:r>
              <w:t>has</w:t>
            </w:r>
            <w:r>
              <w:t xml:space="preserve"> not engage</w:t>
            </w:r>
            <w:r>
              <w:t>d</w:t>
            </w:r>
            <w:r>
              <w:t xml:space="preserve"> in misleading activities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3702 seeks to </w:t>
            </w:r>
            <w:r>
              <w:t xml:space="preserve">protect </w:t>
            </w:r>
            <w:r>
              <w:t xml:space="preserve">those who have made an innocent mistake </w:t>
            </w:r>
            <w:r>
              <w:t xml:space="preserve">by </w:t>
            </w:r>
            <w:r w:rsidRPr="00DB5210">
              <w:t>decreas</w:t>
            </w:r>
            <w:r>
              <w:t>ing</w:t>
            </w:r>
            <w:r w:rsidRPr="00DB5210">
              <w:t xml:space="preserve"> </w:t>
            </w:r>
            <w:r>
              <w:t>t</w:t>
            </w:r>
            <w:r w:rsidRPr="00DB5210">
              <w:t xml:space="preserve">he maximum civil penalty </w:t>
            </w:r>
            <w:r>
              <w:t>per violation of that act</w:t>
            </w:r>
            <w:r>
              <w:t>.</w:t>
            </w:r>
          </w:p>
          <w:p w:rsidR="008423E4" w:rsidRPr="00E26B13" w:rsidRDefault="003A5C1F" w:rsidP="007C639E">
            <w:pPr>
              <w:rPr>
                <w:b/>
              </w:rPr>
            </w:pPr>
          </w:p>
        </w:tc>
      </w:tr>
      <w:tr w:rsidR="008459FD" w:rsidTr="00345119">
        <w:tc>
          <w:tcPr>
            <w:tcW w:w="9576" w:type="dxa"/>
          </w:tcPr>
          <w:p w:rsidR="0017725B" w:rsidRDefault="003A5C1F" w:rsidP="007C63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RIMINAL JUSTICE IMPACT</w:t>
            </w:r>
          </w:p>
          <w:p w:rsidR="0017725B" w:rsidRDefault="003A5C1F" w:rsidP="007C639E">
            <w:pPr>
              <w:rPr>
                <w:b/>
                <w:u w:val="single"/>
              </w:rPr>
            </w:pPr>
          </w:p>
          <w:p w:rsidR="001F02FC" w:rsidRPr="001F02FC" w:rsidRDefault="003A5C1F" w:rsidP="007C639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3A5C1F" w:rsidP="007C639E">
            <w:pPr>
              <w:rPr>
                <w:b/>
                <w:u w:val="single"/>
              </w:rPr>
            </w:pPr>
          </w:p>
        </w:tc>
      </w:tr>
      <w:tr w:rsidR="008459FD" w:rsidTr="00345119">
        <w:tc>
          <w:tcPr>
            <w:tcW w:w="9576" w:type="dxa"/>
          </w:tcPr>
          <w:p w:rsidR="008423E4" w:rsidRPr="00A8133F" w:rsidRDefault="003A5C1F" w:rsidP="007C639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A5C1F" w:rsidP="007C639E"/>
          <w:p w:rsidR="008423E4" w:rsidRDefault="003A5C1F" w:rsidP="007C639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It is the committee's opinion that this bill does not expressly grant any additional rulemaking authority to a state officer, department, agency, or institution.</w:t>
            </w:r>
            <w:r w:rsidRPr="00E21FDC">
              <w:rPr>
                <w:b/>
              </w:rPr>
              <w:t xml:space="preserve"> </w:t>
            </w:r>
          </w:p>
          <w:p w:rsidR="00C85082" w:rsidRPr="00E21FDC" w:rsidRDefault="003A5C1F" w:rsidP="007C639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459FD" w:rsidTr="00345119">
        <w:tc>
          <w:tcPr>
            <w:tcW w:w="9576" w:type="dxa"/>
          </w:tcPr>
          <w:p w:rsidR="008423E4" w:rsidRPr="00A8133F" w:rsidRDefault="003A5C1F" w:rsidP="007C639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A5C1F" w:rsidP="007C639E"/>
          <w:p w:rsidR="008423E4" w:rsidRDefault="003A5C1F" w:rsidP="007C63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3702 amends the </w:t>
            </w:r>
            <w:r w:rsidRPr="001F02FC">
              <w:t>Business &amp; Commerce Code</w:t>
            </w:r>
            <w:r>
              <w:t xml:space="preserve"> </w:t>
            </w:r>
            <w:r>
              <w:t xml:space="preserve">to </w:t>
            </w:r>
            <w:r>
              <w:t xml:space="preserve">decrease </w:t>
            </w:r>
            <w:r>
              <w:t xml:space="preserve">from $20,000 to $10,000 the maximum </w:t>
            </w:r>
            <w:r>
              <w:t xml:space="preserve">civil penalty that may be recovered </w:t>
            </w:r>
            <w:r>
              <w:t xml:space="preserve">by the attorney general </w:t>
            </w:r>
            <w:r>
              <w:t>per violation of the Deceptive Trade Practice</w:t>
            </w:r>
            <w:r>
              <w:t>s</w:t>
            </w:r>
            <w:r>
              <w:t xml:space="preserve">-Consumer </w:t>
            </w:r>
            <w:r>
              <w:t xml:space="preserve">Protection </w:t>
            </w:r>
            <w:r>
              <w:t>Act</w:t>
            </w:r>
            <w:r>
              <w:t xml:space="preserve">.  </w:t>
            </w:r>
          </w:p>
          <w:p w:rsidR="008423E4" w:rsidRPr="00835628" w:rsidRDefault="003A5C1F" w:rsidP="007C639E">
            <w:pPr>
              <w:rPr>
                <w:b/>
              </w:rPr>
            </w:pPr>
          </w:p>
        </w:tc>
      </w:tr>
      <w:tr w:rsidR="008459FD" w:rsidTr="00345119">
        <w:tc>
          <w:tcPr>
            <w:tcW w:w="9576" w:type="dxa"/>
          </w:tcPr>
          <w:p w:rsidR="008423E4" w:rsidRPr="00A8133F" w:rsidRDefault="003A5C1F" w:rsidP="007C639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A5C1F" w:rsidP="007C639E"/>
          <w:p w:rsidR="008423E4" w:rsidRPr="003624F2" w:rsidRDefault="003A5C1F" w:rsidP="007C63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</w:t>
            </w:r>
            <w:r>
              <w:t xml:space="preserve"> 1, 2019.</w:t>
            </w:r>
          </w:p>
          <w:p w:rsidR="008423E4" w:rsidRPr="00233FDB" w:rsidRDefault="003A5C1F" w:rsidP="007C639E">
            <w:pPr>
              <w:rPr>
                <w:b/>
              </w:rPr>
            </w:pPr>
          </w:p>
        </w:tc>
      </w:tr>
    </w:tbl>
    <w:p w:rsidR="008423E4" w:rsidRPr="00BE0E75" w:rsidRDefault="003A5C1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A5C1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5C1F">
      <w:r>
        <w:separator/>
      </w:r>
    </w:p>
  </w:endnote>
  <w:endnote w:type="continuationSeparator" w:id="0">
    <w:p w:rsidR="00000000" w:rsidRDefault="003A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A5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459FD" w:rsidTr="009C1E9A">
      <w:trPr>
        <w:cantSplit/>
      </w:trPr>
      <w:tc>
        <w:tcPr>
          <w:tcW w:w="0" w:type="pct"/>
        </w:tcPr>
        <w:p w:rsidR="00137D90" w:rsidRDefault="003A5C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A5C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A5C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A5C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A5C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59FD" w:rsidTr="009C1E9A">
      <w:trPr>
        <w:cantSplit/>
      </w:trPr>
      <w:tc>
        <w:tcPr>
          <w:tcW w:w="0" w:type="pct"/>
        </w:tcPr>
        <w:p w:rsidR="00EC379B" w:rsidRDefault="003A5C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A5C1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26857</w:t>
          </w:r>
        </w:p>
      </w:tc>
      <w:tc>
        <w:tcPr>
          <w:tcW w:w="2453" w:type="pct"/>
        </w:tcPr>
        <w:p w:rsidR="00EC379B" w:rsidRDefault="003A5C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19.103.615</w:t>
          </w:r>
          <w:r>
            <w:fldChar w:fldCharType="end"/>
          </w:r>
        </w:p>
      </w:tc>
    </w:tr>
    <w:tr w:rsidR="008459FD" w:rsidTr="009C1E9A">
      <w:trPr>
        <w:cantSplit/>
      </w:trPr>
      <w:tc>
        <w:tcPr>
          <w:tcW w:w="0" w:type="pct"/>
        </w:tcPr>
        <w:p w:rsidR="00EC379B" w:rsidRDefault="003A5C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A5C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A5C1F" w:rsidP="006D504F">
          <w:pPr>
            <w:pStyle w:val="Footer"/>
            <w:rPr>
              <w:rStyle w:val="PageNumber"/>
            </w:rPr>
          </w:pPr>
        </w:p>
        <w:p w:rsidR="00EC379B" w:rsidRDefault="003A5C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59F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A5C1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A5C1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A5C1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A5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5C1F">
      <w:r>
        <w:separator/>
      </w:r>
    </w:p>
  </w:footnote>
  <w:footnote w:type="continuationSeparator" w:id="0">
    <w:p w:rsidR="00000000" w:rsidRDefault="003A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A5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A5C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A5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FD"/>
    <w:rsid w:val="003A5C1F"/>
    <w:rsid w:val="0084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3E0268-AF9F-4382-95E5-7A80F734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A71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71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71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7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7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1046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HB03702 (Committee Report (Unamended))</vt:lpstr>
    </vt:vector>
  </TitlesOfParts>
  <Company>State of Texas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26857</dc:subject>
  <dc:creator>State of Texas</dc:creator>
  <dc:description>HB 3702 by Burrows-(H)Business &amp; Industry</dc:description>
  <cp:lastModifiedBy>Stacey Nicchio</cp:lastModifiedBy>
  <cp:revision>2</cp:revision>
  <cp:lastPrinted>2003-11-26T17:21:00Z</cp:lastPrinted>
  <dcterms:created xsi:type="dcterms:W3CDTF">2019-04-27T01:19:00Z</dcterms:created>
  <dcterms:modified xsi:type="dcterms:W3CDTF">2019-04-27T01:19:00Z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19.103.615</vt:lpwstr>
  </property>
</Properties>
</file>