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imes New Roman" w:hAnsi="Times New Roman" w:cs="Times New Roman"/>
          <w:b/>
          <w:sz w:val="24"/>
          <w:szCs w:val="24"/>
          <w:u w:val="single"/>
        </w:rPr>
        <w:alias w:val="Doc Title"/>
        <w:id w:val="28776609"/>
        <w:lock w:val="sdtContentLocked"/>
        <w:placeholder>
          <w:docPart w:val="400397A5A3C74818A501BEE14BD7E0D1"/>
        </w:placeholder>
      </w:sdtPr>
      <w:sdtEndPr/>
      <w:sdtContent>
        <w:p w:rsidR="00F66B30" w:rsidRDefault="008C7FAD" w:rsidP="008C7FAD">
          <w:pPr>
            <w:spacing w:after="0"/>
            <w:jc w:val="center"/>
            <w:rPr>
              <w:rFonts w:ascii="Times New Roman" w:hAnsi="Times New Roman" w:cs="Times New Roman"/>
              <w:sz w:val="24"/>
              <w:szCs w:val="24"/>
            </w:rPr>
          </w:pPr>
          <w:r>
            <w:rPr>
              <w:rFonts w:ascii="Times New Roman" w:hAnsi="Times New Roman" w:cs="Times New Roman"/>
              <w:b/>
              <w:sz w:val="24"/>
              <w:szCs w:val="24"/>
              <w:u w:val="single"/>
            </w:rPr>
            <w:t>BILL ANALYSIS</w:t>
          </w:r>
          <w:r w:rsidR="00C14EEF">
            <w:rPr>
              <w:rFonts w:ascii="Times New Roman" w:hAnsi="Times New Roman" w:cs="Times New Roman"/>
              <w:sz w:val="24"/>
              <w:szCs w:val="24"/>
            </w:rPr>
            <w:t xml:space="preserve"> </w:t>
          </w:r>
        </w:p>
      </w:sdtContent>
    </w:sdt>
    <w:p w:rsidR="008C7FAD" w:rsidRDefault="008C7FAD" w:rsidP="008C7FAD">
      <w:pPr>
        <w:spacing w:after="0"/>
        <w:jc w:val="right"/>
        <w:rPr>
          <w:rFonts w:ascii="Times New Roman" w:hAnsi="Times New Roman" w:cs="Times New Roman"/>
          <w:sz w:val="24"/>
          <w:szCs w:val="24"/>
        </w:rPr>
      </w:pPr>
    </w:p>
    <w:p w:rsidR="008C7FAD" w:rsidRDefault="008C7FAD" w:rsidP="00612717">
      <w:pPr>
        <w:spacing w:after="0"/>
        <w:rPr>
          <w:rFonts w:ascii="Times New Roman" w:hAnsi="Times New Roman" w:cs="Times New Roman"/>
          <w:sz w:val="24"/>
          <w:szCs w:val="24"/>
        </w:rPr>
      </w:pPr>
    </w:p>
    <w:sdt>
      <w:sdtPr>
        <w:rPr>
          <w:rFonts w:ascii="Times New Roman" w:hAnsi="Times New Roman" w:cs="Times New Roman"/>
          <w:sz w:val="24"/>
          <w:szCs w:val="24"/>
        </w:rPr>
        <w:alias w:val="BillNumber"/>
        <w:tag w:val="BillSpecific"/>
        <w:id w:val="28776610"/>
        <w:lock w:val="sdtContentLocked"/>
        <w:placeholder>
          <w:docPart w:val="EF6CB702A4B84ABEB39B1D5CFD93835F"/>
        </w:placeholder>
      </w:sdtPr>
      <w:sdtEndPr/>
      <w:sdtContent>
        <w:p w:rsidR="008C7FAD" w:rsidRPr="00612717" w:rsidRDefault="00495E36" w:rsidP="008C7FAD">
          <w:pPr>
            <w:spacing w:after="0"/>
            <w:jc w:val="right"/>
            <w:rPr>
              <w:rFonts w:ascii="Times New Roman" w:hAnsi="Times New Roman" w:cs="Times New Roman"/>
              <w:sz w:val="24"/>
              <w:szCs w:val="24"/>
            </w:rPr>
          </w:pPr>
          <w:r w:rsidRPr="00495E36">
            <w:rPr>
              <w:rFonts w:ascii="Times New Roman" w:hAnsi="Times New Roman" w:cs="Times New Roman"/>
              <w:color w:val="000000"/>
              <w:sz w:val="24"/>
              <w:szCs w:val="24"/>
            </w:rPr>
            <w:t>H.B. 3730</w:t>
          </w:r>
        </w:p>
      </w:sdtContent>
    </w:sdt>
    <w:p w:rsidR="008C7FAD" w:rsidRDefault="003541FE" w:rsidP="008C7FAD">
      <w:pPr>
        <w:spacing w:after="0"/>
        <w:jc w:val="right"/>
        <w:rPr>
          <w:rFonts w:ascii="Times New Roman" w:hAnsi="Times New Roman" w:cs="Times New Roman"/>
          <w:sz w:val="24"/>
          <w:szCs w:val="24"/>
        </w:rPr>
      </w:pPr>
      <w:sdt>
        <w:sdtPr>
          <w:rPr>
            <w:rFonts w:ascii="Times New Roman" w:hAnsi="Times New Roman" w:cs="Times New Roman"/>
            <w:color w:val="808080"/>
            <w:sz w:val="24"/>
            <w:szCs w:val="24"/>
          </w:rPr>
          <w:id w:val="10315985"/>
          <w:lock w:val="sdtContentLocked"/>
          <w:placeholder>
            <w:docPart w:val="DF0D480B201242C28E06BE6D9FC9725E"/>
          </w:placeholder>
        </w:sdtPr>
        <w:sdtEndPr/>
        <w:sdtContent>
          <w:r w:rsidR="008C7FAD">
            <w:rPr>
              <w:rFonts w:ascii="Times New Roman" w:hAnsi="Times New Roman" w:cs="Times New Roman"/>
              <w:sz w:val="24"/>
              <w:szCs w:val="24"/>
            </w:rPr>
            <w:t>By:</w:t>
          </w:r>
        </w:sdtContent>
      </w:sdt>
      <w:r w:rsidR="008C7FAD">
        <w:rPr>
          <w:rFonts w:ascii="Times New Roman" w:hAnsi="Times New Roman" w:cs="Times New Roman"/>
          <w:sz w:val="24"/>
          <w:szCs w:val="24"/>
        </w:rPr>
        <w:t xml:space="preserve"> </w:t>
      </w:r>
      <w:sdt>
        <w:sdtPr>
          <w:rPr>
            <w:rFonts w:ascii="Times New Roman" w:hAnsi="Times New Roman" w:cs="Times New Roman"/>
            <w:sz w:val="24"/>
            <w:szCs w:val="24"/>
          </w:rPr>
          <w:alias w:val="AuthorName"/>
          <w:tag w:val="BillSpecific"/>
          <w:id w:val="28776611"/>
          <w:lock w:val="sdtContentLocked"/>
          <w:placeholder>
            <w:docPart w:val="D102BD9F23694903BAA0EEAD22284CA1"/>
          </w:placeholder>
        </w:sdtPr>
        <w:sdtEndPr/>
        <w:sdtContent>
          <w:r w:rsidR="00495E36" w:rsidRPr="00495E36">
            <w:rPr>
              <w:rFonts w:ascii="Times New Roman" w:hAnsi="Times New Roman" w:cs="Times New Roman"/>
              <w:color w:val="000000"/>
              <w:sz w:val="24"/>
              <w:szCs w:val="24"/>
            </w:rPr>
            <w:t>Swanson</w:t>
          </w:r>
        </w:sdtContent>
      </w:sdt>
    </w:p>
    <w:sdt>
      <w:sdtPr>
        <w:rPr>
          <w:rFonts w:ascii="Times New Roman" w:hAnsi="Times New Roman" w:cs="Times New Roman"/>
          <w:color w:val="808080"/>
          <w:sz w:val="24"/>
          <w:szCs w:val="24"/>
        </w:rPr>
        <w:alias w:val="Committee"/>
        <w:tag w:val="BillSpecific"/>
        <w:id w:val="21368918"/>
        <w:lock w:val="sdtContentLocked"/>
        <w:placeholder>
          <w:docPart w:val="6F5FE223E37946CC8205F4D5443BD8D7"/>
        </w:placeholder>
      </w:sdtPr>
      <w:sdtEndPr/>
      <w:sdtContent>
        <w:p w:rsidR="008C7FAD" w:rsidRPr="007833BF" w:rsidRDefault="00495E36" w:rsidP="008C7FAD">
          <w:pPr>
            <w:spacing w:after="0"/>
            <w:jc w:val="right"/>
            <w:rPr>
              <w:rFonts w:ascii="Times New Roman" w:hAnsi="Times New Roman" w:cs="Times New Roman"/>
              <w:sz w:val="24"/>
              <w:szCs w:val="24"/>
            </w:rPr>
          </w:pPr>
          <w:r w:rsidRPr="00495E36">
            <w:rPr>
              <w:rFonts w:ascii="Times New Roman" w:hAnsi="Times New Roman" w:cs="Times New Roman"/>
              <w:color w:val="000000"/>
              <w:sz w:val="24"/>
              <w:szCs w:val="24"/>
            </w:rPr>
            <w:t>Culture, Recreation &amp; Tourism</w:t>
          </w:r>
        </w:p>
      </w:sdtContent>
    </w:sdt>
    <w:p w:rsidR="008C7FAD" w:rsidRDefault="003541FE" w:rsidP="008C7FAD">
      <w:pPr>
        <w:spacing w:after="0"/>
        <w:jc w:val="right"/>
        <w:rPr>
          <w:rFonts w:ascii="Times New Roman" w:hAnsi="Times New Roman" w:cs="Times New Roman"/>
          <w:sz w:val="24"/>
          <w:szCs w:val="24"/>
        </w:rPr>
      </w:pPr>
      <w:sdt>
        <w:sdtPr>
          <w:rPr>
            <w:rFonts w:ascii="Times New Roman" w:hAnsi="Times New Roman" w:cs="Times New Roman"/>
            <w:color w:val="808080"/>
            <w:sz w:val="24"/>
            <w:szCs w:val="24"/>
          </w:rPr>
          <w:id w:val="10315986"/>
          <w:lock w:val="sdtContentLocked"/>
          <w:placeholder>
            <w:docPart w:val="DF0D480B201242C28E06BE6D9FC9725E"/>
          </w:placeholder>
        </w:sdtPr>
        <w:sdtEndPr/>
        <w:sdtContent>
          <w:r w:rsidR="008C7FAD">
            <w:rPr>
              <w:rFonts w:ascii="Times New Roman" w:hAnsi="Times New Roman" w:cs="Times New Roman"/>
              <w:sz w:val="24"/>
              <w:szCs w:val="24"/>
            </w:rPr>
            <w:t>Committee Report</w:t>
          </w:r>
        </w:sdtContent>
      </w:sdt>
      <w:r w:rsidR="008C7FAD">
        <w:rPr>
          <w:rFonts w:ascii="Times New Roman" w:hAnsi="Times New Roman" w:cs="Times New Roman"/>
          <w:sz w:val="24"/>
          <w:szCs w:val="24"/>
        </w:rPr>
        <w:t xml:space="preserve"> (</w:t>
      </w:r>
      <w:sdt>
        <w:sdtPr>
          <w:rPr>
            <w:rFonts w:ascii="Times New Roman" w:hAnsi="Times New Roman" w:cs="Times New Roman"/>
            <w:sz w:val="24"/>
            <w:szCs w:val="24"/>
          </w:rPr>
          <w:alias w:val="CR Version"/>
          <w:tag w:val="BillSpecific"/>
          <w:id w:val="28776613"/>
          <w:lock w:val="sdtContentLocked"/>
          <w:placeholder>
            <w:docPart w:val="4A9CDDF7D38444D7A2CE4625236ABD58"/>
          </w:placeholder>
        </w:sdtPr>
        <w:sdtEndPr/>
        <w:sdtContent>
          <w:r w:rsidR="00495E36" w:rsidRPr="00495E36">
            <w:rPr>
              <w:rFonts w:ascii="Times New Roman" w:hAnsi="Times New Roman" w:cs="Times New Roman"/>
              <w:color w:val="000000"/>
              <w:sz w:val="24"/>
              <w:szCs w:val="24"/>
            </w:rPr>
            <w:t>Unamended</w:t>
          </w:r>
        </w:sdtContent>
      </w:sdt>
      <w:r w:rsidR="008C7FAD">
        <w:rPr>
          <w:rFonts w:ascii="Times New Roman" w:hAnsi="Times New Roman" w:cs="Times New Roman"/>
          <w:sz w:val="24"/>
          <w:szCs w:val="24"/>
        </w:rPr>
        <w:t>)</w:t>
      </w:r>
    </w:p>
    <w:p w:rsidR="001E6C82" w:rsidRDefault="001E6C82" w:rsidP="008C7FAD">
      <w:pPr>
        <w:spacing w:after="0"/>
        <w:rPr>
          <w:rFonts w:ascii="Times New Roman" w:hAnsi="Times New Roman" w:cs="Times New Roman"/>
          <w:sz w:val="24"/>
          <w:szCs w:val="24"/>
        </w:rPr>
      </w:pPr>
    </w:p>
    <w:p w:rsidR="001E25B3" w:rsidRDefault="001E25B3" w:rsidP="008C7FAD">
      <w:pPr>
        <w:spacing w:after="0"/>
        <w:rPr>
          <w:rFonts w:ascii="Times New Roman" w:hAnsi="Times New Roman" w:cs="Times New Roman"/>
          <w:sz w:val="24"/>
          <w:szCs w:val="24"/>
        </w:rPr>
      </w:pPr>
    </w:p>
    <w:p w:rsidR="001E25B3" w:rsidRDefault="001E25B3" w:rsidP="008C7FAD">
      <w:pPr>
        <w:spacing w:after="0"/>
        <w:rPr>
          <w:rFonts w:ascii="Times New Roman" w:hAnsi="Times New Roman" w:cs="Times New Roman"/>
          <w:sz w:val="24"/>
          <w:szCs w:val="24"/>
        </w:rPr>
      </w:pPr>
    </w:p>
    <w:p w:rsidR="001E25B3" w:rsidRPr="003226E8" w:rsidRDefault="003541FE" w:rsidP="008C7FAD">
      <w:pPr>
        <w:spacing w:after="0"/>
        <w:rPr>
          <w:rFonts w:ascii="Times New Roman" w:hAnsi="Times New Roman" w:cs="Times New Roman"/>
          <w:sz w:val="24"/>
          <w:szCs w:val="24"/>
        </w:rPr>
      </w:pPr>
      <w:sdt>
        <w:sdtPr>
          <w:rPr>
            <w:rFonts w:ascii="Times New Roman" w:hAnsi="Times New Roman" w:cs="Times New Roman"/>
            <w:b/>
            <w:sz w:val="24"/>
            <w:szCs w:val="24"/>
            <w:u w:val="single"/>
          </w:rPr>
          <w:id w:val="26238681"/>
          <w:lock w:val="sdtContentLocked"/>
          <w:placeholder>
            <w:docPart w:val="DF0D480B201242C28E06BE6D9FC9725E"/>
          </w:placeholder>
        </w:sdtPr>
        <w:sdtEndPr>
          <w:rPr>
            <w:b w:val="0"/>
            <w:u w:val="none"/>
          </w:rPr>
        </w:sdtEndPr>
        <w:sdtContent>
          <w:r w:rsidR="001E25B3" w:rsidRPr="001E25B3">
            <w:rPr>
              <w:rFonts w:ascii="Times New Roman" w:hAnsi="Times New Roman" w:cs="Times New Roman"/>
              <w:b/>
              <w:sz w:val="24"/>
              <w:szCs w:val="24"/>
              <w:u w:val="single"/>
            </w:rPr>
            <w:t>BACKGROUND AND PURPOSE</w:t>
          </w:r>
          <w:r w:rsidR="00C14EEF">
            <w:rPr>
              <w:rFonts w:ascii="Times New Roman" w:hAnsi="Times New Roman" w:cs="Times New Roman"/>
              <w:sz w:val="24"/>
              <w:szCs w:val="24"/>
            </w:rPr>
            <w:t xml:space="preserve"> </w:t>
          </w:r>
        </w:sdtContent>
      </w:sdt>
    </w:p>
    <w:p w:rsidR="001E25B3" w:rsidRDefault="001E25B3" w:rsidP="008C7FAD">
      <w:pPr>
        <w:spacing w:after="0"/>
        <w:rPr>
          <w:rFonts w:ascii="Times New Roman" w:hAnsi="Times New Roman" w:cs="Times New Roman"/>
          <w:sz w:val="24"/>
          <w:szCs w:val="24"/>
        </w:rPr>
      </w:pPr>
    </w:p>
    <w:p w:rsidR="003541FE" w:rsidRDefault="003541FE" w:rsidP="008C7FAD">
      <w:pPr>
        <w:spacing w:after="0"/>
        <w:rPr>
          <w:rFonts w:ascii="Times New Roman" w:hAnsi="Times New Roman" w:cs="Times New Roman"/>
          <w:sz w:val="24"/>
          <w:szCs w:val="24"/>
        </w:rPr>
      </w:pPr>
      <w:r>
        <w:rPr>
          <w:rFonts w:ascii="Times New Roman" w:hAnsi="Times New Roman" w:cs="Times New Roman"/>
          <w:sz w:val="24"/>
          <w:szCs w:val="24"/>
        </w:rPr>
        <w:t xml:space="preserve">Interested parties contend that certain inappropriate images have been discovered on public school online library resources. These interested parties also contend that these images are inappropriate and harmful to the students who are able to access these online library resources from almost any electronic device. </w:t>
      </w:r>
      <w:proofErr w:type="spellStart"/>
      <w:r>
        <w:rPr>
          <w:rFonts w:ascii="Times New Roman" w:hAnsi="Times New Roman" w:cs="Times New Roman"/>
          <w:sz w:val="24"/>
          <w:szCs w:val="24"/>
        </w:rPr>
        <w:t>H.B</w:t>
      </w:r>
      <w:proofErr w:type="spellEnd"/>
      <w:r>
        <w:rPr>
          <w:rFonts w:ascii="Times New Roman" w:hAnsi="Times New Roman" w:cs="Times New Roman"/>
          <w:sz w:val="24"/>
          <w:szCs w:val="24"/>
        </w:rPr>
        <w:t>. 3730 seeks to remedy this issue by requiring the Texas Library and Archives Commission to oversee certain requirements for online library resources for primary and secondary schools.</w:t>
      </w:r>
    </w:p>
    <w:p w:rsidR="003541FE" w:rsidRDefault="003541FE" w:rsidP="008C7FAD">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0474F4" w:rsidRPr="000474F4" w:rsidRDefault="003541FE" w:rsidP="008C7FAD">
      <w:pPr>
        <w:spacing w:after="0"/>
        <w:rPr>
          <w:rFonts w:ascii="Times New Roman" w:hAnsi="Times New Roman" w:cs="Times New Roman"/>
          <w:b/>
          <w:sz w:val="24"/>
          <w:szCs w:val="24"/>
          <w:u w:val="single"/>
        </w:rPr>
      </w:pPr>
      <w:sdt>
        <w:sdtPr>
          <w:rPr>
            <w:rFonts w:ascii="Times New Roman" w:hAnsi="Times New Roman" w:cs="Times New Roman"/>
            <w:b/>
            <w:sz w:val="24"/>
            <w:szCs w:val="24"/>
            <w:u w:val="single"/>
          </w:rPr>
          <w:id w:val="-1680036922"/>
          <w:lock w:val="sdtContentLocked"/>
          <w:placeholder>
            <w:docPart w:val="16377A0BE89B40F7A28424C24A162FF9"/>
          </w:placeholder>
        </w:sdtPr>
        <w:sdtEndPr/>
        <w:sdtContent>
          <w:r w:rsidR="000474F4" w:rsidRPr="000474F4">
            <w:rPr>
              <w:rFonts w:ascii="Times New Roman" w:hAnsi="Times New Roman" w:cs="Times New Roman"/>
              <w:b/>
              <w:sz w:val="24"/>
              <w:szCs w:val="24"/>
              <w:u w:val="single"/>
            </w:rPr>
            <w:t>CRIMINAL JUSTICE IMPACT</w:t>
          </w:r>
        </w:sdtContent>
      </w:sdt>
    </w:p>
    <w:p w:rsidR="003541FE" w:rsidRDefault="003541FE" w:rsidP="008C7FAD">
      <w:pPr>
        <w:spacing w:after="0"/>
        <w:rPr>
          <w:rFonts w:ascii="Times New Roman" w:hAnsi="Times New Roman" w:cs="Times New Roman"/>
          <w:sz w:val="24"/>
          <w:szCs w:val="24"/>
        </w:rPr>
      </w:pPr>
    </w:p>
    <w:p w:rsidR="001E25B3" w:rsidRDefault="003541FE" w:rsidP="008C7FAD">
      <w:pPr>
        <w:spacing w:after="0"/>
        <w:rPr>
          <w:rFonts w:ascii="Times New Roman" w:hAnsi="Times New Roman" w:cs="Times New Roman"/>
          <w:sz w:val="24"/>
          <w:szCs w:val="24"/>
        </w:rPr>
      </w:pPr>
      <w:r>
        <w:rPr>
          <w:rFonts w:ascii="Times New Roman" w:hAnsi="Times New Roman" w:cs="Times New Roman"/>
          <w:sz w:val="24"/>
          <w:szCs w:val="24"/>
        </w:rPr>
        <w:t>It is the committee's opinion that this bill does not expressly create a criminal offense, increase the punishment for an existing criminal offense or category of offenses, or change the eligibility of a person for community supervision, parole, or mandatory supervision.</w:t>
      </w:r>
    </w:p>
    <w:p w:rsidR="000474F4" w:rsidRDefault="000474F4" w:rsidP="008C7FAD">
      <w:pPr>
        <w:spacing w:after="0"/>
        <w:rPr>
          <w:rFonts w:ascii="Times New Roman" w:hAnsi="Times New Roman" w:cs="Times New Roman"/>
          <w:sz w:val="24"/>
          <w:szCs w:val="24"/>
        </w:rPr>
      </w:pPr>
    </w:p>
    <w:sdt>
      <w:sdtPr>
        <w:rPr>
          <w:rFonts w:ascii="Times New Roman" w:hAnsi="Times New Roman" w:cs="Times New Roman"/>
          <w:b/>
          <w:sz w:val="24"/>
          <w:szCs w:val="24"/>
          <w:u w:val="single"/>
        </w:rPr>
        <w:id w:val="26238682"/>
        <w:lock w:val="sdtContentLocked"/>
        <w:placeholder>
          <w:docPart w:val="DF0D480B201242C28E06BE6D9FC9725E"/>
        </w:placeholder>
      </w:sdtPr>
      <w:sdtEndPr>
        <w:rPr>
          <w:b w:val="0"/>
          <w:u w:val="none"/>
        </w:rPr>
      </w:sdtEndPr>
      <w:sdtContent>
        <w:p w:rsidR="001E25B3" w:rsidRPr="003226E8" w:rsidRDefault="001E25B3" w:rsidP="008C7FAD">
          <w:pPr>
            <w:spacing w:after="0"/>
            <w:rPr>
              <w:rFonts w:ascii="Times New Roman" w:hAnsi="Times New Roman" w:cs="Times New Roman"/>
              <w:sz w:val="24"/>
              <w:szCs w:val="24"/>
            </w:rPr>
          </w:pPr>
          <w:r w:rsidRPr="001E25B3">
            <w:rPr>
              <w:rFonts w:ascii="Times New Roman" w:hAnsi="Times New Roman" w:cs="Times New Roman"/>
              <w:b/>
              <w:sz w:val="24"/>
              <w:szCs w:val="24"/>
              <w:u w:val="single"/>
            </w:rPr>
            <w:t>RULEMAKING AUTHORITY</w:t>
          </w:r>
          <w:r w:rsidR="00C14EEF">
            <w:rPr>
              <w:rFonts w:ascii="Times New Roman" w:hAnsi="Times New Roman" w:cs="Times New Roman"/>
              <w:sz w:val="24"/>
              <w:szCs w:val="24"/>
            </w:rPr>
            <w:t xml:space="preserve"> </w:t>
          </w:r>
        </w:p>
      </w:sdtContent>
    </w:sdt>
    <w:p w:rsidR="003541FE" w:rsidRDefault="003541FE" w:rsidP="008C7FAD">
      <w:pPr>
        <w:spacing w:after="0"/>
        <w:rPr>
          <w:rFonts w:ascii="Times New Roman" w:hAnsi="Times New Roman" w:cs="Times New Roman"/>
          <w:sz w:val="24"/>
          <w:szCs w:val="24"/>
        </w:rPr>
      </w:pPr>
    </w:p>
    <w:p w:rsidR="001E25B3" w:rsidRDefault="003541FE" w:rsidP="008C7FAD">
      <w:pPr>
        <w:spacing w:after="0"/>
        <w:rPr>
          <w:rFonts w:ascii="Times New Roman" w:hAnsi="Times New Roman" w:cs="Times New Roman"/>
          <w:sz w:val="24"/>
          <w:szCs w:val="24"/>
        </w:rPr>
      </w:pPr>
      <w:r>
        <w:rPr>
          <w:rFonts w:ascii="Times New Roman" w:hAnsi="Times New Roman" w:cs="Times New Roman"/>
          <w:sz w:val="24"/>
          <w:szCs w:val="24"/>
        </w:rPr>
        <w:t>It is the committee's opinion that this bill does not expressly grant any additional rulemaking authority to a state officer, department, agency, or institution.</w:t>
      </w:r>
    </w:p>
    <w:p w:rsidR="001E25B3" w:rsidRDefault="001E25B3" w:rsidP="008C7FAD">
      <w:pPr>
        <w:spacing w:after="0"/>
        <w:rPr>
          <w:rFonts w:ascii="Times New Roman" w:hAnsi="Times New Roman" w:cs="Times New Roman"/>
          <w:sz w:val="24"/>
          <w:szCs w:val="24"/>
        </w:rPr>
      </w:pPr>
    </w:p>
    <w:sdt>
      <w:sdtPr>
        <w:rPr>
          <w:rFonts w:ascii="Times New Roman" w:hAnsi="Times New Roman" w:cs="Times New Roman"/>
          <w:b/>
          <w:sz w:val="24"/>
          <w:szCs w:val="24"/>
          <w:u w:val="single"/>
        </w:rPr>
        <w:id w:val="26238683"/>
        <w:lock w:val="sdtContentLocked"/>
        <w:placeholder>
          <w:docPart w:val="DF0D480B201242C28E06BE6D9FC9725E"/>
        </w:placeholder>
      </w:sdtPr>
      <w:sdtEndPr>
        <w:rPr>
          <w:b w:val="0"/>
          <w:u w:val="none"/>
        </w:rPr>
      </w:sdtEndPr>
      <w:sdtContent>
        <w:p w:rsidR="001E25B3" w:rsidRPr="003226E8" w:rsidRDefault="001E25B3" w:rsidP="008C7FAD">
          <w:pPr>
            <w:spacing w:after="0"/>
            <w:rPr>
              <w:rFonts w:ascii="Times New Roman" w:hAnsi="Times New Roman" w:cs="Times New Roman"/>
              <w:sz w:val="24"/>
              <w:szCs w:val="24"/>
            </w:rPr>
          </w:pPr>
          <w:r w:rsidRPr="001E25B3">
            <w:rPr>
              <w:rFonts w:ascii="Times New Roman" w:hAnsi="Times New Roman" w:cs="Times New Roman"/>
              <w:b/>
              <w:sz w:val="24"/>
              <w:szCs w:val="24"/>
              <w:u w:val="single"/>
            </w:rPr>
            <w:t>ANALYSIS</w:t>
          </w:r>
          <w:r w:rsidR="00C14EEF">
            <w:rPr>
              <w:rFonts w:ascii="Times New Roman" w:hAnsi="Times New Roman" w:cs="Times New Roman"/>
              <w:sz w:val="24"/>
              <w:szCs w:val="24"/>
            </w:rPr>
            <w:t xml:space="preserve"> </w:t>
          </w:r>
        </w:p>
      </w:sdtContent>
    </w:sdt>
    <w:p w:rsidR="001E25B3" w:rsidRDefault="001E25B3" w:rsidP="008C7FAD">
      <w:pPr>
        <w:spacing w:after="0"/>
        <w:rPr>
          <w:rFonts w:ascii="Times New Roman" w:hAnsi="Times New Roman" w:cs="Times New Roman"/>
          <w:sz w:val="24"/>
          <w:szCs w:val="24"/>
        </w:rPr>
      </w:pPr>
    </w:p>
    <w:p w:rsidR="003541FE" w:rsidRDefault="003541FE" w:rsidP="008C7FAD">
      <w:pPr>
        <w:spacing w:after="0"/>
        <w:rPr>
          <w:rFonts w:ascii="Times New Roman" w:hAnsi="Times New Roman" w:cs="Times New Roman"/>
          <w:sz w:val="24"/>
          <w:szCs w:val="24"/>
        </w:rPr>
      </w:pPr>
      <w:proofErr w:type="spellStart"/>
      <w:r>
        <w:rPr>
          <w:rFonts w:ascii="Times New Roman" w:hAnsi="Times New Roman" w:cs="Times New Roman"/>
          <w:sz w:val="24"/>
          <w:szCs w:val="24"/>
        </w:rPr>
        <w:t>H.B</w:t>
      </w:r>
      <w:proofErr w:type="spellEnd"/>
      <w:r>
        <w:rPr>
          <w:rFonts w:ascii="Times New Roman" w:hAnsi="Times New Roman" w:cs="Times New Roman"/>
          <w:sz w:val="24"/>
          <w:szCs w:val="24"/>
        </w:rPr>
        <w:t xml:space="preserve">. 3730 amends the Government code to require the Texas Library and Archives Commission to use funds collected from school districts to purchase online library resources for primary and secondary schools that have adopted Internet safety policies and other </w:t>
      </w:r>
      <w:proofErr w:type="spellStart"/>
      <w:r>
        <w:rPr>
          <w:rFonts w:ascii="Times New Roman" w:hAnsi="Times New Roman" w:cs="Times New Roman"/>
          <w:sz w:val="24"/>
          <w:szCs w:val="24"/>
        </w:rPr>
        <w:t>requiremetns</w:t>
      </w:r>
      <w:proofErr w:type="spellEnd"/>
      <w:r>
        <w:rPr>
          <w:rFonts w:ascii="Times New Roman" w:hAnsi="Times New Roman" w:cs="Times New Roman"/>
          <w:sz w:val="24"/>
          <w:szCs w:val="24"/>
        </w:rPr>
        <w:t xml:space="preserve"> for certification under 47 </w:t>
      </w:r>
      <w:proofErr w:type="spellStart"/>
      <w:r>
        <w:rPr>
          <w:rFonts w:ascii="Times New Roman" w:hAnsi="Times New Roman" w:cs="Times New Roman"/>
          <w:sz w:val="24"/>
          <w:szCs w:val="24"/>
        </w:rPr>
        <w:t>U.S.C</w:t>
      </w:r>
      <w:proofErr w:type="spellEnd"/>
      <w:r>
        <w:rPr>
          <w:rFonts w:ascii="Times New Roman" w:hAnsi="Times New Roman" w:cs="Times New Roman"/>
          <w:sz w:val="24"/>
          <w:szCs w:val="24"/>
        </w:rPr>
        <w:t xml:space="preserve">. Sections 245(h)(5)(B) and (C) and requires the Commission to only use vendors that certify compliance with 47 </w:t>
      </w:r>
      <w:proofErr w:type="spellStart"/>
      <w:r>
        <w:rPr>
          <w:rFonts w:ascii="Times New Roman" w:hAnsi="Times New Roman" w:cs="Times New Roman"/>
          <w:sz w:val="24"/>
          <w:szCs w:val="24"/>
        </w:rPr>
        <w:t>U.S.C</w:t>
      </w:r>
      <w:proofErr w:type="spellEnd"/>
      <w:r>
        <w:rPr>
          <w:rFonts w:ascii="Times New Roman" w:hAnsi="Times New Roman" w:cs="Times New Roman"/>
          <w:sz w:val="24"/>
          <w:szCs w:val="24"/>
        </w:rPr>
        <w:t xml:space="preserve">. Sections 245(h)(5). </w:t>
      </w:r>
    </w:p>
    <w:p w:rsidR="003541FE" w:rsidRDefault="003541FE" w:rsidP="008C7FAD">
      <w:pPr>
        <w:spacing w:after="0"/>
        <w:rPr>
          <w:rFonts w:ascii="Times New Roman" w:hAnsi="Times New Roman" w:cs="Times New Roman"/>
          <w:sz w:val="24"/>
          <w:szCs w:val="24"/>
        </w:rPr>
      </w:pPr>
    </w:p>
    <w:p w:rsidR="003541FE" w:rsidRDefault="003541FE" w:rsidP="008C7FAD">
      <w:pPr>
        <w:spacing w:after="0"/>
        <w:rPr>
          <w:rFonts w:ascii="Times New Roman" w:hAnsi="Times New Roman" w:cs="Times New Roman"/>
          <w:sz w:val="24"/>
          <w:szCs w:val="24"/>
        </w:rPr>
      </w:pPr>
      <w:r>
        <w:rPr>
          <w:rFonts w:ascii="Times New Roman" w:hAnsi="Times New Roman" w:cs="Times New Roman"/>
          <w:sz w:val="24"/>
          <w:szCs w:val="24"/>
        </w:rPr>
        <w:t xml:space="preserve">If the vendor fails to comply with federal law, </w:t>
      </w:r>
      <w:proofErr w:type="spellStart"/>
      <w:r>
        <w:rPr>
          <w:rFonts w:ascii="Times New Roman" w:hAnsi="Times New Roman" w:cs="Times New Roman"/>
          <w:sz w:val="24"/>
          <w:szCs w:val="24"/>
        </w:rPr>
        <w:t>H.B</w:t>
      </w:r>
      <w:proofErr w:type="spellEnd"/>
      <w:r>
        <w:rPr>
          <w:rFonts w:ascii="Times New Roman" w:hAnsi="Times New Roman" w:cs="Times New Roman"/>
          <w:sz w:val="24"/>
          <w:szCs w:val="24"/>
        </w:rPr>
        <w:t xml:space="preserve"> 3730 allows the Commission to consider those actions by a vendor as a breach of contract, and if the legislature finds that the vendor is failing to substantially comply with federal requirements, the Commission may without further payments to the vendor.</w:t>
      </w:r>
    </w:p>
    <w:p w:rsidR="003541FE" w:rsidRDefault="003541FE" w:rsidP="008C7FAD">
      <w:pPr>
        <w:spacing w:after="0"/>
        <w:rPr>
          <w:rFonts w:ascii="Times New Roman" w:hAnsi="Times New Roman" w:cs="Times New Roman"/>
          <w:sz w:val="24"/>
          <w:szCs w:val="24"/>
        </w:rPr>
      </w:pPr>
    </w:p>
    <w:p w:rsidR="003541FE" w:rsidRDefault="003541FE" w:rsidP="008C7FAD">
      <w:pPr>
        <w:spacing w:after="0"/>
        <w:rPr>
          <w:rFonts w:ascii="Times New Roman" w:hAnsi="Times New Roman" w:cs="Times New Roman"/>
          <w:sz w:val="24"/>
          <w:szCs w:val="24"/>
        </w:rPr>
      </w:pPr>
      <w:proofErr w:type="spellStart"/>
      <w:r>
        <w:rPr>
          <w:rFonts w:ascii="Times New Roman" w:hAnsi="Times New Roman" w:cs="Times New Roman"/>
          <w:sz w:val="24"/>
          <w:szCs w:val="24"/>
        </w:rPr>
        <w:t>H.B</w:t>
      </w:r>
      <w:proofErr w:type="spellEnd"/>
      <w:r>
        <w:rPr>
          <w:rFonts w:ascii="Times New Roman" w:hAnsi="Times New Roman" w:cs="Times New Roman"/>
          <w:sz w:val="24"/>
          <w:szCs w:val="24"/>
        </w:rPr>
        <w:t xml:space="preserve">. 3730 requires the Legislative Budget Board and the office of the governor to report on any issues related to vendor compliance with technology protection measures required by 47 </w:t>
      </w:r>
      <w:proofErr w:type="spellStart"/>
      <w:r>
        <w:rPr>
          <w:rFonts w:ascii="Times New Roman" w:hAnsi="Times New Roman" w:cs="Times New Roman"/>
          <w:sz w:val="24"/>
          <w:szCs w:val="24"/>
        </w:rPr>
        <w:t>U.S.C</w:t>
      </w:r>
      <w:proofErr w:type="spellEnd"/>
      <w:r>
        <w:rPr>
          <w:rFonts w:ascii="Times New Roman" w:hAnsi="Times New Roman" w:cs="Times New Roman"/>
          <w:sz w:val="24"/>
          <w:szCs w:val="24"/>
        </w:rPr>
        <w:t>. Sections 245(h)(5) not later than December 1 of each fiscal year.</w:t>
      </w:r>
      <w:bookmarkStart w:id="0" w:name="_GoBack"/>
      <w:bookmarkEnd w:id="0"/>
    </w:p>
    <w:p w:rsidR="001E25B3" w:rsidRDefault="001E25B3" w:rsidP="008C7FAD">
      <w:pPr>
        <w:spacing w:after="0"/>
        <w:rPr>
          <w:rFonts w:ascii="Times New Roman" w:hAnsi="Times New Roman" w:cs="Times New Roman"/>
          <w:sz w:val="24"/>
          <w:szCs w:val="24"/>
        </w:rPr>
      </w:pPr>
    </w:p>
    <w:sdt>
      <w:sdtPr>
        <w:rPr>
          <w:rFonts w:ascii="Times New Roman" w:hAnsi="Times New Roman" w:cs="Times New Roman"/>
          <w:b/>
          <w:sz w:val="24"/>
          <w:szCs w:val="24"/>
          <w:u w:val="single"/>
        </w:rPr>
        <w:id w:val="26238684"/>
        <w:lock w:val="sdtContentLocked"/>
        <w:placeholder>
          <w:docPart w:val="DF0D480B201242C28E06BE6D9FC9725E"/>
        </w:placeholder>
      </w:sdtPr>
      <w:sdtEndPr>
        <w:rPr>
          <w:b w:val="0"/>
          <w:u w:val="none"/>
        </w:rPr>
      </w:sdtEndPr>
      <w:sdtContent>
        <w:p w:rsidR="001E25B3" w:rsidRPr="003226E8" w:rsidRDefault="001E25B3" w:rsidP="008C7FAD">
          <w:pPr>
            <w:spacing w:after="0"/>
            <w:rPr>
              <w:rFonts w:ascii="Times New Roman" w:hAnsi="Times New Roman" w:cs="Times New Roman"/>
              <w:sz w:val="24"/>
              <w:szCs w:val="24"/>
            </w:rPr>
          </w:pPr>
          <w:r w:rsidRPr="001E25B3">
            <w:rPr>
              <w:rFonts w:ascii="Times New Roman" w:hAnsi="Times New Roman" w:cs="Times New Roman"/>
              <w:b/>
              <w:sz w:val="24"/>
              <w:szCs w:val="24"/>
              <w:u w:val="single"/>
            </w:rPr>
            <w:t>EFFECTIVE DATE</w:t>
          </w:r>
          <w:r w:rsidR="00C14EEF">
            <w:rPr>
              <w:rFonts w:ascii="Times New Roman" w:hAnsi="Times New Roman" w:cs="Times New Roman"/>
              <w:sz w:val="24"/>
              <w:szCs w:val="24"/>
            </w:rPr>
            <w:t xml:space="preserve"> </w:t>
          </w:r>
        </w:p>
      </w:sdtContent>
    </w:sdt>
    <w:p w:rsidR="003541FE" w:rsidRDefault="003541FE" w:rsidP="008C7FAD">
      <w:pPr>
        <w:spacing w:after="0"/>
        <w:rPr>
          <w:rFonts w:ascii="Times New Roman" w:hAnsi="Times New Roman" w:cs="Times New Roman"/>
          <w:sz w:val="24"/>
          <w:szCs w:val="24"/>
        </w:rPr>
      </w:pPr>
    </w:p>
    <w:p w:rsidR="001E25B3" w:rsidRDefault="003541FE" w:rsidP="008C7FAD">
      <w:pPr>
        <w:spacing w:after="0"/>
        <w:rPr>
          <w:rFonts w:ascii="Times New Roman" w:hAnsi="Times New Roman" w:cs="Times New Roman"/>
          <w:sz w:val="24"/>
          <w:szCs w:val="24"/>
        </w:rPr>
      </w:pPr>
      <w:r>
        <w:rPr>
          <w:rFonts w:ascii="Times New Roman" w:hAnsi="Times New Roman" w:cs="Times New Roman"/>
          <w:sz w:val="24"/>
          <w:szCs w:val="24"/>
        </w:rPr>
        <w:t>September 1, 2019.</w:t>
      </w:r>
    </w:p>
    <w:p w:rsidR="001E25B3" w:rsidRDefault="001E25B3" w:rsidP="008C7FAD">
      <w:pPr>
        <w:spacing w:after="0"/>
        <w:rPr>
          <w:rFonts w:ascii="Times New Roman" w:hAnsi="Times New Roman" w:cs="Times New Roman"/>
          <w:sz w:val="24"/>
          <w:szCs w:val="24"/>
        </w:rPr>
      </w:pPr>
    </w:p>
    <w:sdt>
      <w:sdtPr>
        <w:rPr>
          <w:rFonts w:ascii="Times New Roman" w:hAnsi="Times New Roman" w:cs="Times New Roman"/>
          <w:sz w:val="24"/>
          <w:szCs w:val="24"/>
        </w:rPr>
        <w:id w:val="26238685"/>
        <w:lock w:val="sdtContentLocked"/>
        <w:placeholder>
          <w:docPart w:val="310D26315CFA46428BBE69EC0DE1B2DC"/>
        </w:placeholder>
        <w:showingPlcHdr/>
      </w:sdtPr>
      <w:sdtEndPr/>
      <w:sdtContent>
        <w:p w:rsidR="001E25B3" w:rsidRDefault="003541FE" w:rsidP="008C7FAD">
          <w:pPr>
            <w:spacing w:after="0"/>
            <w:rPr>
              <w:rFonts w:ascii="Times New Roman" w:hAnsi="Times New Roman" w:cs="Times New Roman"/>
              <w:sz w:val="24"/>
              <w:szCs w:val="24"/>
            </w:rPr>
          </w:pPr>
        </w:p>
      </w:sdtContent>
    </w:sdt>
    <w:p w:rsidR="001E25B3" w:rsidRPr="001E6C82" w:rsidRDefault="001E25B3" w:rsidP="008C7FAD">
      <w:pPr>
        <w:spacing w:after="0"/>
        <w:rPr>
          <w:rFonts w:ascii="Times New Roman" w:hAnsi="Times New Roman" w:cs="Times New Roman"/>
          <w:sz w:val="24"/>
          <w:szCs w:val="24"/>
        </w:rPr>
      </w:pPr>
    </w:p>
    <w:sectPr w:rsidR="001E25B3" w:rsidRPr="001E6C82" w:rsidSect="005D17A7">
      <w:footerReference w:type="default" r:id="rId8"/>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5E36" w:rsidRDefault="00495E36" w:rsidP="004E4979">
      <w:pPr>
        <w:spacing w:after="0" w:line="240" w:lineRule="auto"/>
      </w:pPr>
      <w:r>
        <w:separator/>
      </w:r>
    </w:p>
  </w:endnote>
  <w:endnote w:type="continuationSeparator" w:id="0">
    <w:p w:rsidR="00495E36" w:rsidRDefault="00495E36" w:rsidP="004E49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979" w:rsidRDefault="00495E36">
    <w:pPr>
      <w:pStyle w:val="Footer"/>
      <w:rPr>
        <w:rFonts w:ascii="Times New Roman" w:hAnsi="Times New Roman" w:cs="Times New Roman"/>
        <w:sz w:val="24"/>
        <w:szCs w:val="24"/>
      </w:rPr>
    </w:pPr>
    <w:proofErr w:type="spellStart"/>
    <w:r w:rsidRPr="00495E36">
      <w:rPr>
        <w:rFonts w:ascii="Times New Roman" w:hAnsi="Times New Roman" w:cs="Times New Roman"/>
        <w:color w:val="000000"/>
        <w:sz w:val="24"/>
        <w:szCs w:val="24"/>
      </w:rPr>
      <w:t>H.B</w:t>
    </w:r>
    <w:proofErr w:type="spellEnd"/>
    <w:r w:rsidRPr="00495E36">
      <w:rPr>
        <w:rFonts w:ascii="Times New Roman" w:hAnsi="Times New Roman" w:cs="Times New Roman"/>
        <w:color w:val="000000"/>
        <w:sz w:val="24"/>
        <w:szCs w:val="24"/>
      </w:rPr>
      <w:t>. 3730 86(R)</w:t>
    </w:r>
    <w:r w:rsidR="004E4979">
      <w:ptab w:relativeTo="margin" w:alignment="center" w:leader="none"/>
    </w:r>
    <w:sdt>
      <w:sdtPr>
        <w:id w:val="969400748"/>
        <w:placeholder>
          <w:docPart w:val="EF6CB702A4B84ABEB39B1D5CFD93835F"/>
        </w:placeholder>
        <w:temporary/>
        <w:showingPlcHdr/>
      </w:sdtPr>
      <w:sdtEndPr/>
      <w:sdtContent/>
    </w:sdt>
    <w:r w:rsidR="004E4979">
      <w:ptab w:relativeTo="margin" w:alignment="right" w:leader="none"/>
    </w:r>
    <w:r w:rsidR="006E3C1B" w:rsidRPr="00612717">
      <w:rPr>
        <w:rFonts w:ascii="Times New Roman" w:hAnsi="Times New Roman" w:cs="Times New Roman"/>
        <w:sz w:val="24"/>
        <w:szCs w:val="24"/>
      </w:rPr>
      <w:fldChar w:fldCharType="begin"/>
    </w:r>
    <w:r w:rsidR="004E4979" w:rsidRPr="00612717">
      <w:rPr>
        <w:rFonts w:ascii="Times New Roman" w:hAnsi="Times New Roman" w:cs="Times New Roman"/>
        <w:sz w:val="24"/>
        <w:szCs w:val="24"/>
      </w:rPr>
      <w:instrText xml:space="preserve"> PAGE   \* MERGEFORMAT </w:instrText>
    </w:r>
    <w:r w:rsidR="006E3C1B" w:rsidRPr="00612717">
      <w:rPr>
        <w:rFonts w:ascii="Times New Roman" w:hAnsi="Times New Roman" w:cs="Times New Roman"/>
        <w:sz w:val="24"/>
        <w:szCs w:val="24"/>
      </w:rPr>
      <w:fldChar w:fldCharType="separate"/>
    </w:r>
    <w:r w:rsidR="003541FE">
      <w:rPr>
        <w:rFonts w:ascii="Times New Roman" w:hAnsi="Times New Roman" w:cs="Times New Roman"/>
        <w:noProof/>
        <w:sz w:val="24"/>
        <w:szCs w:val="24"/>
      </w:rPr>
      <w:t>1</w:t>
    </w:r>
    <w:r w:rsidR="006E3C1B" w:rsidRPr="00612717">
      <w:rPr>
        <w:rFonts w:ascii="Times New Roman" w:hAnsi="Times New Roman" w:cs="Times New Roman"/>
        <w:sz w:val="24"/>
        <w:szCs w:val="24"/>
      </w:rPr>
      <w:fldChar w:fldCharType="end"/>
    </w:r>
  </w:p>
  <w:p w:rsidR="00612717" w:rsidRDefault="006127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5E36" w:rsidRDefault="00495E36" w:rsidP="004E4979">
      <w:pPr>
        <w:spacing w:after="0" w:line="240" w:lineRule="auto"/>
      </w:pPr>
      <w:r>
        <w:separator/>
      </w:r>
    </w:p>
  </w:footnote>
  <w:footnote w:type="continuationSeparator" w:id="0">
    <w:p w:rsidR="00495E36" w:rsidRDefault="00495E36" w:rsidP="004E497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E36"/>
    <w:rsid w:val="000474F4"/>
    <w:rsid w:val="00075CBD"/>
    <w:rsid w:val="00091411"/>
    <w:rsid w:val="001E25B3"/>
    <w:rsid w:val="001E6C82"/>
    <w:rsid w:val="002137EF"/>
    <w:rsid w:val="00227E55"/>
    <w:rsid w:val="002757AD"/>
    <w:rsid w:val="002A127F"/>
    <w:rsid w:val="003226E8"/>
    <w:rsid w:val="003541FE"/>
    <w:rsid w:val="003A073A"/>
    <w:rsid w:val="0040124C"/>
    <w:rsid w:val="00495E36"/>
    <w:rsid w:val="004B0C5E"/>
    <w:rsid w:val="004E4979"/>
    <w:rsid w:val="00506742"/>
    <w:rsid w:val="00541342"/>
    <w:rsid w:val="005D17A7"/>
    <w:rsid w:val="00612717"/>
    <w:rsid w:val="006E1A44"/>
    <w:rsid w:val="006E3C1B"/>
    <w:rsid w:val="00745825"/>
    <w:rsid w:val="007833BF"/>
    <w:rsid w:val="007B2D5B"/>
    <w:rsid w:val="00822D60"/>
    <w:rsid w:val="008863C2"/>
    <w:rsid w:val="008A0444"/>
    <w:rsid w:val="008C7FAD"/>
    <w:rsid w:val="008F6919"/>
    <w:rsid w:val="009A339A"/>
    <w:rsid w:val="00AC1CE7"/>
    <w:rsid w:val="00AC67C9"/>
    <w:rsid w:val="00B82800"/>
    <w:rsid w:val="00BF79F4"/>
    <w:rsid w:val="00C011CF"/>
    <w:rsid w:val="00C14EEF"/>
    <w:rsid w:val="00C5547D"/>
    <w:rsid w:val="00C6299D"/>
    <w:rsid w:val="00DE65FC"/>
    <w:rsid w:val="00DE7B5F"/>
    <w:rsid w:val="00E67585"/>
    <w:rsid w:val="00E9162A"/>
    <w:rsid w:val="00E9550B"/>
    <w:rsid w:val="00F66B30"/>
    <w:rsid w:val="00FA275E"/>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283720"/>
  <w15:docId w15:val="{878BCD1D-7D9B-4F92-B50B-7CACDFD2F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49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4979"/>
  </w:style>
  <w:style w:type="paragraph" w:styleId="Footer">
    <w:name w:val="footer"/>
    <w:basedOn w:val="Normal"/>
    <w:link w:val="FooterChar"/>
    <w:uiPriority w:val="99"/>
    <w:unhideWhenUsed/>
    <w:rsid w:val="004E49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4979"/>
  </w:style>
  <w:style w:type="paragraph" w:styleId="BalloonText">
    <w:name w:val="Balloon Text"/>
    <w:basedOn w:val="Normal"/>
    <w:link w:val="BalloonTextChar"/>
    <w:uiPriority w:val="99"/>
    <w:semiHidden/>
    <w:unhideWhenUsed/>
    <w:rsid w:val="004E49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4979"/>
    <w:rPr>
      <w:rFonts w:ascii="Tahoma" w:hAnsi="Tahoma" w:cs="Tahoma"/>
      <w:sz w:val="16"/>
      <w:szCs w:val="16"/>
    </w:rPr>
  </w:style>
  <w:style w:type="character" w:styleId="PlaceholderText">
    <w:name w:val="Placeholder Text"/>
    <w:basedOn w:val="DefaultParagraphFont"/>
    <w:uiPriority w:val="99"/>
    <w:semiHidden/>
    <w:rsid w:val="004E4979"/>
    <w:rPr>
      <w:color w:val="808080"/>
    </w:rPr>
  </w:style>
  <w:style w:type="character" w:styleId="FollowedHyperlink">
    <w:name w:val="FollowedHyperlink"/>
    <w:basedOn w:val="DefaultParagraphFont"/>
    <w:uiPriority w:val="99"/>
    <w:semiHidden/>
    <w:unhideWhenUsed/>
    <w:rsid w:val="00495E36"/>
    <w:rPr>
      <w:b/>
      <w:color w:val="0000FF"/>
      <w:u w:val="none"/>
    </w:rPr>
  </w:style>
  <w:style w:type="character" w:styleId="Hyperlink">
    <w:name w:val="Hyperlink"/>
    <w:basedOn w:val="DefaultParagraphFont"/>
    <w:uiPriority w:val="99"/>
    <w:semiHidden/>
    <w:unhideWhenUsed/>
    <w:rsid w:val="00495E36"/>
    <w:rPr>
      <w:b/>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TLC.CommSys.HCOM.BillAnalysi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00397A5A3C74818A501BEE14BD7E0D1"/>
        <w:category>
          <w:name w:val="General"/>
          <w:gallery w:val="placeholder"/>
        </w:category>
        <w:types>
          <w:type w:val="bbPlcHdr"/>
        </w:types>
        <w:behaviors>
          <w:behavior w:val="content"/>
        </w:behaviors>
        <w:guid w:val="{7B638CC2-67AC-4A8F-A808-41C5D813D761}"/>
      </w:docPartPr>
      <w:docPartBody>
        <w:p w:rsidR="00000000" w:rsidRDefault="00000000"/>
      </w:docPartBody>
    </w:docPart>
    <w:docPart>
      <w:docPartPr>
        <w:name w:val="EF6CB702A4B84ABEB39B1D5CFD93835F"/>
        <w:category>
          <w:name w:val="General"/>
          <w:gallery w:val="placeholder"/>
        </w:category>
        <w:types>
          <w:type w:val="bbPlcHdr"/>
        </w:types>
        <w:behaviors>
          <w:behavior w:val="content"/>
        </w:behaviors>
        <w:guid w:val="{5872DC7F-19C9-4A0E-A4E1-3C20CF6FA67D}"/>
      </w:docPartPr>
      <w:docPartBody>
        <w:p w:rsidR="00000000" w:rsidRDefault="00901B97">
          <w:pPr>
            <w:pStyle w:val="EF6CB702A4B84ABEB39B1D5CFD93835F"/>
          </w:pPr>
          <w:r w:rsidRPr="00DE7B5F">
            <w:rPr>
              <w:rStyle w:val="PlaceholderText"/>
              <w:rFonts w:ascii="Times New Roman" w:hAnsi="Times New Roman" w:cs="Times New Roman"/>
              <w:sz w:val="24"/>
              <w:szCs w:val="24"/>
            </w:rPr>
            <w:t>Bill Number</w:t>
          </w:r>
        </w:p>
      </w:docPartBody>
    </w:docPart>
    <w:docPart>
      <w:docPartPr>
        <w:name w:val="DF0D480B201242C28E06BE6D9FC9725E"/>
        <w:category>
          <w:name w:val="General"/>
          <w:gallery w:val="placeholder"/>
        </w:category>
        <w:types>
          <w:type w:val="bbPlcHdr"/>
        </w:types>
        <w:behaviors>
          <w:behavior w:val="content"/>
        </w:behaviors>
        <w:guid w:val="{12D01172-D5CA-4F1C-8E64-784057D0A6C6}"/>
      </w:docPartPr>
      <w:docPartBody>
        <w:p w:rsidR="00000000" w:rsidRDefault="00A75922">
          <w:pPr>
            <w:pStyle w:val="DF0D480B201242C28E06BE6D9FC9725E"/>
          </w:pPr>
          <w:r w:rsidRPr="00AA5308">
            <w:rPr>
              <w:rStyle w:val="PlaceholderText"/>
            </w:rPr>
            <w:t>Click here to enter text.</w:t>
          </w:r>
        </w:p>
      </w:docPartBody>
    </w:docPart>
    <w:docPart>
      <w:docPartPr>
        <w:name w:val="D102BD9F23694903BAA0EEAD22284CA1"/>
        <w:category>
          <w:name w:val="General"/>
          <w:gallery w:val="placeholder"/>
        </w:category>
        <w:types>
          <w:type w:val="bbPlcHdr"/>
        </w:types>
        <w:behaviors>
          <w:behavior w:val="content"/>
        </w:behaviors>
        <w:guid w:val="{849F1BF8-F6B0-4CF0-9F73-70EB58EE0E70}"/>
      </w:docPartPr>
      <w:docPartBody>
        <w:p w:rsidR="00000000" w:rsidRDefault="00901B97">
          <w:pPr>
            <w:pStyle w:val="D102BD9F23694903BAA0EEAD22284CA1"/>
          </w:pPr>
          <w:r w:rsidRPr="00DE7B5F">
            <w:rPr>
              <w:rStyle w:val="PlaceholderText"/>
              <w:rFonts w:ascii="Times New Roman" w:hAnsi="Times New Roman" w:cs="Times New Roman"/>
              <w:sz w:val="24"/>
              <w:szCs w:val="24"/>
            </w:rPr>
            <w:t>Author</w:t>
          </w:r>
        </w:p>
      </w:docPartBody>
    </w:docPart>
    <w:docPart>
      <w:docPartPr>
        <w:name w:val="6F5FE223E37946CC8205F4D5443BD8D7"/>
        <w:category>
          <w:name w:val="General"/>
          <w:gallery w:val="placeholder"/>
        </w:category>
        <w:types>
          <w:type w:val="bbPlcHdr"/>
        </w:types>
        <w:behaviors>
          <w:behavior w:val="content"/>
        </w:behaviors>
        <w:guid w:val="{594A4E24-DCE0-430B-A887-CAEF738FFD33}"/>
      </w:docPartPr>
      <w:docPartBody>
        <w:p w:rsidR="00000000" w:rsidRDefault="00000000"/>
      </w:docPartBody>
    </w:docPart>
    <w:docPart>
      <w:docPartPr>
        <w:name w:val="4A9CDDF7D38444D7A2CE4625236ABD58"/>
        <w:category>
          <w:name w:val="General"/>
          <w:gallery w:val="placeholder"/>
        </w:category>
        <w:types>
          <w:type w:val="bbPlcHdr"/>
        </w:types>
        <w:behaviors>
          <w:behavior w:val="content"/>
        </w:behaviors>
        <w:guid w:val="{B159237D-0E62-41C8-9AF8-F0476F3DBD79}"/>
      </w:docPartPr>
      <w:docPartBody>
        <w:p w:rsidR="00000000" w:rsidRDefault="00901B97">
          <w:pPr>
            <w:pStyle w:val="4A9CDDF7D38444D7A2CE4625236ABD58"/>
          </w:pPr>
          <w:r w:rsidRPr="00DE7B5F">
            <w:rPr>
              <w:rStyle w:val="PlaceholderText"/>
              <w:rFonts w:ascii="Times New Roman" w:hAnsi="Times New Roman" w:cs="Times New Roman"/>
              <w:sz w:val="24"/>
              <w:szCs w:val="24"/>
            </w:rPr>
            <w:t>Version</w:t>
          </w:r>
        </w:p>
      </w:docPartBody>
    </w:docPart>
    <w:docPart>
      <w:docPartPr>
        <w:name w:val="16377A0BE89B40F7A28424C24A162FF9"/>
        <w:category>
          <w:name w:val="General"/>
          <w:gallery w:val="placeholder"/>
        </w:category>
        <w:types>
          <w:type w:val="bbPlcHdr"/>
        </w:types>
        <w:behaviors>
          <w:behavior w:val="content"/>
        </w:behaviors>
        <w:guid w:val="{467BBFE2-40F3-41AF-AF57-4167642F7AD4}"/>
      </w:docPartPr>
      <w:docPartBody>
        <w:p w:rsidR="00000000" w:rsidRDefault="00545478">
          <w:pPr>
            <w:pStyle w:val="16377A0BE89B40F7A28424C24A162FF9"/>
          </w:pPr>
          <w:r w:rsidRPr="006412CF">
            <w:rPr>
              <w:rStyle w:val="PlaceholderText"/>
            </w:rPr>
            <w:t>Click here to enter text.</w:t>
          </w:r>
        </w:p>
      </w:docPartBody>
    </w:docPart>
    <w:docPart>
      <w:docPartPr>
        <w:name w:val="310D26315CFA46428BBE69EC0DE1B2DC"/>
        <w:category>
          <w:name w:val="General"/>
          <w:gallery w:val="placeholder"/>
        </w:category>
        <w:types>
          <w:type w:val="bbPlcHdr"/>
        </w:types>
        <w:behaviors>
          <w:behavior w:val="content"/>
        </w:behaviors>
        <w:guid w:val="{FB841291-B14F-4677-A8AA-5C372B4B5298}"/>
      </w:docPartPr>
      <w:docPartBody>
        <w:p w:rsidR="00000000" w:rsidRDefault="0000000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F6CB702A4B84ABEB39B1D5CFD93835F">
    <w:name w:val="EF6CB702A4B84ABEB39B1D5CFD93835F"/>
  </w:style>
  <w:style w:type="paragraph" w:customStyle="1" w:styleId="DF0D480B201242C28E06BE6D9FC9725E">
    <w:name w:val="DF0D480B201242C28E06BE6D9FC9725E"/>
  </w:style>
  <w:style w:type="paragraph" w:customStyle="1" w:styleId="D102BD9F23694903BAA0EEAD22284CA1">
    <w:name w:val="D102BD9F23694903BAA0EEAD22284CA1"/>
  </w:style>
  <w:style w:type="paragraph" w:customStyle="1" w:styleId="4A9CDDF7D38444D7A2CE4625236ABD58">
    <w:name w:val="4A9CDDF7D38444D7A2CE4625236ABD58"/>
  </w:style>
  <w:style w:type="paragraph" w:customStyle="1" w:styleId="16377A0BE89B40F7A28424C24A162FF9">
    <w:name w:val="16377A0BE89B40F7A28424C24A162F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89192-53A8-46E7-9B9A-191CD575747C}">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495AE71-CB7A-4E7E-89F7-75F3C0CCF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TLC.CommSys.HCOM.BillAnalysis</Template>
  <TotalTime>22</TotalTime>
  <Pages>1</Pages>
  <Words>328</Words>
  <Characters>1875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Miller_HC</dc:creator>
  <cp:lastModifiedBy>Jeff Miller_HC</cp:lastModifiedBy>
  <cp:revision>2</cp:revision>
  <dcterms:created xsi:type="dcterms:W3CDTF">2019-05-06T18:49:00Z</dcterms:created>
  <dcterms:modified xsi:type="dcterms:W3CDTF">2019-05-06T18:49:00Z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ssemblyName">
    <vt:lpwstr/>
  </property>
  <property fmtid="{D5CDD505-2E9C-101B-9397-08002B2CF9AE}" pid="3" name="_AssemblyLocation">
    <vt:lpwstr/>
  </property>
  <property fmtid="{D5CDD505-2E9C-101B-9397-08002B2CF9AE}" pid="4" name="Solution ID">
    <vt:lpwstr>{15727DE6-F92D-4E46-ACB4-0E2C58B31A18}</vt:lpwstr>
  </property>
</Properties>
</file>