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8B" w:rsidRDefault="00F809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1D8F147ACF47D69922206706BD42CE"/>
          </w:placeholder>
        </w:sdtPr>
        <w:sdtContent>
          <w:r w:rsidRPr="005C2A78">
            <w:rPr>
              <w:rFonts w:cs="Times New Roman"/>
              <w:b/>
              <w:szCs w:val="24"/>
              <w:u w:val="single"/>
            </w:rPr>
            <w:t>BILL ANALYSIS</w:t>
          </w:r>
        </w:sdtContent>
      </w:sdt>
    </w:p>
    <w:p w:rsidR="00F8098B" w:rsidRPr="00585C31" w:rsidRDefault="00F8098B" w:rsidP="000F1DF9">
      <w:pPr>
        <w:spacing w:after="0" w:line="240" w:lineRule="auto"/>
        <w:rPr>
          <w:rFonts w:cs="Times New Roman"/>
          <w:szCs w:val="24"/>
        </w:rPr>
      </w:pPr>
    </w:p>
    <w:p w:rsidR="00F8098B" w:rsidRPr="00585C31" w:rsidRDefault="00F809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098B" w:rsidTr="000F1DF9">
        <w:tc>
          <w:tcPr>
            <w:tcW w:w="2718" w:type="dxa"/>
          </w:tcPr>
          <w:p w:rsidR="00F8098B" w:rsidRPr="005C2A78" w:rsidRDefault="00F8098B" w:rsidP="006D756B">
            <w:pPr>
              <w:rPr>
                <w:rFonts w:cs="Times New Roman"/>
                <w:szCs w:val="24"/>
              </w:rPr>
            </w:pPr>
            <w:sdt>
              <w:sdtPr>
                <w:rPr>
                  <w:rFonts w:cs="Times New Roman"/>
                  <w:szCs w:val="24"/>
                </w:rPr>
                <w:alias w:val="Agency Title"/>
                <w:tag w:val="AgencyTitleContentControl"/>
                <w:id w:val="1920747753"/>
                <w:lock w:val="sdtContentLocked"/>
                <w:placeholder>
                  <w:docPart w:val="935C87B0BE964A00B4D5BAA01B8BC2D3"/>
                </w:placeholder>
              </w:sdtPr>
              <w:sdtEndPr>
                <w:rPr>
                  <w:rFonts w:cstheme="minorBidi"/>
                  <w:szCs w:val="22"/>
                </w:rPr>
              </w:sdtEndPr>
              <w:sdtContent>
                <w:r>
                  <w:rPr>
                    <w:rFonts w:cs="Times New Roman"/>
                    <w:szCs w:val="24"/>
                  </w:rPr>
                  <w:t>Senate Research Center</w:t>
                </w:r>
              </w:sdtContent>
            </w:sdt>
          </w:p>
        </w:tc>
        <w:tc>
          <w:tcPr>
            <w:tcW w:w="6858" w:type="dxa"/>
          </w:tcPr>
          <w:p w:rsidR="00F8098B" w:rsidRPr="00FF6471" w:rsidRDefault="00F8098B" w:rsidP="000F1DF9">
            <w:pPr>
              <w:jc w:val="right"/>
              <w:rPr>
                <w:rFonts w:cs="Times New Roman"/>
                <w:szCs w:val="24"/>
              </w:rPr>
            </w:pPr>
            <w:sdt>
              <w:sdtPr>
                <w:rPr>
                  <w:rFonts w:cs="Times New Roman"/>
                  <w:szCs w:val="24"/>
                </w:rPr>
                <w:alias w:val="Bill Number"/>
                <w:tag w:val="BillNumberOne"/>
                <w:id w:val="-410784069"/>
                <w:lock w:val="sdtContentLocked"/>
                <w:placeholder>
                  <w:docPart w:val="84CF549093C24B2B912FD0F8F8FD8B53"/>
                </w:placeholder>
              </w:sdtPr>
              <w:sdtContent>
                <w:r>
                  <w:rPr>
                    <w:rFonts w:cs="Times New Roman"/>
                    <w:szCs w:val="24"/>
                  </w:rPr>
                  <w:t>C.S.H.B. 3782</w:t>
                </w:r>
              </w:sdtContent>
            </w:sdt>
          </w:p>
        </w:tc>
      </w:tr>
      <w:tr w:rsidR="00F8098B" w:rsidTr="000F1DF9">
        <w:sdt>
          <w:sdtPr>
            <w:rPr>
              <w:rFonts w:cs="Times New Roman"/>
              <w:szCs w:val="24"/>
            </w:rPr>
            <w:alias w:val="TLCNumber"/>
            <w:tag w:val="TLCNumber"/>
            <w:id w:val="-542600604"/>
            <w:lock w:val="sdtLocked"/>
            <w:placeholder>
              <w:docPart w:val="D09CE45F13B7412A9A52B8D5F219BCFB"/>
            </w:placeholder>
          </w:sdtPr>
          <w:sdtContent>
            <w:tc>
              <w:tcPr>
                <w:tcW w:w="2718" w:type="dxa"/>
              </w:tcPr>
              <w:p w:rsidR="00F8098B" w:rsidRPr="000F1DF9" w:rsidRDefault="00F8098B" w:rsidP="00C65088">
                <w:pPr>
                  <w:rPr>
                    <w:rFonts w:cs="Times New Roman"/>
                    <w:szCs w:val="24"/>
                  </w:rPr>
                </w:pPr>
                <w:r>
                  <w:rPr>
                    <w:rFonts w:cs="Times New Roman"/>
                    <w:szCs w:val="24"/>
                  </w:rPr>
                  <w:t>86R34296 SLB-D</w:t>
                </w:r>
              </w:p>
            </w:tc>
          </w:sdtContent>
        </w:sdt>
        <w:tc>
          <w:tcPr>
            <w:tcW w:w="6858" w:type="dxa"/>
          </w:tcPr>
          <w:p w:rsidR="00F8098B" w:rsidRPr="005C2A78" w:rsidRDefault="00F8098B" w:rsidP="006D756B">
            <w:pPr>
              <w:jc w:val="right"/>
              <w:rPr>
                <w:rFonts w:cs="Times New Roman"/>
                <w:szCs w:val="24"/>
              </w:rPr>
            </w:pPr>
            <w:sdt>
              <w:sdtPr>
                <w:rPr>
                  <w:rFonts w:cs="Times New Roman"/>
                  <w:szCs w:val="24"/>
                </w:rPr>
                <w:alias w:val="Author Label"/>
                <w:tag w:val="By"/>
                <w:id w:val="72399597"/>
                <w:lock w:val="sdtLocked"/>
                <w:placeholder>
                  <w:docPart w:val="E968804904EF449A93545CAB9E7D4D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C3815F82A14E51A5E4915659D3D6B4"/>
                </w:placeholder>
              </w:sdtPr>
              <w:sdtContent>
                <w:r>
                  <w:rPr>
                    <w:rFonts w:cs="Times New Roman"/>
                    <w:szCs w:val="24"/>
                  </w:rPr>
                  <w:t>Harless et al.</w:t>
                </w:r>
              </w:sdtContent>
            </w:sdt>
            <w:sdt>
              <w:sdtPr>
                <w:rPr>
                  <w:rFonts w:cs="Times New Roman"/>
                  <w:szCs w:val="24"/>
                </w:rPr>
                <w:alias w:val="Sponsor"/>
                <w:tag w:val="Sponsor"/>
                <w:id w:val="-2039656131"/>
                <w:lock w:val="sdtContentLocked"/>
                <w:placeholder>
                  <w:docPart w:val="947A7662AAE2419882FD9427DBDBDC55"/>
                </w:placeholder>
              </w:sdtPr>
              <w:sdtContent>
                <w:r>
                  <w:rPr>
                    <w:rFonts w:cs="Times New Roman"/>
                    <w:szCs w:val="24"/>
                  </w:rPr>
                  <w:t xml:space="preserve"> (Alvarado)</w:t>
                </w:r>
              </w:sdtContent>
            </w:sdt>
          </w:p>
        </w:tc>
      </w:tr>
      <w:tr w:rsidR="00F8098B" w:rsidTr="000F1DF9">
        <w:tc>
          <w:tcPr>
            <w:tcW w:w="2718" w:type="dxa"/>
          </w:tcPr>
          <w:p w:rsidR="00F8098B" w:rsidRPr="00BC7495" w:rsidRDefault="00F8098B" w:rsidP="000F1DF9">
            <w:pPr>
              <w:rPr>
                <w:rFonts w:cs="Times New Roman"/>
                <w:szCs w:val="24"/>
              </w:rPr>
            </w:pPr>
          </w:p>
        </w:tc>
        <w:sdt>
          <w:sdtPr>
            <w:rPr>
              <w:rFonts w:cs="Times New Roman"/>
              <w:szCs w:val="24"/>
            </w:rPr>
            <w:alias w:val="Committee"/>
            <w:tag w:val="Committee"/>
            <w:id w:val="1914272295"/>
            <w:lock w:val="sdtContentLocked"/>
            <w:placeholder>
              <w:docPart w:val="6CFC24F7B8634234A16A2C855F34473F"/>
            </w:placeholder>
          </w:sdtPr>
          <w:sdtContent>
            <w:tc>
              <w:tcPr>
                <w:tcW w:w="6858" w:type="dxa"/>
              </w:tcPr>
              <w:p w:rsidR="00F8098B" w:rsidRPr="00FF6471" w:rsidRDefault="00F8098B" w:rsidP="000F1DF9">
                <w:pPr>
                  <w:jc w:val="right"/>
                  <w:rPr>
                    <w:rFonts w:cs="Times New Roman"/>
                    <w:szCs w:val="24"/>
                  </w:rPr>
                </w:pPr>
                <w:r>
                  <w:rPr>
                    <w:rFonts w:cs="Times New Roman"/>
                    <w:szCs w:val="24"/>
                  </w:rPr>
                  <w:t>Water &amp; Rural Affairs</w:t>
                </w:r>
              </w:p>
            </w:tc>
          </w:sdtContent>
        </w:sdt>
      </w:tr>
      <w:tr w:rsidR="00F8098B" w:rsidTr="000F1DF9">
        <w:tc>
          <w:tcPr>
            <w:tcW w:w="2718" w:type="dxa"/>
          </w:tcPr>
          <w:p w:rsidR="00F8098B" w:rsidRPr="00BC7495" w:rsidRDefault="00F8098B" w:rsidP="000F1DF9">
            <w:pPr>
              <w:rPr>
                <w:rFonts w:cs="Times New Roman"/>
                <w:szCs w:val="24"/>
              </w:rPr>
            </w:pPr>
          </w:p>
        </w:tc>
        <w:sdt>
          <w:sdtPr>
            <w:rPr>
              <w:rFonts w:cs="Times New Roman"/>
              <w:szCs w:val="24"/>
            </w:rPr>
            <w:alias w:val="Date"/>
            <w:tag w:val="DateContentControl"/>
            <w:id w:val="1178081906"/>
            <w:lock w:val="sdtLocked"/>
            <w:placeholder>
              <w:docPart w:val="CDA73CC35D5445BEB6FCEFD15E471766"/>
            </w:placeholder>
            <w:date w:fullDate="2019-05-17T00:00:00Z">
              <w:dateFormat w:val="M/d/yyyy"/>
              <w:lid w:val="en-US"/>
              <w:storeMappedDataAs w:val="dateTime"/>
              <w:calendar w:val="gregorian"/>
            </w:date>
          </w:sdtPr>
          <w:sdtContent>
            <w:tc>
              <w:tcPr>
                <w:tcW w:w="6858" w:type="dxa"/>
              </w:tcPr>
              <w:p w:rsidR="00F8098B" w:rsidRPr="00FF6471" w:rsidRDefault="00F8098B" w:rsidP="000F1DF9">
                <w:pPr>
                  <w:jc w:val="right"/>
                  <w:rPr>
                    <w:rFonts w:cs="Times New Roman"/>
                    <w:szCs w:val="24"/>
                  </w:rPr>
                </w:pPr>
                <w:r>
                  <w:rPr>
                    <w:rFonts w:cs="Times New Roman"/>
                    <w:szCs w:val="24"/>
                  </w:rPr>
                  <w:t>5/17/2019</w:t>
                </w:r>
              </w:p>
            </w:tc>
          </w:sdtContent>
        </w:sdt>
      </w:tr>
      <w:tr w:rsidR="00F8098B" w:rsidTr="000F1DF9">
        <w:tc>
          <w:tcPr>
            <w:tcW w:w="2718" w:type="dxa"/>
          </w:tcPr>
          <w:p w:rsidR="00F8098B" w:rsidRPr="00BC7495" w:rsidRDefault="00F8098B" w:rsidP="000F1DF9">
            <w:pPr>
              <w:rPr>
                <w:rFonts w:cs="Times New Roman"/>
                <w:szCs w:val="24"/>
              </w:rPr>
            </w:pPr>
          </w:p>
        </w:tc>
        <w:sdt>
          <w:sdtPr>
            <w:rPr>
              <w:rFonts w:cs="Times New Roman"/>
              <w:szCs w:val="24"/>
            </w:rPr>
            <w:alias w:val="BA Version"/>
            <w:tag w:val="BAVersion"/>
            <w:id w:val="-1685590809"/>
            <w:lock w:val="sdtContentLocked"/>
            <w:placeholder>
              <w:docPart w:val="C462F24EE205416CA5052BC2CC5247F9"/>
            </w:placeholder>
          </w:sdtPr>
          <w:sdtContent>
            <w:tc>
              <w:tcPr>
                <w:tcW w:w="6858" w:type="dxa"/>
              </w:tcPr>
              <w:p w:rsidR="00F8098B" w:rsidRPr="00FF6471" w:rsidRDefault="00F8098B" w:rsidP="000F1DF9">
                <w:pPr>
                  <w:jc w:val="right"/>
                  <w:rPr>
                    <w:rFonts w:cs="Times New Roman"/>
                    <w:szCs w:val="24"/>
                  </w:rPr>
                </w:pPr>
                <w:r>
                  <w:rPr>
                    <w:rFonts w:cs="Times New Roman"/>
                    <w:szCs w:val="24"/>
                  </w:rPr>
                  <w:t>Committee Report (Substituted)</w:t>
                </w:r>
              </w:p>
            </w:tc>
          </w:sdtContent>
        </w:sdt>
      </w:tr>
    </w:tbl>
    <w:p w:rsidR="00F8098B" w:rsidRPr="00FF6471" w:rsidRDefault="00F8098B" w:rsidP="000F1DF9">
      <w:pPr>
        <w:spacing w:after="0" w:line="240" w:lineRule="auto"/>
        <w:rPr>
          <w:rFonts w:cs="Times New Roman"/>
          <w:szCs w:val="24"/>
        </w:rPr>
      </w:pPr>
    </w:p>
    <w:p w:rsidR="00F8098B" w:rsidRPr="00FF6471" w:rsidRDefault="00F8098B" w:rsidP="000F1DF9">
      <w:pPr>
        <w:spacing w:after="0" w:line="240" w:lineRule="auto"/>
        <w:rPr>
          <w:rFonts w:cs="Times New Roman"/>
          <w:szCs w:val="24"/>
        </w:rPr>
      </w:pPr>
    </w:p>
    <w:p w:rsidR="00F8098B" w:rsidRPr="00FF6471" w:rsidRDefault="00F809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06A33BDF154726AB3B15E811430B07"/>
        </w:placeholder>
      </w:sdtPr>
      <w:sdtContent>
        <w:p w:rsidR="00F8098B" w:rsidRDefault="00F809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60F3E24E904F9FA8ABA0ECB95B8724"/>
        </w:placeholder>
      </w:sdtPr>
      <w:sdtContent>
        <w:p w:rsidR="00F8098B" w:rsidRDefault="00F8098B" w:rsidP="00272E58">
          <w:pPr>
            <w:pStyle w:val="NormalWeb"/>
            <w:spacing w:before="0" w:beforeAutospacing="0" w:after="0" w:afterAutospacing="0"/>
            <w:jc w:val="both"/>
            <w:divId w:val="745493365"/>
            <w:rPr>
              <w:rFonts w:eastAsia="Times New Roman"/>
              <w:bCs/>
            </w:rPr>
          </w:pPr>
        </w:p>
        <w:p w:rsidR="00F8098B" w:rsidRPr="00272E58" w:rsidRDefault="00F8098B" w:rsidP="00272E58">
          <w:pPr>
            <w:pStyle w:val="NormalWeb"/>
            <w:spacing w:before="0" w:beforeAutospacing="0" w:after="0" w:afterAutospacing="0"/>
            <w:jc w:val="both"/>
            <w:divId w:val="745493365"/>
          </w:pPr>
          <w:r w:rsidRPr="00272E58">
            <w:t>It has been noted that the Harris County Flood Control District has numerous property interests in Harris County and that encroachments from neighboring properties are a common problem and make maintaining the critical flood prevention infrastructure in the county more costly to the taxpayers and difficult for the district. Concerns have been raised regarding the expensive and time-consuming process to remove these encroachments. H.B. 3782 seeks to address these concerns by authorizing the district to remove, without the consent of the property's owner but with notice, real or personal property placed on land owned by the district or land subject to an easement held by the district.</w:t>
          </w:r>
        </w:p>
        <w:p w:rsidR="00F8098B" w:rsidRPr="00272E58" w:rsidRDefault="00F8098B" w:rsidP="00272E58">
          <w:pPr>
            <w:pStyle w:val="NormalWeb"/>
            <w:spacing w:before="0" w:beforeAutospacing="0" w:after="0" w:afterAutospacing="0"/>
            <w:jc w:val="both"/>
            <w:divId w:val="745493365"/>
          </w:pPr>
          <w:r w:rsidRPr="00272E58">
            <w:t> </w:t>
          </w:r>
        </w:p>
        <w:p w:rsidR="00F8098B" w:rsidRPr="00272E58" w:rsidRDefault="00F8098B" w:rsidP="00272E58">
          <w:pPr>
            <w:pStyle w:val="NormalWeb"/>
            <w:spacing w:before="0" w:beforeAutospacing="0" w:after="0" w:afterAutospacing="0"/>
            <w:jc w:val="both"/>
            <w:divId w:val="745493365"/>
          </w:pPr>
          <w:r w:rsidRPr="00272E58">
            <w:t>H.B. 3782 amends Chapter 360, Acts of the 45th Legislature, Regular Session, 1937, to authorize the Harris County Flood Control District, in order to carry out district purposes, to remove real or personal property placed on land owned by the district or land subject to an easement held by the district, regardless of when the real or personal property was put in place and without the consent of the property's owner. The bill requires the district to send notice by certified mail to the owner of property on which the district intends to act under the bill's provisions and to send a second notice by certified mail not earlier than the 14th day after the date the initial notice is sent. The bill authorizes the district to bring a cause of action against the owner to recover the cost of removing the property not earlier than the seventh day after the date the second notice was received.</w:t>
          </w:r>
        </w:p>
        <w:p w:rsidR="00F8098B" w:rsidRPr="00272E58" w:rsidRDefault="00F8098B" w:rsidP="00272E58">
          <w:pPr>
            <w:pStyle w:val="NormalWeb"/>
            <w:spacing w:before="0" w:beforeAutospacing="0" w:after="0" w:afterAutospacing="0"/>
            <w:jc w:val="both"/>
            <w:divId w:val="745493365"/>
          </w:pPr>
          <w:r w:rsidRPr="00272E58">
            <w:t> </w:t>
          </w:r>
        </w:p>
        <w:p w:rsidR="00F8098B" w:rsidRPr="00272E58" w:rsidRDefault="00F8098B" w:rsidP="00272E58">
          <w:pPr>
            <w:pStyle w:val="NormalWeb"/>
            <w:spacing w:before="0" w:beforeAutospacing="0" w:after="0" w:afterAutospacing="0"/>
            <w:jc w:val="both"/>
            <w:divId w:val="745493365"/>
          </w:pPr>
          <w:r w:rsidRPr="00272E58">
            <w:t>H.B. 3782 authorizes a court, in a suit brought by a property owner regarding the removal of property, to deny a request for temporary injunctive relief against the district and to issue injunctive relief allowing the district to remove the property if the district shows a substantial likelihood of success on the merits. (Original Author's/Sponsor's Statement of Intent)</w:t>
          </w:r>
        </w:p>
        <w:p w:rsidR="00F8098B" w:rsidRPr="00D70925" w:rsidRDefault="00F8098B" w:rsidP="00272E58">
          <w:pPr>
            <w:spacing w:after="0" w:line="240" w:lineRule="auto"/>
            <w:jc w:val="both"/>
            <w:rPr>
              <w:rFonts w:eastAsia="Times New Roman" w:cs="Times New Roman"/>
              <w:bCs/>
              <w:szCs w:val="24"/>
            </w:rPr>
          </w:pPr>
        </w:p>
      </w:sdtContent>
    </w:sdt>
    <w:p w:rsidR="00F8098B" w:rsidRDefault="00F809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3782 </w:t>
      </w:r>
      <w:bookmarkStart w:id="1" w:name="AmendsCurrentLaw"/>
      <w:bookmarkEnd w:id="1"/>
      <w:r>
        <w:rPr>
          <w:rFonts w:cs="Times New Roman"/>
          <w:szCs w:val="24"/>
        </w:rPr>
        <w:t xml:space="preserve">amends current law </w:t>
      </w:r>
      <w:r w:rsidRPr="00272E58">
        <w:rPr>
          <w:rFonts w:cs="Times New Roman"/>
          <w:szCs w:val="24"/>
        </w:rPr>
        <w:t>relating to the right to remove property encroaching on areas owned or controlled by the Harris County Flood Control District.</w:t>
      </w:r>
    </w:p>
    <w:p w:rsidR="00F8098B" w:rsidRPr="00272E58" w:rsidRDefault="00F8098B" w:rsidP="000F1DF9">
      <w:pPr>
        <w:spacing w:after="0" w:line="240" w:lineRule="auto"/>
        <w:jc w:val="both"/>
        <w:rPr>
          <w:rFonts w:eastAsia="Times New Roman" w:cs="Times New Roman"/>
          <w:szCs w:val="24"/>
        </w:rPr>
      </w:pPr>
    </w:p>
    <w:p w:rsidR="00F8098B" w:rsidRPr="005C2A78" w:rsidRDefault="00F809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884CB14A4C4EA59CD88724B66627B4"/>
          </w:placeholder>
        </w:sdtPr>
        <w:sdtContent>
          <w:r>
            <w:rPr>
              <w:rFonts w:eastAsia="Times New Roman" w:cs="Times New Roman"/>
              <w:b/>
              <w:szCs w:val="24"/>
              <w:u w:val="single"/>
            </w:rPr>
            <w:t>RULEMAKING AUTHORITY</w:t>
          </w:r>
        </w:sdtContent>
      </w:sdt>
    </w:p>
    <w:p w:rsidR="00F8098B" w:rsidRPr="006529C4" w:rsidRDefault="00F8098B" w:rsidP="00F8098B">
      <w:pPr>
        <w:spacing w:after="0" w:line="240" w:lineRule="auto"/>
        <w:jc w:val="both"/>
        <w:rPr>
          <w:rFonts w:cs="Times New Roman"/>
          <w:szCs w:val="24"/>
        </w:rPr>
      </w:pPr>
    </w:p>
    <w:p w:rsidR="00F8098B" w:rsidRPr="006529C4" w:rsidRDefault="00F8098B" w:rsidP="00F8098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098B" w:rsidRPr="006529C4" w:rsidRDefault="00F8098B" w:rsidP="00F8098B">
      <w:pPr>
        <w:spacing w:after="0" w:line="240" w:lineRule="auto"/>
        <w:jc w:val="both"/>
        <w:rPr>
          <w:rFonts w:cs="Times New Roman"/>
          <w:szCs w:val="24"/>
        </w:rPr>
      </w:pPr>
    </w:p>
    <w:p w:rsidR="00F8098B" w:rsidRPr="005C2A78" w:rsidRDefault="00F8098B" w:rsidP="00F809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25E38F43454DB0ADAB1E5CCA6DC145"/>
          </w:placeholder>
        </w:sdtPr>
        <w:sdtContent>
          <w:r>
            <w:rPr>
              <w:rFonts w:eastAsia="Times New Roman" w:cs="Times New Roman"/>
              <w:b/>
              <w:szCs w:val="24"/>
              <w:u w:val="single"/>
            </w:rPr>
            <w:t>SECTION BY SECTION ANALYSIS</w:t>
          </w:r>
        </w:sdtContent>
      </w:sdt>
    </w:p>
    <w:p w:rsidR="00F8098B" w:rsidRPr="005C2A78" w:rsidRDefault="00F8098B" w:rsidP="00F8098B">
      <w:pPr>
        <w:spacing w:after="0" w:line="240" w:lineRule="auto"/>
        <w:jc w:val="both"/>
        <w:rPr>
          <w:rFonts w:eastAsia="Times New Roman" w:cs="Times New Roman"/>
          <w:szCs w:val="24"/>
        </w:rPr>
      </w:pPr>
    </w:p>
    <w:p w:rsidR="00F8098B" w:rsidRPr="001531B8" w:rsidRDefault="00F8098B" w:rsidP="00F8098B">
      <w:pPr>
        <w:spacing w:after="0" w:line="240" w:lineRule="auto"/>
        <w:jc w:val="both"/>
        <w:rPr>
          <w:rFonts w:eastAsia="Times New Roman" w:cs="Times New Roman"/>
          <w:szCs w:val="24"/>
        </w:rPr>
      </w:pPr>
      <w:r w:rsidRPr="001531B8">
        <w:rPr>
          <w:rFonts w:eastAsia="Times New Roman" w:cs="Times New Roman"/>
          <w:szCs w:val="24"/>
        </w:rPr>
        <w:t>SECTION 1.</w:t>
      </w:r>
      <w:r>
        <w:rPr>
          <w:rFonts w:eastAsia="Times New Roman" w:cs="Times New Roman"/>
          <w:szCs w:val="24"/>
        </w:rPr>
        <w:t xml:space="preserve"> Amends </w:t>
      </w:r>
      <w:r w:rsidRPr="001531B8">
        <w:rPr>
          <w:rFonts w:eastAsia="Times New Roman" w:cs="Times New Roman"/>
          <w:szCs w:val="24"/>
        </w:rPr>
        <w:t xml:space="preserve">Chapter 360, Acts of the 45th Legislature, Regular Session, 1937, </w:t>
      </w:r>
      <w:r>
        <w:rPr>
          <w:rFonts w:eastAsia="Times New Roman" w:cs="Times New Roman"/>
          <w:szCs w:val="24"/>
        </w:rPr>
        <w:t xml:space="preserve">by adding Section 2A, </w:t>
      </w:r>
      <w:r w:rsidRPr="001531B8">
        <w:rPr>
          <w:rFonts w:eastAsia="Times New Roman" w:cs="Times New Roman"/>
          <w:szCs w:val="24"/>
        </w:rPr>
        <w:t>as follows:</w:t>
      </w:r>
    </w:p>
    <w:p w:rsidR="00F8098B" w:rsidRPr="001531B8" w:rsidRDefault="00F8098B" w:rsidP="00F8098B">
      <w:pPr>
        <w:spacing w:after="0" w:line="240" w:lineRule="auto"/>
        <w:jc w:val="both"/>
        <w:rPr>
          <w:rFonts w:eastAsia="Times New Roman" w:cs="Times New Roman"/>
          <w:szCs w:val="24"/>
        </w:rPr>
      </w:pPr>
    </w:p>
    <w:p w:rsidR="00F8098B" w:rsidRPr="001531B8" w:rsidRDefault="00F8098B" w:rsidP="00F8098B">
      <w:pPr>
        <w:spacing w:after="0" w:line="240" w:lineRule="auto"/>
        <w:ind w:left="720"/>
        <w:jc w:val="both"/>
        <w:rPr>
          <w:rFonts w:eastAsia="Times New Roman" w:cs="Times New Roman"/>
          <w:szCs w:val="24"/>
        </w:rPr>
      </w:pPr>
      <w:r w:rsidRPr="001531B8">
        <w:rPr>
          <w:rFonts w:eastAsia="Times New Roman" w:cs="Times New Roman"/>
          <w:szCs w:val="24"/>
        </w:rPr>
        <w:t>Sec. 2A.</w:t>
      </w:r>
      <w:r>
        <w:rPr>
          <w:rFonts w:eastAsia="Times New Roman" w:cs="Times New Roman"/>
          <w:szCs w:val="24"/>
        </w:rPr>
        <w:t xml:space="preserve"> </w:t>
      </w:r>
      <w:r w:rsidRPr="001531B8">
        <w:rPr>
          <w:rFonts w:eastAsia="Times New Roman" w:cs="Times New Roman"/>
          <w:szCs w:val="24"/>
        </w:rPr>
        <w:t xml:space="preserve">Right to Remove Property. (a) </w:t>
      </w:r>
      <w:r>
        <w:rPr>
          <w:rFonts w:eastAsia="Times New Roman" w:cs="Times New Roman"/>
          <w:szCs w:val="24"/>
        </w:rPr>
        <w:t>Defines</w:t>
      </w:r>
      <w:r w:rsidRPr="001531B8">
        <w:rPr>
          <w:rFonts w:eastAsia="Times New Roman" w:cs="Times New Roman"/>
          <w:szCs w:val="24"/>
        </w:rPr>
        <w:t xml:space="preserve"> "district" </w:t>
      </w:r>
      <w:r>
        <w:rPr>
          <w:rFonts w:eastAsia="Times New Roman" w:cs="Times New Roman"/>
          <w:szCs w:val="24"/>
        </w:rPr>
        <w:t>as</w:t>
      </w:r>
      <w:r w:rsidRPr="001531B8">
        <w:rPr>
          <w:rFonts w:eastAsia="Times New Roman" w:cs="Times New Roman"/>
          <w:szCs w:val="24"/>
        </w:rPr>
        <w:t xml:space="preserve"> the Harris County Flood Control District</w:t>
      </w:r>
      <w:r>
        <w:rPr>
          <w:rFonts w:eastAsia="Times New Roman" w:cs="Times New Roman"/>
          <w:szCs w:val="24"/>
        </w:rPr>
        <w:t xml:space="preserve"> (district)</w:t>
      </w:r>
      <w:r w:rsidRPr="001531B8">
        <w:rPr>
          <w:rFonts w:eastAsia="Times New Roman" w:cs="Times New Roman"/>
          <w:szCs w:val="24"/>
        </w:rPr>
        <w:t>.</w:t>
      </w:r>
      <w:r>
        <w:rPr>
          <w:rFonts w:eastAsia="Times New Roman" w:cs="Times New Roman"/>
          <w:szCs w:val="24"/>
        </w:rPr>
        <w:t xml:space="preserve"> </w:t>
      </w:r>
    </w:p>
    <w:p w:rsidR="00F8098B" w:rsidRPr="001531B8" w:rsidRDefault="00F8098B" w:rsidP="00F8098B">
      <w:pPr>
        <w:spacing w:after="0" w:line="240" w:lineRule="auto"/>
        <w:ind w:left="720"/>
        <w:jc w:val="both"/>
        <w:rPr>
          <w:rFonts w:eastAsia="Times New Roman" w:cs="Times New Roman"/>
          <w:szCs w:val="24"/>
        </w:rPr>
      </w:pPr>
    </w:p>
    <w:p w:rsidR="00F8098B" w:rsidRPr="001531B8" w:rsidRDefault="00F8098B" w:rsidP="00F8098B">
      <w:pPr>
        <w:spacing w:after="0" w:line="240" w:lineRule="auto"/>
        <w:ind w:left="1440"/>
        <w:jc w:val="both"/>
        <w:rPr>
          <w:rFonts w:eastAsia="Times New Roman" w:cs="Times New Roman"/>
          <w:szCs w:val="24"/>
        </w:rPr>
      </w:pPr>
      <w:r w:rsidRPr="001531B8">
        <w:rPr>
          <w:rFonts w:eastAsia="Times New Roman" w:cs="Times New Roman"/>
          <w:szCs w:val="24"/>
        </w:rPr>
        <w:t>(b)</w:t>
      </w:r>
      <w:r>
        <w:rPr>
          <w:rFonts w:eastAsia="Times New Roman" w:cs="Times New Roman"/>
          <w:szCs w:val="24"/>
        </w:rPr>
        <w:t xml:space="preserve"> Authorizes </w:t>
      </w:r>
      <w:r w:rsidRPr="001531B8">
        <w:rPr>
          <w:rFonts w:eastAsia="Times New Roman" w:cs="Times New Roman"/>
          <w:szCs w:val="24"/>
        </w:rPr>
        <w:t xml:space="preserve">the </w:t>
      </w:r>
      <w:r>
        <w:rPr>
          <w:rFonts w:eastAsia="Times New Roman" w:cs="Times New Roman"/>
          <w:szCs w:val="24"/>
        </w:rPr>
        <w:t>d</w:t>
      </w:r>
      <w:r w:rsidRPr="001531B8">
        <w:rPr>
          <w:rFonts w:eastAsia="Times New Roman" w:cs="Times New Roman"/>
          <w:szCs w:val="24"/>
        </w:rPr>
        <w:t>istrict</w:t>
      </w:r>
      <w:r>
        <w:rPr>
          <w:rFonts w:eastAsia="Times New Roman" w:cs="Times New Roman"/>
          <w:szCs w:val="24"/>
        </w:rPr>
        <w:t>, i</w:t>
      </w:r>
      <w:r w:rsidRPr="001531B8">
        <w:rPr>
          <w:rFonts w:eastAsia="Times New Roman" w:cs="Times New Roman"/>
          <w:szCs w:val="24"/>
        </w:rPr>
        <w:t xml:space="preserve">n order to carry out district purposes, </w:t>
      </w:r>
      <w:r>
        <w:rPr>
          <w:rFonts w:eastAsia="Times New Roman" w:cs="Times New Roman"/>
          <w:szCs w:val="24"/>
        </w:rPr>
        <w:t>to</w:t>
      </w:r>
      <w:r w:rsidRPr="001531B8">
        <w:rPr>
          <w:rFonts w:eastAsia="Times New Roman" w:cs="Times New Roman"/>
          <w:szCs w:val="24"/>
        </w:rPr>
        <w:t xml:space="preserve"> remove real or personal property placed on land owned by the district or land subject to an easement held by the district, regardless of when the real or personal property was put in place and without the consent of the owner of the property. </w:t>
      </w:r>
      <w:r>
        <w:rPr>
          <w:rFonts w:eastAsia="Times New Roman" w:cs="Times New Roman"/>
          <w:szCs w:val="24"/>
        </w:rPr>
        <w:t>Requires t</w:t>
      </w:r>
      <w:r w:rsidRPr="001531B8">
        <w:rPr>
          <w:rFonts w:eastAsia="Times New Roman" w:cs="Times New Roman"/>
          <w:szCs w:val="24"/>
        </w:rPr>
        <w:t xml:space="preserve">he district </w:t>
      </w:r>
      <w:r>
        <w:rPr>
          <w:rFonts w:eastAsia="Times New Roman" w:cs="Times New Roman"/>
          <w:szCs w:val="24"/>
        </w:rPr>
        <w:t>to</w:t>
      </w:r>
      <w:r w:rsidRPr="001531B8">
        <w:rPr>
          <w:rFonts w:eastAsia="Times New Roman" w:cs="Times New Roman"/>
          <w:szCs w:val="24"/>
        </w:rPr>
        <w:t xml:space="preserve"> send notice by certified mail to the owner of property on which the district intends to act under this section. </w:t>
      </w:r>
      <w:r>
        <w:rPr>
          <w:rFonts w:eastAsia="Times New Roman" w:cs="Times New Roman"/>
          <w:szCs w:val="24"/>
        </w:rPr>
        <w:t>Requires the district, not earlier than the 30</w:t>
      </w:r>
      <w:r w:rsidRPr="001531B8">
        <w:rPr>
          <w:rFonts w:eastAsia="Times New Roman" w:cs="Times New Roman"/>
          <w:szCs w:val="24"/>
        </w:rPr>
        <w:t xml:space="preserve">th day after the date the notice is sent, </w:t>
      </w:r>
      <w:r>
        <w:rPr>
          <w:rFonts w:eastAsia="Times New Roman" w:cs="Times New Roman"/>
          <w:szCs w:val="24"/>
        </w:rPr>
        <w:t>to</w:t>
      </w:r>
      <w:r w:rsidRPr="001531B8">
        <w:rPr>
          <w:rFonts w:eastAsia="Times New Roman" w:cs="Times New Roman"/>
          <w:szCs w:val="24"/>
        </w:rPr>
        <w:t xml:space="preserve"> send a second notice by certified mail. </w:t>
      </w:r>
      <w:r>
        <w:rPr>
          <w:rFonts w:eastAsia="Times New Roman" w:cs="Times New Roman"/>
          <w:szCs w:val="24"/>
        </w:rPr>
        <w:t>Authorizes t</w:t>
      </w:r>
      <w:r w:rsidRPr="001531B8">
        <w:rPr>
          <w:rFonts w:eastAsia="Times New Roman" w:cs="Times New Roman"/>
          <w:szCs w:val="24"/>
        </w:rPr>
        <w:t xml:space="preserve">he district </w:t>
      </w:r>
      <w:r>
        <w:rPr>
          <w:rFonts w:eastAsia="Times New Roman" w:cs="Times New Roman"/>
          <w:szCs w:val="24"/>
        </w:rPr>
        <w:t>to</w:t>
      </w:r>
      <w:r w:rsidRPr="001531B8">
        <w:rPr>
          <w:rFonts w:eastAsia="Times New Roman" w:cs="Times New Roman"/>
          <w:szCs w:val="24"/>
        </w:rPr>
        <w:t xml:space="preserve"> use existing civil lawsuit processes against the owner of the property to recover the cost of removing the property not earlier than the </w:t>
      </w:r>
      <w:r>
        <w:rPr>
          <w:rFonts w:eastAsia="Times New Roman" w:cs="Times New Roman"/>
          <w:szCs w:val="24"/>
        </w:rPr>
        <w:t>30th</w:t>
      </w:r>
      <w:r w:rsidRPr="001531B8">
        <w:rPr>
          <w:rFonts w:eastAsia="Times New Roman" w:cs="Times New Roman"/>
          <w:szCs w:val="24"/>
        </w:rPr>
        <w:t xml:space="preserve"> day after the date the second notice was received.</w:t>
      </w:r>
    </w:p>
    <w:p w:rsidR="00F8098B" w:rsidRPr="001531B8" w:rsidRDefault="00F8098B" w:rsidP="00F8098B">
      <w:pPr>
        <w:spacing w:after="0" w:line="240" w:lineRule="auto"/>
        <w:jc w:val="both"/>
        <w:rPr>
          <w:rFonts w:eastAsia="Times New Roman" w:cs="Times New Roman"/>
          <w:szCs w:val="24"/>
        </w:rPr>
      </w:pPr>
    </w:p>
    <w:p w:rsidR="00F8098B" w:rsidRPr="00C8671F" w:rsidRDefault="00F8098B" w:rsidP="00F8098B">
      <w:pPr>
        <w:spacing w:after="0" w:line="240" w:lineRule="auto"/>
        <w:jc w:val="both"/>
        <w:rPr>
          <w:rFonts w:eastAsia="Times New Roman" w:cs="Times New Roman"/>
          <w:szCs w:val="24"/>
        </w:rPr>
      </w:pPr>
      <w:r w:rsidRPr="001531B8">
        <w:rPr>
          <w:rFonts w:eastAsia="Times New Roman" w:cs="Times New Roman"/>
          <w:szCs w:val="24"/>
        </w:rPr>
        <w:t>SECTION 2.</w:t>
      </w:r>
      <w:r>
        <w:rPr>
          <w:rFonts w:eastAsia="Times New Roman" w:cs="Times New Roman"/>
          <w:szCs w:val="24"/>
        </w:rPr>
        <w:t xml:space="preserve"> Effective date: </w:t>
      </w:r>
      <w:r w:rsidRPr="001531B8">
        <w:rPr>
          <w:rFonts w:eastAsia="Times New Roman" w:cs="Times New Roman"/>
          <w:szCs w:val="24"/>
        </w:rPr>
        <w:t>September 1, 2019.</w:t>
      </w:r>
    </w:p>
    <w:p w:rsidR="00F8098B" w:rsidRPr="00C8671F" w:rsidRDefault="00F8098B" w:rsidP="00F8098B">
      <w:pPr>
        <w:spacing w:after="0" w:line="240" w:lineRule="auto"/>
        <w:jc w:val="both"/>
        <w:rPr>
          <w:rFonts w:eastAsia="Times New Roman" w:cs="Times New Roman"/>
          <w:szCs w:val="24"/>
        </w:rPr>
      </w:pPr>
    </w:p>
    <w:sectPr w:rsidR="00F809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CA" w:rsidRDefault="001376CA" w:rsidP="000F1DF9">
      <w:pPr>
        <w:spacing w:after="0" w:line="240" w:lineRule="auto"/>
      </w:pPr>
      <w:r>
        <w:separator/>
      </w:r>
    </w:p>
  </w:endnote>
  <w:endnote w:type="continuationSeparator" w:id="0">
    <w:p w:rsidR="001376CA" w:rsidRDefault="001376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76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098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098B">
                <w:rPr>
                  <w:sz w:val="20"/>
                  <w:szCs w:val="20"/>
                </w:rPr>
                <w:t>C.S.H.B. 3782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09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76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09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09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CA" w:rsidRDefault="001376CA" w:rsidP="000F1DF9">
      <w:pPr>
        <w:spacing w:after="0" w:line="240" w:lineRule="auto"/>
      </w:pPr>
      <w:r>
        <w:separator/>
      </w:r>
    </w:p>
  </w:footnote>
  <w:footnote w:type="continuationSeparator" w:id="0">
    <w:p w:rsidR="001376CA" w:rsidRDefault="001376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76C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098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568FA-1AB9-4DB0-B498-B415C008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09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09B5" w:rsidP="00A609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1D8F147ACF47D69922206706BD42CE"/>
        <w:category>
          <w:name w:val="General"/>
          <w:gallery w:val="placeholder"/>
        </w:category>
        <w:types>
          <w:type w:val="bbPlcHdr"/>
        </w:types>
        <w:behaviors>
          <w:behavior w:val="content"/>
        </w:behaviors>
        <w:guid w:val="{C0318A52-E560-4CBB-9816-E84707758B72}"/>
      </w:docPartPr>
      <w:docPartBody>
        <w:p w:rsidR="00000000" w:rsidRDefault="00F066AB"/>
      </w:docPartBody>
    </w:docPart>
    <w:docPart>
      <w:docPartPr>
        <w:name w:val="935C87B0BE964A00B4D5BAA01B8BC2D3"/>
        <w:category>
          <w:name w:val="General"/>
          <w:gallery w:val="placeholder"/>
        </w:category>
        <w:types>
          <w:type w:val="bbPlcHdr"/>
        </w:types>
        <w:behaviors>
          <w:behavior w:val="content"/>
        </w:behaviors>
        <w:guid w:val="{AA89652F-7712-4102-A9CE-08BFEDA8860D}"/>
      </w:docPartPr>
      <w:docPartBody>
        <w:p w:rsidR="00000000" w:rsidRDefault="00F066AB"/>
      </w:docPartBody>
    </w:docPart>
    <w:docPart>
      <w:docPartPr>
        <w:name w:val="84CF549093C24B2B912FD0F8F8FD8B53"/>
        <w:category>
          <w:name w:val="General"/>
          <w:gallery w:val="placeholder"/>
        </w:category>
        <w:types>
          <w:type w:val="bbPlcHdr"/>
        </w:types>
        <w:behaviors>
          <w:behavior w:val="content"/>
        </w:behaviors>
        <w:guid w:val="{498E9565-7917-4B63-B75E-C889D2735FF5}"/>
      </w:docPartPr>
      <w:docPartBody>
        <w:p w:rsidR="00000000" w:rsidRDefault="00F066AB"/>
      </w:docPartBody>
    </w:docPart>
    <w:docPart>
      <w:docPartPr>
        <w:name w:val="D09CE45F13B7412A9A52B8D5F219BCFB"/>
        <w:category>
          <w:name w:val="General"/>
          <w:gallery w:val="placeholder"/>
        </w:category>
        <w:types>
          <w:type w:val="bbPlcHdr"/>
        </w:types>
        <w:behaviors>
          <w:behavior w:val="content"/>
        </w:behaviors>
        <w:guid w:val="{C1E31A6B-D361-439D-8E95-25548AA5BA69}"/>
      </w:docPartPr>
      <w:docPartBody>
        <w:p w:rsidR="00000000" w:rsidRDefault="00F066AB"/>
      </w:docPartBody>
    </w:docPart>
    <w:docPart>
      <w:docPartPr>
        <w:name w:val="E968804904EF449A93545CAB9E7D4D9C"/>
        <w:category>
          <w:name w:val="General"/>
          <w:gallery w:val="placeholder"/>
        </w:category>
        <w:types>
          <w:type w:val="bbPlcHdr"/>
        </w:types>
        <w:behaviors>
          <w:behavior w:val="content"/>
        </w:behaviors>
        <w:guid w:val="{D4D1F466-23D8-43D6-82F8-A0AF03AF07FA}"/>
      </w:docPartPr>
      <w:docPartBody>
        <w:p w:rsidR="00000000" w:rsidRDefault="00F066AB"/>
      </w:docPartBody>
    </w:docPart>
    <w:docPart>
      <w:docPartPr>
        <w:name w:val="66C3815F82A14E51A5E4915659D3D6B4"/>
        <w:category>
          <w:name w:val="General"/>
          <w:gallery w:val="placeholder"/>
        </w:category>
        <w:types>
          <w:type w:val="bbPlcHdr"/>
        </w:types>
        <w:behaviors>
          <w:behavior w:val="content"/>
        </w:behaviors>
        <w:guid w:val="{579030D8-084E-4CBD-A267-EFA3EB77FBFD}"/>
      </w:docPartPr>
      <w:docPartBody>
        <w:p w:rsidR="00000000" w:rsidRDefault="00F066AB"/>
      </w:docPartBody>
    </w:docPart>
    <w:docPart>
      <w:docPartPr>
        <w:name w:val="947A7662AAE2419882FD9427DBDBDC55"/>
        <w:category>
          <w:name w:val="General"/>
          <w:gallery w:val="placeholder"/>
        </w:category>
        <w:types>
          <w:type w:val="bbPlcHdr"/>
        </w:types>
        <w:behaviors>
          <w:behavior w:val="content"/>
        </w:behaviors>
        <w:guid w:val="{A19C0421-5C72-435A-906C-9100F8EEC776}"/>
      </w:docPartPr>
      <w:docPartBody>
        <w:p w:rsidR="00000000" w:rsidRDefault="00F066AB"/>
      </w:docPartBody>
    </w:docPart>
    <w:docPart>
      <w:docPartPr>
        <w:name w:val="6CFC24F7B8634234A16A2C855F34473F"/>
        <w:category>
          <w:name w:val="General"/>
          <w:gallery w:val="placeholder"/>
        </w:category>
        <w:types>
          <w:type w:val="bbPlcHdr"/>
        </w:types>
        <w:behaviors>
          <w:behavior w:val="content"/>
        </w:behaviors>
        <w:guid w:val="{65E9F728-F693-4E5F-A2AA-13D99BA2A02D}"/>
      </w:docPartPr>
      <w:docPartBody>
        <w:p w:rsidR="00000000" w:rsidRDefault="00F066AB"/>
      </w:docPartBody>
    </w:docPart>
    <w:docPart>
      <w:docPartPr>
        <w:name w:val="CDA73CC35D5445BEB6FCEFD15E471766"/>
        <w:category>
          <w:name w:val="General"/>
          <w:gallery w:val="placeholder"/>
        </w:category>
        <w:types>
          <w:type w:val="bbPlcHdr"/>
        </w:types>
        <w:behaviors>
          <w:behavior w:val="content"/>
        </w:behaviors>
        <w:guid w:val="{AC7DB560-E9CA-4AE5-9EB1-613E457A0562}"/>
      </w:docPartPr>
      <w:docPartBody>
        <w:p w:rsidR="00000000" w:rsidRDefault="00A609B5" w:rsidP="00A609B5">
          <w:pPr>
            <w:pStyle w:val="CDA73CC35D5445BEB6FCEFD15E471766"/>
          </w:pPr>
          <w:r w:rsidRPr="00A30DD1">
            <w:rPr>
              <w:rStyle w:val="PlaceholderText"/>
            </w:rPr>
            <w:t>Click here to enter a date.</w:t>
          </w:r>
        </w:p>
      </w:docPartBody>
    </w:docPart>
    <w:docPart>
      <w:docPartPr>
        <w:name w:val="C462F24EE205416CA5052BC2CC5247F9"/>
        <w:category>
          <w:name w:val="General"/>
          <w:gallery w:val="placeholder"/>
        </w:category>
        <w:types>
          <w:type w:val="bbPlcHdr"/>
        </w:types>
        <w:behaviors>
          <w:behavior w:val="content"/>
        </w:behaviors>
        <w:guid w:val="{E7FF9C19-465E-405D-9783-BB2377FFB9A5}"/>
      </w:docPartPr>
      <w:docPartBody>
        <w:p w:rsidR="00000000" w:rsidRDefault="00F066AB"/>
      </w:docPartBody>
    </w:docPart>
    <w:docPart>
      <w:docPartPr>
        <w:name w:val="5D06A33BDF154726AB3B15E811430B07"/>
        <w:category>
          <w:name w:val="General"/>
          <w:gallery w:val="placeholder"/>
        </w:category>
        <w:types>
          <w:type w:val="bbPlcHdr"/>
        </w:types>
        <w:behaviors>
          <w:behavior w:val="content"/>
        </w:behaviors>
        <w:guid w:val="{CA3A3022-C0E5-4DA1-A1C2-93F4C68D9562}"/>
      </w:docPartPr>
      <w:docPartBody>
        <w:p w:rsidR="00000000" w:rsidRDefault="00F066AB"/>
      </w:docPartBody>
    </w:docPart>
    <w:docPart>
      <w:docPartPr>
        <w:name w:val="1360F3E24E904F9FA8ABA0ECB95B8724"/>
        <w:category>
          <w:name w:val="General"/>
          <w:gallery w:val="placeholder"/>
        </w:category>
        <w:types>
          <w:type w:val="bbPlcHdr"/>
        </w:types>
        <w:behaviors>
          <w:behavior w:val="content"/>
        </w:behaviors>
        <w:guid w:val="{0C04DBE2-F1CC-4608-8C20-2843B61BF019}"/>
      </w:docPartPr>
      <w:docPartBody>
        <w:p w:rsidR="00000000" w:rsidRDefault="00A609B5" w:rsidP="00A609B5">
          <w:pPr>
            <w:pStyle w:val="1360F3E24E904F9FA8ABA0ECB95B8724"/>
          </w:pPr>
          <w:r>
            <w:rPr>
              <w:rFonts w:eastAsia="Times New Roman" w:cs="Times New Roman"/>
              <w:bCs/>
              <w:szCs w:val="24"/>
            </w:rPr>
            <w:t xml:space="preserve"> </w:t>
          </w:r>
        </w:p>
      </w:docPartBody>
    </w:docPart>
    <w:docPart>
      <w:docPartPr>
        <w:name w:val="02884CB14A4C4EA59CD88724B66627B4"/>
        <w:category>
          <w:name w:val="General"/>
          <w:gallery w:val="placeholder"/>
        </w:category>
        <w:types>
          <w:type w:val="bbPlcHdr"/>
        </w:types>
        <w:behaviors>
          <w:behavior w:val="content"/>
        </w:behaviors>
        <w:guid w:val="{6C2D2159-98E2-4CFF-971A-9905436BC595}"/>
      </w:docPartPr>
      <w:docPartBody>
        <w:p w:rsidR="00000000" w:rsidRDefault="00F066AB"/>
      </w:docPartBody>
    </w:docPart>
    <w:docPart>
      <w:docPartPr>
        <w:name w:val="8F25E38F43454DB0ADAB1E5CCA6DC145"/>
        <w:category>
          <w:name w:val="General"/>
          <w:gallery w:val="placeholder"/>
        </w:category>
        <w:types>
          <w:type w:val="bbPlcHdr"/>
        </w:types>
        <w:behaviors>
          <w:behavior w:val="content"/>
        </w:behaviors>
        <w:guid w:val="{2499C1E1-789F-4E1E-868F-74400765D98F}"/>
      </w:docPartPr>
      <w:docPartBody>
        <w:p w:rsidR="00000000" w:rsidRDefault="00F066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09B5"/>
    <w:rsid w:val="00B252A4"/>
    <w:rsid w:val="00B5530B"/>
    <w:rsid w:val="00C129E8"/>
    <w:rsid w:val="00C968BA"/>
    <w:rsid w:val="00D63E87"/>
    <w:rsid w:val="00D705C9"/>
    <w:rsid w:val="00E11D0C"/>
    <w:rsid w:val="00E35A8C"/>
    <w:rsid w:val="00E65C8A"/>
    <w:rsid w:val="00F066A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9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09B5"/>
    <w:rPr>
      <w:rFonts w:ascii="Times New Roman" w:hAnsi="Times New Roman"/>
      <w:sz w:val="24"/>
    </w:rPr>
  </w:style>
  <w:style w:type="paragraph" w:customStyle="1" w:styleId="487D89B4F8B34DB4967D41FE18F7F88D9">
    <w:name w:val="487D89B4F8B34DB4967D41FE18F7F88D9"/>
    <w:rsid w:val="00A609B5"/>
    <w:rPr>
      <w:rFonts w:ascii="Times New Roman" w:hAnsi="Times New Roman"/>
      <w:sz w:val="24"/>
    </w:rPr>
  </w:style>
  <w:style w:type="paragraph" w:customStyle="1" w:styleId="AE2570ED5D764CD7AF9686706F550F4622">
    <w:name w:val="AE2570ED5D764CD7AF9686706F550F4622"/>
    <w:rsid w:val="00A609B5"/>
    <w:pPr>
      <w:tabs>
        <w:tab w:val="center" w:pos="4680"/>
        <w:tab w:val="right" w:pos="9360"/>
      </w:tabs>
      <w:spacing w:after="0" w:line="240" w:lineRule="auto"/>
    </w:pPr>
    <w:rPr>
      <w:rFonts w:ascii="Times New Roman" w:hAnsi="Times New Roman"/>
      <w:sz w:val="24"/>
    </w:rPr>
  </w:style>
  <w:style w:type="paragraph" w:customStyle="1" w:styleId="CDA73CC35D5445BEB6FCEFD15E471766">
    <w:name w:val="CDA73CC35D5445BEB6FCEFD15E471766"/>
    <w:rsid w:val="00A609B5"/>
    <w:pPr>
      <w:spacing w:after="160" w:line="259" w:lineRule="auto"/>
    </w:pPr>
  </w:style>
  <w:style w:type="paragraph" w:customStyle="1" w:styleId="1360F3E24E904F9FA8ABA0ECB95B8724">
    <w:name w:val="1360F3E24E904F9FA8ABA0ECB95B8724"/>
    <w:rsid w:val="00A609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61C8FC-8EAE-4B66-85F0-E0132A7E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540</Words>
  <Characters>3083</Characters>
  <Application>Microsoft Office Word</Application>
  <DocSecurity>0</DocSecurity>
  <Lines>25</Lines>
  <Paragraphs>7</Paragraphs>
  <ScaleCrop>false</ScaleCrop>
  <Company>Texas Legislative Council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2019-05-18T01:44:00Z</cp:lastPrinted>
  <dcterms:created xsi:type="dcterms:W3CDTF">2015-05-29T14:24:00Z</dcterms:created>
  <dcterms:modified xsi:type="dcterms:W3CDTF">2019-05-18T01:51:00Z</dcterms:modified>
</cp:coreProperties>
</file>

<file path=docProps/custom.xml><?xml version="1.0" encoding="utf-8"?>
<op:Properties xmlns:vt="http://schemas.openxmlformats.org/officeDocument/2006/docPropsVTypes" xmlns:op="http://schemas.openxmlformats.org/officeDocument/2006/custom-properties"/>
</file>