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39" w:rsidRDefault="0048613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88DDEF5E2F940E6A4B2F6626D93746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86139" w:rsidRPr="00585C31" w:rsidRDefault="00486139" w:rsidP="000F1DF9">
      <w:pPr>
        <w:spacing w:after="0" w:line="240" w:lineRule="auto"/>
        <w:rPr>
          <w:rFonts w:cs="Times New Roman"/>
          <w:szCs w:val="24"/>
        </w:rPr>
      </w:pPr>
    </w:p>
    <w:p w:rsidR="00486139" w:rsidRPr="00585C31" w:rsidRDefault="0048613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86139" w:rsidTr="000F1DF9">
        <w:tc>
          <w:tcPr>
            <w:tcW w:w="2718" w:type="dxa"/>
          </w:tcPr>
          <w:p w:rsidR="00486139" w:rsidRPr="005C2A78" w:rsidRDefault="0048613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5FE6B0062E647E0AFC5DD8BFAA91E2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86139" w:rsidRPr="00FF6471" w:rsidRDefault="0048613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2189DED61EA47468734414F31C26C7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3815</w:t>
                </w:r>
              </w:sdtContent>
            </w:sdt>
          </w:p>
        </w:tc>
      </w:tr>
      <w:tr w:rsidR="0048613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5CB23D681CB45578756C942D5C5AF8A"/>
            </w:placeholder>
          </w:sdtPr>
          <w:sdtContent>
            <w:tc>
              <w:tcPr>
                <w:tcW w:w="2718" w:type="dxa"/>
              </w:tcPr>
              <w:p w:rsidR="00486139" w:rsidRPr="000F1DF9" w:rsidRDefault="0048613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86R25740 NC-D</w:t>
                </w:r>
              </w:p>
            </w:tc>
          </w:sdtContent>
        </w:sdt>
        <w:tc>
          <w:tcPr>
            <w:tcW w:w="6858" w:type="dxa"/>
          </w:tcPr>
          <w:p w:rsidR="00486139" w:rsidRPr="005C2A78" w:rsidRDefault="0048613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06AAB76AA404A85B0544A12440CFB7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238D06702C24D6EBED2816CBF37B68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Morrison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D641CC00A5943B19C0A48906D16812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</w:p>
        </w:tc>
      </w:tr>
      <w:tr w:rsidR="00486139" w:rsidTr="000F1DF9">
        <w:tc>
          <w:tcPr>
            <w:tcW w:w="2718" w:type="dxa"/>
          </w:tcPr>
          <w:p w:rsidR="00486139" w:rsidRPr="00BC7495" w:rsidRDefault="0048613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199DE44155548F6A6A0F0EF93DCBB7B"/>
            </w:placeholder>
          </w:sdtPr>
          <w:sdtContent>
            <w:tc>
              <w:tcPr>
                <w:tcW w:w="6858" w:type="dxa"/>
              </w:tcPr>
              <w:p w:rsidR="00486139" w:rsidRPr="00FF6471" w:rsidRDefault="0048613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486139" w:rsidTr="000F1DF9">
        <w:tc>
          <w:tcPr>
            <w:tcW w:w="2718" w:type="dxa"/>
          </w:tcPr>
          <w:p w:rsidR="00486139" w:rsidRPr="00BC7495" w:rsidRDefault="0048613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0A1D82FA697403192DC081B5DF14818"/>
            </w:placeholder>
            <w:date w:fullDate="2019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86139" w:rsidRPr="00FF6471" w:rsidRDefault="0048613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5/19/2019</w:t>
                </w:r>
              </w:p>
            </w:tc>
          </w:sdtContent>
        </w:sdt>
      </w:tr>
      <w:tr w:rsidR="00486139" w:rsidTr="000F1DF9">
        <w:tc>
          <w:tcPr>
            <w:tcW w:w="2718" w:type="dxa"/>
          </w:tcPr>
          <w:p w:rsidR="00486139" w:rsidRPr="00BC7495" w:rsidRDefault="0048613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1FC76375E5A4CB799A75A339D05BE0C"/>
            </w:placeholder>
          </w:sdtPr>
          <w:sdtContent>
            <w:tc>
              <w:tcPr>
                <w:tcW w:w="6858" w:type="dxa"/>
              </w:tcPr>
              <w:p w:rsidR="00486139" w:rsidRPr="00FF6471" w:rsidRDefault="0048613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86139" w:rsidRPr="00FF6471" w:rsidRDefault="00486139" w:rsidP="000F1DF9">
      <w:pPr>
        <w:spacing w:after="0" w:line="240" w:lineRule="auto"/>
        <w:rPr>
          <w:rFonts w:cs="Times New Roman"/>
          <w:szCs w:val="24"/>
        </w:rPr>
      </w:pPr>
    </w:p>
    <w:p w:rsidR="00486139" w:rsidRPr="00FF6471" w:rsidRDefault="00486139" w:rsidP="000F1DF9">
      <w:pPr>
        <w:spacing w:after="0" w:line="240" w:lineRule="auto"/>
        <w:rPr>
          <w:rFonts w:cs="Times New Roman"/>
          <w:szCs w:val="24"/>
        </w:rPr>
      </w:pPr>
    </w:p>
    <w:p w:rsidR="00486139" w:rsidRPr="00FF6471" w:rsidRDefault="0048613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0078EA471F74F82A47123B2682773AA"/>
        </w:placeholder>
      </w:sdtPr>
      <w:sdtContent>
        <w:p w:rsidR="00486139" w:rsidRDefault="0048613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13AAC072295C4053913B33976FACEE55"/>
        </w:placeholder>
      </w:sdtPr>
      <w:sdtContent>
        <w:p w:rsidR="00486139" w:rsidRDefault="00486139" w:rsidP="007215BC">
          <w:pPr>
            <w:pStyle w:val="NormalWeb"/>
            <w:spacing w:before="0" w:beforeAutospacing="0" w:after="0" w:afterAutospacing="0"/>
            <w:jc w:val="both"/>
            <w:divId w:val="1656181271"/>
            <w:rPr>
              <w:rFonts w:eastAsia="Times New Roman"/>
              <w:bCs/>
            </w:rPr>
          </w:pPr>
        </w:p>
        <w:p w:rsidR="00486139" w:rsidRPr="007215BC" w:rsidRDefault="00486139" w:rsidP="007215BC">
          <w:pPr>
            <w:pStyle w:val="NormalWeb"/>
            <w:spacing w:before="0" w:beforeAutospacing="0" w:after="0" w:afterAutospacing="0"/>
            <w:jc w:val="both"/>
            <w:divId w:val="1656181271"/>
          </w:pPr>
          <w:r>
            <w:t>H.B. 3815 amends current law r</w:t>
          </w:r>
          <w:r w:rsidRPr="007215BC">
            <w:t>elating to a seller's disclosure notice for residential property regarding floodplains, flood pools, floodways, or reservoirs.</w:t>
          </w:r>
        </w:p>
      </w:sdtContent>
    </w:sdt>
    <w:bookmarkStart w:id="0" w:name="EnrolledProposed" w:displacedByCustomXml="prev"/>
    <w:bookmarkEnd w:id="0" w:displacedByCustomXml="prev"/>
    <w:p w:rsidR="00486139" w:rsidRPr="007215BC" w:rsidRDefault="00486139" w:rsidP="00486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6139" w:rsidRPr="005C2A78" w:rsidRDefault="00486139" w:rsidP="0048613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8EEC42D76194C4789166688DA2418D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86139" w:rsidRPr="006529C4" w:rsidRDefault="00486139" w:rsidP="00486139">
      <w:pPr>
        <w:spacing w:after="0" w:line="240" w:lineRule="auto"/>
        <w:jc w:val="both"/>
        <w:rPr>
          <w:rFonts w:cs="Times New Roman"/>
          <w:szCs w:val="24"/>
        </w:rPr>
      </w:pPr>
    </w:p>
    <w:p w:rsidR="00486139" w:rsidRPr="006529C4" w:rsidRDefault="00486139" w:rsidP="0048613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86139" w:rsidRPr="006529C4" w:rsidRDefault="00486139" w:rsidP="00486139">
      <w:pPr>
        <w:spacing w:after="0" w:line="240" w:lineRule="auto"/>
        <w:jc w:val="both"/>
        <w:rPr>
          <w:rFonts w:cs="Times New Roman"/>
          <w:szCs w:val="24"/>
        </w:rPr>
      </w:pPr>
    </w:p>
    <w:p w:rsidR="00486139" w:rsidRPr="005C2A78" w:rsidRDefault="00486139" w:rsidP="0048613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4F110EC63024CA2A4ADFAE07A0FCF6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86139" w:rsidRPr="005C2A78" w:rsidRDefault="00486139" w:rsidP="00486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6139" w:rsidRDefault="00486139" w:rsidP="00486139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5.008(b), Property Code, to make certain modifications relating to flooding and water damage to the requirements for a seller's disclosure notice.</w:t>
      </w:r>
    </w:p>
    <w:p w:rsidR="00486139" w:rsidRPr="005C2A78" w:rsidRDefault="00486139" w:rsidP="0048613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86139" w:rsidRDefault="00486139" w:rsidP="00486139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</w:t>
      </w:r>
      <w:r>
        <w:t>Section 5.008, Property Code, as amended by this Act, prospective.</w:t>
      </w:r>
    </w:p>
    <w:p w:rsidR="00486139" w:rsidRDefault="00486139" w:rsidP="00486139">
      <w:pPr>
        <w:spacing w:after="0" w:line="240" w:lineRule="auto"/>
        <w:jc w:val="both"/>
      </w:pPr>
    </w:p>
    <w:p w:rsidR="00486139" w:rsidRPr="00C8671F" w:rsidRDefault="00486139" w:rsidP="0048613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486139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11" w:rsidRDefault="00231D11" w:rsidP="000F1DF9">
      <w:pPr>
        <w:spacing w:after="0" w:line="240" w:lineRule="auto"/>
      </w:pPr>
      <w:r>
        <w:separator/>
      </w:r>
    </w:p>
  </w:endnote>
  <w:endnote w:type="continuationSeparator" w:id="0">
    <w:p w:rsidR="00231D11" w:rsidRDefault="00231D1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31D1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86139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86139">
                <w:rPr>
                  <w:sz w:val="20"/>
                  <w:szCs w:val="20"/>
                </w:rPr>
                <w:t>H.B. 3815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8613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31D1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8613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8613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11" w:rsidRDefault="00231D11" w:rsidP="000F1DF9">
      <w:pPr>
        <w:spacing w:after="0" w:line="240" w:lineRule="auto"/>
      </w:pPr>
      <w:r>
        <w:separator/>
      </w:r>
    </w:p>
  </w:footnote>
  <w:footnote w:type="continuationSeparator" w:id="0">
    <w:p w:rsidR="00231D11" w:rsidRDefault="00231D1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1D11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86139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AE5E79-72C1-4405-8966-7DC0F44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613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A69EA" w:rsidP="00DA69EA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88DDEF5E2F940E6A4B2F6626D93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0CE8-BBA1-4F9D-AD43-FC10B619118E}"/>
      </w:docPartPr>
      <w:docPartBody>
        <w:p w:rsidR="00000000" w:rsidRDefault="00015EFC"/>
      </w:docPartBody>
    </w:docPart>
    <w:docPart>
      <w:docPartPr>
        <w:name w:val="85FE6B0062E647E0AFC5DD8BFAA91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AEE9-B033-496E-AD65-85F1B755A1C2}"/>
      </w:docPartPr>
      <w:docPartBody>
        <w:p w:rsidR="00000000" w:rsidRDefault="00015EFC"/>
      </w:docPartBody>
    </w:docPart>
    <w:docPart>
      <w:docPartPr>
        <w:name w:val="62189DED61EA47468734414F31C2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7A68-2C2B-4D85-BF72-193BFA5C6F12}"/>
      </w:docPartPr>
      <w:docPartBody>
        <w:p w:rsidR="00000000" w:rsidRDefault="00015EFC"/>
      </w:docPartBody>
    </w:docPart>
    <w:docPart>
      <w:docPartPr>
        <w:name w:val="25CB23D681CB45578756C942D5C5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BEC0-1EF6-415D-BED3-0EB44526EEC1}"/>
      </w:docPartPr>
      <w:docPartBody>
        <w:p w:rsidR="00000000" w:rsidRDefault="00015EFC"/>
      </w:docPartBody>
    </w:docPart>
    <w:docPart>
      <w:docPartPr>
        <w:name w:val="506AAB76AA404A85B0544A12440C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D2DAC-3AEF-4184-83C4-61AD748D7D25}"/>
      </w:docPartPr>
      <w:docPartBody>
        <w:p w:rsidR="00000000" w:rsidRDefault="00015EFC"/>
      </w:docPartBody>
    </w:docPart>
    <w:docPart>
      <w:docPartPr>
        <w:name w:val="7238D06702C24D6EBED2816CBF37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7029-F151-4185-9DC1-CE71CEC6183F}"/>
      </w:docPartPr>
      <w:docPartBody>
        <w:p w:rsidR="00000000" w:rsidRDefault="00015EFC"/>
      </w:docPartBody>
    </w:docPart>
    <w:docPart>
      <w:docPartPr>
        <w:name w:val="5D641CC00A5943B19C0A48906D16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D478-554C-4EEA-B51C-BBE2E77BAEC1}"/>
      </w:docPartPr>
      <w:docPartBody>
        <w:p w:rsidR="00000000" w:rsidRDefault="00015EFC"/>
      </w:docPartBody>
    </w:docPart>
    <w:docPart>
      <w:docPartPr>
        <w:name w:val="D199DE44155548F6A6A0F0EF93DC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4FE06-2496-4864-8232-5AEE1CE26F9C}"/>
      </w:docPartPr>
      <w:docPartBody>
        <w:p w:rsidR="00000000" w:rsidRDefault="00015EFC"/>
      </w:docPartBody>
    </w:docPart>
    <w:docPart>
      <w:docPartPr>
        <w:name w:val="D0A1D82FA697403192DC081B5DF14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6581-A5AE-45FF-8F47-CB848A0CA0A4}"/>
      </w:docPartPr>
      <w:docPartBody>
        <w:p w:rsidR="00000000" w:rsidRDefault="00DA69EA" w:rsidP="00DA69EA">
          <w:pPr>
            <w:pStyle w:val="D0A1D82FA697403192DC081B5DF1481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1FC76375E5A4CB799A75A339D05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D42CA-CD0E-4C81-B6FB-5D62640B553B}"/>
      </w:docPartPr>
      <w:docPartBody>
        <w:p w:rsidR="00000000" w:rsidRDefault="00015EFC"/>
      </w:docPartBody>
    </w:docPart>
    <w:docPart>
      <w:docPartPr>
        <w:name w:val="C0078EA471F74F82A47123B26827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DE06-688B-468F-A6C2-7DDB59D1E79F}"/>
      </w:docPartPr>
      <w:docPartBody>
        <w:p w:rsidR="00000000" w:rsidRDefault="00015EFC"/>
      </w:docPartBody>
    </w:docPart>
    <w:docPart>
      <w:docPartPr>
        <w:name w:val="13AAC072295C4053913B33976FAC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169E-D0DE-4FCB-8C74-7C8843C5BC3B}"/>
      </w:docPartPr>
      <w:docPartBody>
        <w:p w:rsidR="00000000" w:rsidRDefault="00DA69EA" w:rsidP="00DA69EA">
          <w:pPr>
            <w:pStyle w:val="13AAC072295C4053913B33976FACEE5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8EEC42D76194C4789166688DA241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B5A8-5A26-4CE2-B771-AABD4084D0E5}"/>
      </w:docPartPr>
      <w:docPartBody>
        <w:p w:rsidR="00000000" w:rsidRDefault="00015EFC"/>
      </w:docPartBody>
    </w:docPart>
    <w:docPart>
      <w:docPartPr>
        <w:name w:val="D4F110EC63024CA2A4ADFAE07A0F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653B-47C5-47AE-9AA2-CABA6BEE9489}"/>
      </w:docPartPr>
      <w:docPartBody>
        <w:p w:rsidR="00000000" w:rsidRDefault="00015E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15EFC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A69EA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9EA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A69EA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A69EA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A69E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A1D82FA697403192DC081B5DF14818">
    <w:name w:val="D0A1D82FA697403192DC081B5DF14818"/>
    <w:rsid w:val="00DA69EA"/>
    <w:pPr>
      <w:spacing w:after="160" w:line="259" w:lineRule="auto"/>
    </w:pPr>
  </w:style>
  <w:style w:type="paragraph" w:customStyle="1" w:styleId="13AAC072295C4053913B33976FACEE55">
    <w:name w:val="13AAC072295C4053913B33976FACEE55"/>
    <w:rsid w:val="00DA69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B948B8E-0231-4413-A03A-EB87EB92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127</Words>
  <Characters>725</Characters>
  <Application>Microsoft Office Word</Application>
  <DocSecurity>0</DocSecurity>
  <Lines>6</Lines>
  <Paragraphs>1</Paragraphs>
  <ScaleCrop>false</ScaleCrop>
  <Company>Texas Legislative Council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2019-05-20T04:17:00Z</cp:lastPrinted>
  <dcterms:created xsi:type="dcterms:W3CDTF">2015-05-29T14:24:00Z</dcterms:created>
  <dcterms:modified xsi:type="dcterms:W3CDTF">2019-05-20T04:17:00Z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