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3B" w:rsidRDefault="00CA3A3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37969AFDC22448E882443F6E47AEBA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A3A3B" w:rsidRPr="00585C31" w:rsidRDefault="00CA3A3B" w:rsidP="000F1DF9">
      <w:pPr>
        <w:spacing w:after="0" w:line="240" w:lineRule="auto"/>
        <w:rPr>
          <w:rFonts w:cs="Times New Roman"/>
          <w:szCs w:val="24"/>
        </w:rPr>
      </w:pPr>
    </w:p>
    <w:p w:rsidR="00CA3A3B" w:rsidRPr="00585C31" w:rsidRDefault="00CA3A3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A3A3B" w:rsidTr="000F1DF9">
        <w:tc>
          <w:tcPr>
            <w:tcW w:w="2718" w:type="dxa"/>
          </w:tcPr>
          <w:p w:rsidR="00CA3A3B" w:rsidRPr="005C2A78" w:rsidRDefault="00CA3A3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1F9CFE03D374B238B7FE930C3C6627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A3A3B" w:rsidRPr="00FF6471" w:rsidRDefault="00CA3A3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4C4C4C4B8F144E6A1991432EB4688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3875</w:t>
                </w:r>
              </w:sdtContent>
            </w:sdt>
          </w:p>
        </w:tc>
      </w:tr>
      <w:tr w:rsidR="00CA3A3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D4344A225BA476FBE811F7FBE985BC4"/>
            </w:placeholder>
          </w:sdtPr>
          <w:sdtContent>
            <w:tc>
              <w:tcPr>
                <w:tcW w:w="2718" w:type="dxa"/>
              </w:tcPr>
              <w:p w:rsidR="00CA3A3B" w:rsidRPr="000F1DF9" w:rsidRDefault="00CA3A3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86R7437 AAF-D</w:t>
                </w:r>
              </w:p>
            </w:tc>
          </w:sdtContent>
        </w:sdt>
        <w:tc>
          <w:tcPr>
            <w:tcW w:w="6858" w:type="dxa"/>
          </w:tcPr>
          <w:p w:rsidR="00CA3A3B" w:rsidRPr="005C2A78" w:rsidRDefault="00CA3A3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5A9E45192094159B597EBE5E58AAB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71E3BA1B27C4BFCBDF6F581A27AFE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Capriglione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523D5F61FB4417D893A06905E4BA1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CA3A3B" w:rsidTr="000F1DF9">
        <w:tc>
          <w:tcPr>
            <w:tcW w:w="2718" w:type="dxa"/>
          </w:tcPr>
          <w:p w:rsidR="00CA3A3B" w:rsidRPr="00BC7495" w:rsidRDefault="00CA3A3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606A2E471634C8EADA5320031092D8B"/>
            </w:placeholder>
          </w:sdtPr>
          <w:sdtContent>
            <w:tc>
              <w:tcPr>
                <w:tcW w:w="6858" w:type="dxa"/>
              </w:tcPr>
              <w:p w:rsidR="00CA3A3B" w:rsidRPr="00FF6471" w:rsidRDefault="00CA3A3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A3A3B" w:rsidTr="000F1DF9">
        <w:tc>
          <w:tcPr>
            <w:tcW w:w="2718" w:type="dxa"/>
          </w:tcPr>
          <w:p w:rsidR="00CA3A3B" w:rsidRPr="00BC7495" w:rsidRDefault="00CA3A3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EB5B3AD0DD3432A98F8853CC8129EF2"/>
            </w:placeholder>
            <w:date w:fullDate="2019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A3A3B" w:rsidRPr="00FF6471" w:rsidRDefault="00CA3A3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5/11/2019</w:t>
                </w:r>
              </w:p>
            </w:tc>
          </w:sdtContent>
        </w:sdt>
      </w:tr>
      <w:tr w:rsidR="00CA3A3B" w:rsidTr="000F1DF9">
        <w:tc>
          <w:tcPr>
            <w:tcW w:w="2718" w:type="dxa"/>
          </w:tcPr>
          <w:p w:rsidR="00CA3A3B" w:rsidRPr="00BC7495" w:rsidRDefault="00CA3A3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B7F82CEF0DF481F97977B5F09A6853A"/>
            </w:placeholder>
          </w:sdtPr>
          <w:sdtContent>
            <w:tc>
              <w:tcPr>
                <w:tcW w:w="6858" w:type="dxa"/>
              </w:tcPr>
              <w:p w:rsidR="00CA3A3B" w:rsidRPr="00FF6471" w:rsidRDefault="00CA3A3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A3A3B" w:rsidRPr="00FF6471" w:rsidRDefault="00CA3A3B" w:rsidP="000F1DF9">
      <w:pPr>
        <w:spacing w:after="0" w:line="240" w:lineRule="auto"/>
        <w:rPr>
          <w:rFonts w:cs="Times New Roman"/>
          <w:szCs w:val="24"/>
        </w:rPr>
      </w:pPr>
    </w:p>
    <w:p w:rsidR="00CA3A3B" w:rsidRPr="00FF6471" w:rsidRDefault="00CA3A3B" w:rsidP="000F1DF9">
      <w:pPr>
        <w:spacing w:after="0" w:line="240" w:lineRule="auto"/>
        <w:rPr>
          <w:rFonts w:cs="Times New Roman"/>
          <w:szCs w:val="24"/>
        </w:rPr>
      </w:pPr>
    </w:p>
    <w:p w:rsidR="00CA3A3B" w:rsidRPr="00FF6471" w:rsidRDefault="00CA3A3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0E5486439B44364B46B9383AB4D2CAE"/>
        </w:placeholder>
      </w:sdtPr>
      <w:sdtContent>
        <w:p w:rsidR="00CA3A3B" w:rsidRDefault="00CA3A3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847941BB647B480E9ABE38611B951C76"/>
        </w:placeholder>
      </w:sdtPr>
      <w:sdtEndPr/>
      <w:sdtContent>
        <w:p w:rsidR="00CA3A3B" w:rsidRDefault="00CA3A3B" w:rsidP="00CA3A3B">
          <w:pPr>
            <w:pStyle w:val="NormalWeb"/>
            <w:spacing w:before="0" w:beforeAutospacing="0" w:after="0" w:afterAutospacing="0"/>
            <w:jc w:val="both"/>
            <w:divId w:val="828987481"/>
            <w:rPr>
              <w:rFonts w:eastAsia="Times New Roman"/>
              <w:bCs/>
            </w:rPr>
          </w:pPr>
        </w:p>
        <w:p w:rsidR="00CA3A3B" w:rsidRPr="00D70925" w:rsidRDefault="00CA3A3B" w:rsidP="00CA3A3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CA3A3B">
            <w:rPr>
              <w:rFonts w:cs="Times New Roman"/>
              <w:szCs w:val="24"/>
            </w:rPr>
            <w:t>H.B. 3875 amends current law relating to cloud compatibility of certain state agency information technology purchases.</w:t>
          </w:r>
        </w:p>
      </w:sdtContent>
    </w:sdt>
    <w:p w:rsidR="00CA3A3B" w:rsidRPr="002A3672" w:rsidRDefault="00CA3A3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CA3A3B" w:rsidRPr="005C2A78" w:rsidRDefault="00CA3A3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8FC5D9E7CBB4F56AF04F74424E35B3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A3A3B" w:rsidRPr="006529C4" w:rsidRDefault="00CA3A3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A3A3B" w:rsidRPr="006529C4" w:rsidRDefault="00CA3A3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A3A3B" w:rsidRPr="006529C4" w:rsidRDefault="00CA3A3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A3A3B" w:rsidRPr="005C2A78" w:rsidRDefault="00CA3A3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3F14926FD5847B4A6057EA0CE84F62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A3A3B" w:rsidRPr="005C2A78" w:rsidRDefault="00CA3A3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A3A3B" w:rsidRPr="002A3672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A3672">
        <w:rPr>
          <w:rFonts w:eastAsia="Times New Roman" w:cs="Times New Roman"/>
          <w:szCs w:val="24"/>
        </w:rPr>
        <w:t xml:space="preserve">SECTION 1.  </w:t>
      </w:r>
      <w:r>
        <w:rPr>
          <w:rFonts w:eastAsia="Times New Roman" w:cs="Times New Roman"/>
          <w:szCs w:val="24"/>
        </w:rPr>
        <w:t>Amends t</w:t>
      </w:r>
      <w:r w:rsidRPr="002A3672">
        <w:rPr>
          <w:rFonts w:eastAsia="Times New Roman" w:cs="Times New Roman"/>
          <w:szCs w:val="24"/>
        </w:rPr>
        <w:t>he heading to Section 2157.007, Government Code, to read as follows:</w:t>
      </w:r>
    </w:p>
    <w:p w:rsidR="00CA3A3B" w:rsidRPr="002A3672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A3A3B" w:rsidRPr="002A3672" w:rsidRDefault="00CA3A3B" w:rsidP="0040457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2157.007. CLOUD COMPUTING SERVICE.</w:t>
      </w:r>
    </w:p>
    <w:p w:rsidR="00CA3A3B" w:rsidRPr="002A3672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A3A3B" w:rsidRPr="002A3672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Amends </w:t>
      </w:r>
      <w:r w:rsidRPr="002A3672">
        <w:rPr>
          <w:rFonts w:eastAsia="Times New Roman" w:cs="Times New Roman"/>
          <w:szCs w:val="24"/>
        </w:rPr>
        <w:t>Section 2157.007(b), Government Code, as follows:</w:t>
      </w:r>
    </w:p>
    <w:p w:rsidR="00CA3A3B" w:rsidRPr="002A3672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A3A3B" w:rsidRPr="002A3672" w:rsidRDefault="00CA3A3B" w:rsidP="0040457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A3672">
        <w:rPr>
          <w:rFonts w:eastAsia="Times New Roman" w:cs="Times New Roman"/>
          <w:szCs w:val="24"/>
        </w:rPr>
        <w:t>(b</w:t>
      </w:r>
      <w:r>
        <w:rPr>
          <w:rFonts w:eastAsia="Times New Roman" w:cs="Times New Roman"/>
          <w:szCs w:val="24"/>
        </w:rPr>
        <w:t>) Requires a state agency to ensure</w:t>
      </w:r>
      <w:r w:rsidRPr="002A3672">
        <w:rPr>
          <w:rFonts w:eastAsia="Times New Roman" w:cs="Times New Roman"/>
          <w:szCs w:val="24"/>
        </w:rPr>
        <w:t>, when making purchases for an automated information system or a major information resources project under Section 2054.118</w:t>
      </w:r>
      <w:r>
        <w:rPr>
          <w:rFonts w:eastAsia="Times New Roman" w:cs="Times New Roman"/>
          <w:szCs w:val="24"/>
        </w:rPr>
        <w:t xml:space="preserve"> (</w:t>
      </w:r>
      <w:r w:rsidRPr="002A3672">
        <w:rPr>
          <w:rFonts w:eastAsia="Times New Roman" w:cs="Times New Roman"/>
          <w:szCs w:val="24"/>
        </w:rPr>
        <w:t>Major Information Resources Project</w:t>
      </w:r>
      <w:r>
        <w:rPr>
          <w:rFonts w:eastAsia="Times New Roman" w:cs="Times New Roman"/>
          <w:szCs w:val="24"/>
        </w:rPr>
        <w:t>)</w:t>
      </w:r>
      <w:r w:rsidRPr="002A3672">
        <w:rPr>
          <w:rFonts w:eastAsia="Times New Roman" w:cs="Times New Roman"/>
          <w:szCs w:val="24"/>
        </w:rPr>
        <w:t xml:space="preserve">, that the system or project is capable of being deployed and </w:t>
      </w:r>
      <w:r>
        <w:rPr>
          <w:rFonts w:eastAsia="Times New Roman" w:cs="Times New Roman"/>
          <w:szCs w:val="24"/>
        </w:rPr>
        <w:t>run on cloud computing services, rather than requiring a</w:t>
      </w:r>
      <w:r w:rsidRPr="002A3672">
        <w:rPr>
          <w:rFonts w:eastAsia="Times New Roman" w:cs="Times New Roman"/>
          <w:szCs w:val="24"/>
        </w:rPr>
        <w:t xml:space="preserve"> state agency </w:t>
      </w:r>
      <w:r>
        <w:rPr>
          <w:rFonts w:eastAsia="Times New Roman" w:cs="Times New Roman"/>
          <w:szCs w:val="24"/>
        </w:rPr>
        <w:t>to</w:t>
      </w:r>
      <w:r w:rsidRPr="002A3672">
        <w:rPr>
          <w:rFonts w:eastAsia="Times New Roman" w:cs="Times New Roman"/>
          <w:szCs w:val="24"/>
        </w:rPr>
        <w:t xml:space="preserve"> consider cloud computing service options, including any security benefits and cost savings associated with purchasing those service options from a cloud computing service provider and from a statewide technology cente</w:t>
      </w:r>
      <w:r>
        <w:rPr>
          <w:rFonts w:eastAsia="Times New Roman" w:cs="Times New Roman"/>
          <w:szCs w:val="24"/>
        </w:rPr>
        <w:t xml:space="preserve">r established by </w:t>
      </w:r>
      <w:r w:rsidRPr="002A3672">
        <w:rPr>
          <w:rFonts w:eastAsia="Times New Roman" w:cs="Times New Roman"/>
          <w:szCs w:val="24"/>
        </w:rPr>
        <w:t xml:space="preserve">the Department of Information Resources, when making purchases for a major information resources </w:t>
      </w:r>
      <w:r>
        <w:rPr>
          <w:rFonts w:eastAsia="Times New Roman" w:cs="Times New Roman"/>
          <w:szCs w:val="24"/>
        </w:rPr>
        <w:t>project under Section 2054.118.</w:t>
      </w:r>
    </w:p>
    <w:p w:rsidR="00CA3A3B" w:rsidRPr="002A3672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A3A3B" w:rsidRPr="002A3672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A3672">
        <w:rPr>
          <w:rFonts w:eastAsia="Times New Roman" w:cs="Times New Roman"/>
          <w:szCs w:val="24"/>
        </w:rPr>
        <w:t xml:space="preserve">SECTION 3.  </w:t>
      </w:r>
      <w:r>
        <w:rPr>
          <w:rFonts w:eastAsia="Times New Roman" w:cs="Times New Roman"/>
          <w:szCs w:val="24"/>
        </w:rPr>
        <w:t xml:space="preserve">Makes application of </w:t>
      </w:r>
      <w:r w:rsidRPr="002A3672">
        <w:rPr>
          <w:rFonts w:eastAsia="Times New Roman" w:cs="Times New Roman"/>
          <w:szCs w:val="24"/>
        </w:rPr>
        <w:t xml:space="preserve">Section 2157.007, Government Code, as amended by this Act, </w:t>
      </w:r>
      <w:r>
        <w:rPr>
          <w:rFonts w:eastAsia="Times New Roman" w:cs="Times New Roman"/>
          <w:szCs w:val="24"/>
        </w:rPr>
        <w:t>prospective.</w:t>
      </w:r>
    </w:p>
    <w:p w:rsidR="00CA3A3B" w:rsidRPr="002A3672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A3A3B" w:rsidRPr="00C8671F" w:rsidRDefault="00CA3A3B" w:rsidP="0040457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A3672">
        <w:rPr>
          <w:rFonts w:eastAsia="Times New Roman" w:cs="Times New Roman"/>
          <w:szCs w:val="24"/>
        </w:rPr>
        <w:t xml:space="preserve">SECTION 4.  </w:t>
      </w:r>
      <w:r>
        <w:rPr>
          <w:rFonts w:eastAsia="Times New Roman" w:cs="Times New Roman"/>
          <w:szCs w:val="24"/>
        </w:rPr>
        <w:t>Effective date:</w:t>
      </w:r>
      <w:r w:rsidRPr="002A3672">
        <w:rPr>
          <w:rFonts w:eastAsia="Times New Roman" w:cs="Times New Roman"/>
          <w:szCs w:val="24"/>
        </w:rPr>
        <w:t xml:space="preserve"> September 1, 2019.</w:t>
      </w:r>
    </w:p>
    <w:sectPr w:rsidR="00CA3A3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79" w:rsidRDefault="005A7079" w:rsidP="000F1DF9">
      <w:pPr>
        <w:spacing w:after="0" w:line="240" w:lineRule="auto"/>
      </w:pPr>
      <w:r>
        <w:separator/>
      </w:r>
    </w:p>
  </w:endnote>
  <w:endnote w:type="continuationSeparator" w:id="0">
    <w:p w:rsidR="005A7079" w:rsidRDefault="005A707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A707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A3A3B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A3A3B">
                <w:rPr>
                  <w:sz w:val="20"/>
                  <w:szCs w:val="20"/>
                </w:rPr>
                <w:t>H.B. 3875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A3A3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A707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A3A3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A3A3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79" w:rsidRDefault="005A7079" w:rsidP="000F1DF9">
      <w:pPr>
        <w:spacing w:after="0" w:line="240" w:lineRule="auto"/>
      </w:pPr>
      <w:r>
        <w:separator/>
      </w:r>
    </w:p>
  </w:footnote>
  <w:footnote w:type="continuationSeparator" w:id="0">
    <w:p w:rsidR="005A7079" w:rsidRDefault="005A707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079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A3A3B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9F253-BA73-4B6C-BCFE-ABD84F8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A3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578F0" w:rsidP="00B578F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37969AFDC22448E882443F6E47A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F7FC-12CF-4557-89A6-8B74B680A4D0}"/>
      </w:docPartPr>
      <w:docPartBody>
        <w:p w:rsidR="00000000" w:rsidRDefault="006362AD"/>
      </w:docPartBody>
    </w:docPart>
    <w:docPart>
      <w:docPartPr>
        <w:name w:val="41F9CFE03D374B238B7FE930C3C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9D4D-E47C-4863-9E39-BC8BD802F4EC}"/>
      </w:docPartPr>
      <w:docPartBody>
        <w:p w:rsidR="00000000" w:rsidRDefault="006362AD"/>
      </w:docPartBody>
    </w:docPart>
    <w:docPart>
      <w:docPartPr>
        <w:name w:val="94C4C4C4B8F144E6A1991432EB46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B0D8-89A1-4ABA-80CD-FD28FB2FB191}"/>
      </w:docPartPr>
      <w:docPartBody>
        <w:p w:rsidR="00000000" w:rsidRDefault="006362AD"/>
      </w:docPartBody>
    </w:docPart>
    <w:docPart>
      <w:docPartPr>
        <w:name w:val="1D4344A225BA476FBE811F7FBE98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6848-A3AB-4A80-B565-3CA79B0B7F3E}"/>
      </w:docPartPr>
      <w:docPartBody>
        <w:p w:rsidR="00000000" w:rsidRDefault="006362AD"/>
      </w:docPartBody>
    </w:docPart>
    <w:docPart>
      <w:docPartPr>
        <w:name w:val="45A9E45192094159B597EBE5E58A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A7CC-4392-4AB2-B046-71CB76FE9BA2}"/>
      </w:docPartPr>
      <w:docPartBody>
        <w:p w:rsidR="00000000" w:rsidRDefault="006362AD"/>
      </w:docPartBody>
    </w:docPart>
    <w:docPart>
      <w:docPartPr>
        <w:name w:val="B71E3BA1B27C4BFCBDF6F581A27A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74E2-4245-4AB9-82D5-E7AE98FFE7C8}"/>
      </w:docPartPr>
      <w:docPartBody>
        <w:p w:rsidR="00000000" w:rsidRDefault="006362AD"/>
      </w:docPartBody>
    </w:docPart>
    <w:docPart>
      <w:docPartPr>
        <w:name w:val="1523D5F61FB4417D893A06905E4B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0A48-491D-40A7-967F-EB1B5AD63734}"/>
      </w:docPartPr>
      <w:docPartBody>
        <w:p w:rsidR="00000000" w:rsidRDefault="006362AD"/>
      </w:docPartBody>
    </w:docPart>
    <w:docPart>
      <w:docPartPr>
        <w:name w:val="D606A2E471634C8EADA532003109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8FD1-6696-4AD4-B73D-82826E6BCF6D}"/>
      </w:docPartPr>
      <w:docPartBody>
        <w:p w:rsidR="00000000" w:rsidRDefault="006362AD"/>
      </w:docPartBody>
    </w:docPart>
    <w:docPart>
      <w:docPartPr>
        <w:name w:val="BEB5B3AD0DD3432A98F8853CC812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72FF-9F3A-48DA-A064-A75EE459AC30}"/>
      </w:docPartPr>
      <w:docPartBody>
        <w:p w:rsidR="00000000" w:rsidRDefault="00B578F0" w:rsidP="00B578F0">
          <w:pPr>
            <w:pStyle w:val="BEB5B3AD0DD3432A98F8853CC8129EF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B7F82CEF0DF481F97977B5F09A6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E46B-B2B9-4429-BDDE-FB476C4D205B}"/>
      </w:docPartPr>
      <w:docPartBody>
        <w:p w:rsidR="00000000" w:rsidRDefault="006362AD"/>
      </w:docPartBody>
    </w:docPart>
    <w:docPart>
      <w:docPartPr>
        <w:name w:val="40E5486439B44364B46B9383AB4D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D8AF-08E2-4573-9E2D-C735A55587AB}"/>
      </w:docPartPr>
      <w:docPartBody>
        <w:p w:rsidR="00000000" w:rsidRDefault="006362AD"/>
      </w:docPartBody>
    </w:docPart>
    <w:docPart>
      <w:docPartPr>
        <w:name w:val="847941BB647B480E9ABE38611B95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C59B-7193-40C8-8B59-BE6E4918D7FF}"/>
      </w:docPartPr>
      <w:docPartBody>
        <w:p w:rsidR="00000000" w:rsidRDefault="00B578F0" w:rsidP="00B578F0">
          <w:pPr>
            <w:pStyle w:val="847941BB647B480E9ABE38611B951C7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8FC5D9E7CBB4F56AF04F74424E3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5137-3D33-49DB-84F2-588A9CD17501}"/>
      </w:docPartPr>
      <w:docPartBody>
        <w:p w:rsidR="00000000" w:rsidRDefault="006362AD"/>
      </w:docPartBody>
    </w:docPart>
    <w:docPart>
      <w:docPartPr>
        <w:name w:val="83F14926FD5847B4A6057EA0CE84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5E92-A345-4E47-8D39-A0635240D6F3}"/>
      </w:docPartPr>
      <w:docPartBody>
        <w:p w:rsidR="00000000" w:rsidRDefault="006362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362AD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578F0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8F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578F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578F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578F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EB5B3AD0DD3432A98F8853CC8129EF2">
    <w:name w:val="BEB5B3AD0DD3432A98F8853CC8129EF2"/>
    <w:rsid w:val="00B578F0"/>
    <w:pPr>
      <w:spacing w:after="160" w:line="259" w:lineRule="auto"/>
    </w:pPr>
  </w:style>
  <w:style w:type="paragraph" w:customStyle="1" w:styleId="847941BB647B480E9ABE38611B951C76">
    <w:name w:val="847941BB647B480E9ABE38611B951C76"/>
    <w:rsid w:val="00B578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CC132A7-6044-4D52-B198-C4641787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231</Words>
  <Characters>1318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2019-05-12T20:25:00Z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