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4F2E" w:rsidTr="00345119">
        <w:tc>
          <w:tcPr>
            <w:tcW w:w="9576" w:type="dxa"/>
            <w:noWrap/>
          </w:tcPr>
          <w:p w:rsidR="008423E4" w:rsidRPr="0022177D" w:rsidRDefault="00C00E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0EF3" w:rsidP="008423E4">
      <w:pPr>
        <w:jc w:val="center"/>
      </w:pPr>
    </w:p>
    <w:p w:rsidR="008423E4" w:rsidRPr="00B31F0E" w:rsidRDefault="00C00EF3" w:rsidP="008423E4"/>
    <w:p w:rsidR="008423E4" w:rsidRPr="00742794" w:rsidRDefault="00C00E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F2E" w:rsidTr="00345119">
        <w:tc>
          <w:tcPr>
            <w:tcW w:w="9576" w:type="dxa"/>
          </w:tcPr>
          <w:p w:rsidR="008423E4" w:rsidRPr="00861995" w:rsidRDefault="00C00EF3" w:rsidP="00345119">
            <w:pPr>
              <w:jc w:val="right"/>
            </w:pPr>
            <w:r>
              <w:t>H.B. 4022</w:t>
            </w:r>
          </w:p>
        </w:tc>
      </w:tr>
      <w:tr w:rsidR="00D64F2E" w:rsidTr="00345119">
        <w:tc>
          <w:tcPr>
            <w:tcW w:w="9576" w:type="dxa"/>
          </w:tcPr>
          <w:p w:rsidR="008423E4" w:rsidRPr="00861995" w:rsidRDefault="00C00EF3" w:rsidP="004E4754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D64F2E" w:rsidTr="00345119">
        <w:tc>
          <w:tcPr>
            <w:tcW w:w="9576" w:type="dxa"/>
          </w:tcPr>
          <w:p w:rsidR="008423E4" w:rsidRPr="00861995" w:rsidRDefault="00C00EF3" w:rsidP="00345119">
            <w:pPr>
              <w:jc w:val="right"/>
            </w:pPr>
            <w:r>
              <w:t>County Affairs</w:t>
            </w:r>
          </w:p>
        </w:tc>
      </w:tr>
      <w:tr w:rsidR="00D64F2E" w:rsidTr="00345119">
        <w:tc>
          <w:tcPr>
            <w:tcW w:w="9576" w:type="dxa"/>
          </w:tcPr>
          <w:p w:rsidR="008423E4" w:rsidRDefault="00C00E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0EF3" w:rsidP="008423E4">
      <w:pPr>
        <w:tabs>
          <w:tab w:val="right" w:pos="9360"/>
        </w:tabs>
      </w:pPr>
    </w:p>
    <w:p w:rsidR="008423E4" w:rsidRDefault="00C00EF3" w:rsidP="008423E4"/>
    <w:p w:rsidR="008423E4" w:rsidRDefault="00C00E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4F2E" w:rsidTr="00345119">
        <w:tc>
          <w:tcPr>
            <w:tcW w:w="9576" w:type="dxa"/>
          </w:tcPr>
          <w:p w:rsidR="008423E4" w:rsidRPr="00A8133F" w:rsidRDefault="00C00EF3" w:rsidP="005226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0EF3" w:rsidP="00522649"/>
          <w:p w:rsidR="008423E4" w:rsidRDefault="00C00EF3" w:rsidP="005226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regarding</w:t>
            </w:r>
            <w:r>
              <w:t xml:space="preserve"> </w:t>
            </w:r>
            <w:r w:rsidRPr="002801E9">
              <w:t xml:space="preserve">the role of </w:t>
            </w:r>
            <w:r>
              <w:t>a</w:t>
            </w:r>
            <w:r w:rsidRPr="002801E9">
              <w:t xml:space="preserve"> county auditor in setting the salary of an assistant county auditor</w:t>
            </w:r>
            <w:r>
              <w:t xml:space="preserve">. It has been </w:t>
            </w:r>
            <w:r>
              <w:t>suggested that the auditor's role may</w:t>
            </w:r>
            <w:r>
              <w:t xml:space="preserve"> le</w:t>
            </w:r>
            <w:r>
              <w:t>a</w:t>
            </w:r>
            <w:r>
              <w:t xml:space="preserve">d to budgetary issues and </w:t>
            </w:r>
            <w:r>
              <w:t xml:space="preserve">concerns </w:t>
            </w:r>
            <w:r>
              <w:t>regarding</w:t>
            </w:r>
            <w:r>
              <w:t xml:space="preserve"> the </w:t>
            </w:r>
            <w:r>
              <w:t>adequacy</w:t>
            </w:r>
            <w:r>
              <w:t xml:space="preserve"> of a</w:t>
            </w:r>
            <w:r>
              <w:t>n auditor's</w:t>
            </w:r>
            <w:r>
              <w:t xml:space="preserve"> salar</w:t>
            </w:r>
            <w:r>
              <w:t>y</w:t>
            </w:r>
            <w:r>
              <w:t>.</w:t>
            </w:r>
            <w:r>
              <w:t xml:space="preserve"> </w:t>
            </w:r>
            <w:r>
              <w:t xml:space="preserve">H.B. 4022 seeks to address </w:t>
            </w:r>
            <w:r>
              <w:t>these concerns</w:t>
            </w:r>
            <w:r>
              <w:t xml:space="preserve"> by </w:t>
            </w:r>
            <w:r w:rsidRPr="00284578">
              <w:t>requir</w:t>
            </w:r>
            <w:r>
              <w:t xml:space="preserve">ing a </w:t>
            </w:r>
            <w:r>
              <w:t xml:space="preserve">county </w:t>
            </w:r>
            <w:r>
              <w:t>commissioners court to</w:t>
            </w:r>
            <w:r w:rsidRPr="00284578">
              <w:t xml:space="preserve"> determine the salary of an assistant county au</w:t>
            </w:r>
            <w:r w:rsidRPr="00284578">
              <w:t>ditor</w:t>
            </w:r>
            <w:r>
              <w:t>.</w:t>
            </w:r>
            <w:r>
              <w:t xml:space="preserve">  </w:t>
            </w:r>
          </w:p>
          <w:p w:rsidR="008423E4" w:rsidRPr="00E26B13" w:rsidRDefault="00C00EF3" w:rsidP="00522649">
            <w:pPr>
              <w:rPr>
                <w:b/>
              </w:rPr>
            </w:pPr>
          </w:p>
        </w:tc>
      </w:tr>
      <w:tr w:rsidR="00D64F2E" w:rsidTr="00345119">
        <w:tc>
          <w:tcPr>
            <w:tcW w:w="9576" w:type="dxa"/>
          </w:tcPr>
          <w:p w:rsidR="0017725B" w:rsidRDefault="00C00EF3" w:rsidP="005226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0EF3" w:rsidP="00522649">
            <w:pPr>
              <w:rPr>
                <w:b/>
                <w:u w:val="single"/>
              </w:rPr>
            </w:pPr>
          </w:p>
          <w:p w:rsidR="00D71F79" w:rsidRPr="00D71F79" w:rsidRDefault="00C00EF3" w:rsidP="0052264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C00EF3" w:rsidP="00522649">
            <w:pPr>
              <w:rPr>
                <w:b/>
                <w:u w:val="single"/>
              </w:rPr>
            </w:pPr>
          </w:p>
        </w:tc>
      </w:tr>
      <w:tr w:rsidR="00D64F2E" w:rsidTr="00345119">
        <w:tc>
          <w:tcPr>
            <w:tcW w:w="9576" w:type="dxa"/>
          </w:tcPr>
          <w:p w:rsidR="008423E4" w:rsidRPr="00A8133F" w:rsidRDefault="00C00EF3" w:rsidP="005226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0EF3" w:rsidP="00522649"/>
          <w:p w:rsidR="00D71F79" w:rsidRDefault="00C00EF3" w:rsidP="005226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00EF3" w:rsidP="00522649">
            <w:pPr>
              <w:rPr>
                <w:b/>
              </w:rPr>
            </w:pPr>
          </w:p>
        </w:tc>
      </w:tr>
      <w:tr w:rsidR="00D64F2E" w:rsidTr="00345119">
        <w:tc>
          <w:tcPr>
            <w:tcW w:w="9576" w:type="dxa"/>
          </w:tcPr>
          <w:p w:rsidR="008423E4" w:rsidRPr="00A8133F" w:rsidRDefault="00C00EF3" w:rsidP="005226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0EF3" w:rsidP="00522649"/>
          <w:p w:rsidR="008423E4" w:rsidRPr="00D71F79" w:rsidRDefault="00C00EF3" w:rsidP="005226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4022 amends the Local Government Code to </w:t>
            </w:r>
            <w:r>
              <w:t xml:space="preserve">remove the role of the county auditor and district judges in setting the salary of an assistant county auditor and to </w:t>
            </w:r>
            <w:r>
              <w:t xml:space="preserve">require the commissioners court </w:t>
            </w:r>
            <w:r>
              <w:t xml:space="preserve">instead </w:t>
            </w:r>
            <w:r>
              <w:t>to</w:t>
            </w:r>
            <w:r>
              <w:t xml:space="preserve"> </w:t>
            </w:r>
            <w:r>
              <w:t>determine the salary of an assistant county audi</w:t>
            </w:r>
            <w:r>
              <w:t>tor</w:t>
            </w:r>
            <w:r>
              <w:t>.</w:t>
            </w:r>
            <w:r>
              <w:t xml:space="preserve"> </w:t>
            </w:r>
            <w:r w:rsidRPr="00AB24C2">
              <w:t xml:space="preserve">The </w:t>
            </w:r>
            <w:r>
              <w:t>bill</w:t>
            </w:r>
            <w:r w:rsidRPr="00AB24C2">
              <w:t xml:space="preserve"> appl</w:t>
            </w:r>
            <w:r>
              <w:t>ies</w:t>
            </w:r>
            <w:r w:rsidRPr="00AB24C2">
              <w:t xml:space="preserve"> only to an assistant county auditor appointed on or after the </w:t>
            </w:r>
            <w:r>
              <w:t xml:space="preserve">bill's </w:t>
            </w:r>
            <w:r w:rsidRPr="00AB24C2">
              <w:t>effective date.</w:t>
            </w:r>
          </w:p>
          <w:p w:rsidR="008423E4" w:rsidRPr="00835628" w:rsidRDefault="00C00EF3" w:rsidP="00522649">
            <w:pPr>
              <w:rPr>
                <w:b/>
              </w:rPr>
            </w:pPr>
          </w:p>
        </w:tc>
      </w:tr>
      <w:tr w:rsidR="00D64F2E" w:rsidTr="00345119">
        <w:tc>
          <w:tcPr>
            <w:tcW w:w="9576" w:type="dxa"/>
          </w:tcPr>
          <w:p w:rsidR="008423E4" w:rsidRPr="00A8133F" w:rsidRDefault="00C00EF3" w:rsidP="005226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0EF3" w:rsidP="00522649"/>
          <w:p w:rsidR="008423E4" w:rsidRPr="003624F2" w:rsidRDefault="00C00EF3" w:rsidP="005226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00EF3" w:rsidP="00522649">
            <w:pPr>
              <w:rPr>
                <w:b/>
              </w:rPr>
            </w:pPr>
          </w:p>
        </w:tc>
      </w:tr>
    </w:tbl>
    <w:p w:rsidR="008423E4" w:rsidRPr="00BE0E75" w:rsidRDefault="00C00E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0E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EF3">
      <w:r>
        <w:separator/>
      </w:r>
    </w:p>
  </w:endnote>
  <w:endnote w:type="continuationSeparator" w:id="0">
    <w:p w:rsidR="00000000" w:rsidRDefault="00C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F2E" w:rsidTr="009C1E9A">
      <w:trPr>
        <w:cantSplit/>
      </w:trPr>
      <w:tc>
        <w:tcPr>
          <w:tcW w:w="0" w:type="pct"/>
        </w:tcPr>
        <w:p w:rsidR="00137D90" w:rsidRDefault="00C00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0E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0E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0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0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F2E" w:rsidTr="009C1E9A">
      <w:trPr>
        <w:cantSplit/>
      </w:trPr>
      <w:tc>
        <w:tcPr>
          <w:tcW w:w="0" w:type="pct"/>
        </w:tcPr>
        <w:p w:rsidR="00EC379B" w:rsidRDefault="00C00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0E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27549</w:t>
          </w:r>
        </w:p>
      </w:tc>
      <w:tc>
        <w:tcPr>
          <w:tcW w:w="2453" w:type="pct"/>
        </w:tcPr>
        <w:p w:rsidR="00EC379B" w:rsidRDefault="00C00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19.106.1628</w:t>
          </w:r>
          <w:r>
            <w:fldChar w:fldCharType="end"/>
          </w:r>
        </w:p>
      </w:tc>
    </w:tr>
    <w:tr w:rsidR="00D64F2E" w:rsidTr="009C1E9A">
      <w:trPr>
        <w:cantSplit/>
      </w:trPr>
      <w:tc>
        <w:tcPr>
          <w:tcW w:w="0" w:type="pct"/>
        </w:tcPr>
        <w:p w:rsidR="00EC379B" w:rsidRDefault="00C00E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0E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0EF3" w:rsidP="006D504F">
          <w:pPr>
            <w:pStyle w:val="Footer"/>
            <w:rPr>
              <w:rStyle w:val="PageNumber"/>
            </w:rPr>
          </w:pPr>
        </w:p>
        <w:p w:rsidR="00EC379B" w:rsidRDefault="00C00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F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0E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0E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0E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EF3">
      <w:r>
        <w:separator/>
      </w:r>
    </w:p>
  </w:footnote>
  <w:footnote w:type="continuationSeparator" w:id="0">
    <w:p w:rsidR="00000000" w:rsidRDefault="00C0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E"/>
    <w:rsid w:val="00C00EF3"/>
    <w:rsid w:val="00D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16E8B-C0B7-4485-927A-53CA5D8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1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1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1F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HB04022 (Committee Report (Unamended))</vt:lpstr>
    </vt:vector>
  </TitlesOfParts>
  <Company>State of Texas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27549</dc:subject>
  <dc:creator>State of Texas</dc:creator>
  <dc:description>HB 4022 by Dominguez-(H)County Affairs</dc:description>
  <cp:lastModifiedBy>Laura Ramsay</cp:lastModifiedBy>
  <cp:revision>2</cp:revision>
  <cp:lastPrinted>2003-11-26T17:21:00Z</cp:lastPrinted>
  <dcterms:created xsi:type="dcterms:W3CDTF">2019-05-09T00:33:00Z</dcterms:created>
  <dcterms:modified xsi:type="dcterms:W3CDTF">2019-05-09T00:33:00Z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19.106.1628</vt:lpwstr>
  </property>
</Properties>
</file>