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A56E0" w:rsidTr="00345119">
        <w:tc>
          <w:tcPr>
            <w:tcW w:w="9576" w:type="dxa"/>
            <w:noWrap/>
          </w:tcPr>
          <w:p w:rsidR="008423E4" w:rsidRPr="0022177D" w:rsidRDefault="005A4373" w:rsidP="00345119">
            <w:pPr>
              <w:pStyle w:val="Heading1"/>
            </w:pPr>
            <w:bookmarkStart w:id="0" w:name="_GoBack"/>
            <w:bookmarkEnd w:id="0"/>
            <w:r w:rsidRPr="00631897">
              <w:t>BILL ANALYSIS</w:t>
            </w:r>
          </w:p>
        </w:tc>
      </w:tr>
    </w:tbl>
    <w:p w:rsidR="008423E4" w:rsidRPr="0022177D" w:rsidRDefault="005A4373" w:rsidP="008423E4">
      <w:pPr>
        <w:jc w:val="center"/>
      </w:pPr>
    </w:p>
    <w:p w:rsidR="008423E4" w:rsidRPr="00B31F0E" w:rsidRDefault="005A4373" w:rsidP="008423E4"/>
    <w:p w:rsidR="008423E4" w:rsidRPr="00742794" w:rsidRDefault="005A4373" w:rsidP="008423E4">
      <w:pPr>
        <w:tabs>
          <w:tab w:val="right" w:pos="9360"/>
        </w:tabs>
      </w:pPr>
    </w:p>
    <w:tbl>
      <w:tblPr>
        <w:tblW w:w="0" w:type="auto"/>
        <w:tblLayout w:type="fixed"/>
        <w:tblLook w:val="01E0" w:firstRow="1" w:lastRow="1" w:firstColumn="1" w:lastColumn="1" w:noHBand="0" w:noVBand="0"/>
      </w:tblPr>
      <w:tblGrid>
        <w:gridCol w:w="9576"/>
      </w:tblGrid>
      <w:tr w:rsidR="000A56E0" w:rsidTr="00345119">
        <w:tc>
          <w:tcPr>
            <w:tcW w:w="9576" w:type="dxa"/>
          </w:tcPr>
          <w:p w:rsidR="008423E4" w:rsidRPr="00861995" w:rsidRDefault="005A4373" w:rsidP="00345119">
            <w:pPr>
              <w:jc w:val="right"/>
            </w:pPr>
            <w:r>
              <w:t>H.B. 4094</w:t>
            </w:r>
          </w:p>
        </w:tc>
      </w:tr>
      <w:tr w:rsidR="000A56E0" w:rsidTr="00345119">
        <w:tc>
          <w:tcPr>
            <w:tcW w:w="9576" w:type="dxa"/>
          </w:tcPr>
          <w:p w:rsidR="008423E4" w:rsidRPr="00861995" w:rsidRDefault="005A4373" w:rsidP="005228EA">
            <w:pPr>
              <w:jc w:val="right"/>
            </w:pPr>
            <w:r>
              <w:t xml:space="preserve">By: </w:t>
            </w:r>
            <w:r>
              <w:t>Beckley</w:t>
            </w:r>
          </w:p>
        </w:tc>
      </w:tr>
      <w:tr w:rsidR="000A56E0" w:rsidTr="00345119">
        <w:tc>
          <w:tcPr>
            <w:tcW w:w="9576" w:type="dxa"/>
          </w:tcPr>
          <w:p w:rsidR="008423E4" w:rsidRPr="00861995" w:rsidRDefault="005A4373" w:rsidP="00345119">
            <w:pPr>
              <w:jc w:val="right"/>
            </w:pPr>
            <w:r>
              <w:t>Public Education</w:t>
            </w:r>
          </w:p>
        </w:tc>
      </w:tr>
      <w:tr w:rsidR="000A56E0" w:rsidTr="00345119">
        <w:tc>
          <w:tcPr>
            <w:tcW w:w="9576" w:type="dxa"/>
          </w:tcPr>
          <w:p w:rsidR="008423E4" w:rsidRDefault="005A4373" w:rsidP="00345119">
            <w:pPr>
              <w:jc w:val="right"/>
            </w:pPr>
            <w:r>
              <w:t>Committee Report (Unamended)</w:t>
            </w:r>
          </w:p>
        </w:tc>
      </w:tr>
    </w:tbl>
    <w:p w:rsidR="008423E4" w:rsidRDefault="005A4373" w:rsidP="008423E4">
      <w:pPr>
        <w:tabs>
          <w:tab w:val="right" w:pos="9360"/>
        </w:tabs>
      </w:pPr>
    </w:p>
    <w:p w:rsidR="008423E4" w:rsidRDefault="005A4373" w:rsidP="008423E4"/>
    <w:p w:rsidR="008423E4" w:rsidRDefault="005A4373" w:rsidP="008423E4"/>
    <w:tbl>
      <w:tblPr>
        <w:tblW w:w="0" w:type="auto"/>
        <w:tblCellMar>
          <w:left w:w="115" w:type="dxa"/>
          <w:right w:w="115" w:type="dxa"/>
        </w:tblCellMar>
        <w:tblLook w:val="01E0" w:firstRow="1" w:lastRow="1" w:firstColumn="1" w:lastColumn="1" w:noHBand="0" w:noVBand="0"/>
      </w:tblPr>
      <w:tblGrid>
        <w:gridCol w:w="9576"/>
      </w:tblGrid>
      <w:tr w:rsidR="000A56E0" w:rsidTr="00345119">
        <w:tc>
          <w:tcPr>
            <w:tcW w:w="9576" w:type="dxa"/>
          </w:tcPr>
          <w:p w:rsidR="008423E4" w:rsidRPr="00A8133F" w:rsidRDefault="005A4373" w:rsidP="003970F0">
            <w:pPr>
              <w:rPr>
                <w:b/>
              </w:rPr>
            </w:pPr>
            <w:r w:rsidRPr="009C1E9A">
              <w:rPr>
                <w:b/>
                <w:u w:val="single"/>
              </w:rPr>
              <w:t>BACKGROUND AND PURPOSE</w:t>
            </w:r>
            <w:r>
              <w:rPr>
                <w:b/>
              </w:rPr>
              <w:t xml:space="preserve"> </w:t>
            </w:r>
          </w:p>
          <w:p w:rsidR="008423E4" w:rsidRDefault="005A4373" w:rsidP="003970F0"/>
          <w:p w:rsidR="008423E4" w:rsidRDefault="005A4373" w:rsidP="003970F0">
            <w:pPr>
              <w:pStyle w:val="Header"/>
              <w:tabs>
                <w:tab w:val="clear" w:pos="4320"/>
                <w:tab w:val="clear" w:pos="8640"/>
              </w:tabs>
              <w:jc w:val="both"/>
            </w:pPr>
            <w:r>
              <w:t xml:space="preserve">Concerns have been raised that </w:t>
            </w:r>
            <w:r>
              <w:t xml:space="preserve">a </w:t>
            </w:r>
            <w:r>
              <w:t>student whose prepaid meal card or account to purchase school</w:t>
            </w:r>
            <w:r>
              <w:t xml:space="preserve"> meal</w:t>
            </w:r>
            <w:r>
              <w:t xml:space="preserve">s is depleted </w:t>
            </w:r>
            <w:r>
              <w:t xml:space="preserve">may struggle in the classroom as a result of being unable to afford meals and </w:t>
            </w:r>
            <w:r>
              <w:t xml:space="preserve">not </w:t>
            </w:r>
            <w:r>
              <w:t>hav</w:t>
            </w:r>
            <w:r>
              <w:t>ing</w:t>
            </w:r>
            <w:r>
              <w:t xml:space="preserve"> access to adequate nutrition. It has also been noted that these students may experience stigma from not being able to eat with </w:t>
            </w:r>
            <w:r>
              <w:t>their classmates</w:t>
            </w:r>
            <w:r>
              <w:t xml:space="preserve"> and in some cases even </w:t>
            </w:r>
            <w:r>
              <w:t>hav</w:t>
            </w:r>
            <w:r>
              <w:t>ing</w:t>
            </w:r>
            <w:r>
              <w:t xml:space="preserve"> their lunches taken away from them in front of </w:t>
            </w:r>
            <w:r>
              <w:t xml:space="preserve">other </w:t>
            </w:r>
            <w:r>
              <w:t>students. H.B. 4094 seeks to ensure that students in need have access to the same nutritious meals as other students and that their privacy is protected.</w:t>
            </w:r>
          </w:p>
          <w:p w:rsidR="008423E4" w:rsidRPr="00E26B13" w:rsidRDefault="005A4373" w:rsidP="003970F0">
            <w:pPr>
              <w:rPr>
                <w:b/>
              </w:rPr>
            </w:pPr>
          </w:p>
        </w:tc>
      </w:tr>
      <w:tr w:rsidR="000A56E0" w:rsidTr="00345119">
        <w:tc>
          <w:tcPr>
            <w:tcW w:w="9576" w:type="dxa"/>
          </w:tcPr>
          <w:p w:rsidR="0017725B" w:rsidRDefault="005A4373" w:rsidP="003970F0">
            <w:pPr>
              <w:rPr>
                <w:b/>
                <w:u w:val="single"/>
              </w:rPr>
            </w:pPr>
            <w:r>
              <w:rPr>
                <w:b/>
                <w:u w:val="single"/>
              </w:rPr>
              <w:t>CRIMINAL JUSTICE IMPACT</w:t>
            </w:r>
          </w:p>
          <w:p w:rsidR="0017725B" w:rsidRDefault="005A4373" w:rsidP="003970F0">
            <w:pPr>
              <w:rPr>
                <w:b/>
                <w:u w:val="single"/>
              </w:rPr>
            </w:pPr>
          </w:p>
          <w:p w:rsidR="001568E7" w:rsidRPr="001568E7" w:rsidRDefault="005A4373" w:rsidP="003970F0">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A4373" w:rsidP="003970F0">
            <w:pPr>
              <w:rPr>
                <w:b/>
                <w:u w:val="single"/>
              </w:rPr>
            </w:pPr>
          </w:p>
        </w:tc>
      </w:tr>
      <w:tr w:rsidR="000A56E0" w:rsidTr="00345119">
        <w:tc>
          <w:tcPr>
            <w:tcW w:w="9576" w:type="dxa"/>
          </w:tcPr>
          <w:p w:rsidR="008423E4" w:rsidRPr="00A8133F" w:rsidRDefault="005A4373" w:rsidP="003970F0">
            <w:pPr>
              <w:rPr>
                <w:b/>
              </w:rPr>
            </w:pPr>
            <w:r w:rsidRPr="009C1E9A">
              <w:rPr>
                <w:b/>
                <w:u w:val="single"/>
              </w:rPr>
              <w:t>RULEMAKING AUTHORITY</w:t>
            </w:r>
            <w:r>
              <w:rPr>
                <w:b/>
              </w:rPr>
              <w:t xml:space="preserve"> </w:t>
            </w:r>
          </w:p>
          <w:p w:rsidR="008423E4" w:rsidRDefault="005A4373" w:rsidP="003970F0"/>
          <w:p w:rsidR="001568E7" w:rsidRDefault="005A4373" w:rsidP="003970F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A4373" w:rsidP="003970F0">
            <w:pPr>
              <w:rPr>
                <w:b/>
              </w:rPr>
            </w:pPr>
          </w:p>
        </w:tc>
      </w:tr>
      <w:tr w:rsidR="000A56E0" w:rsidTr="00345119">
        <w:tc>
          <w:tcPr>
            <w:tcW w:w="9576" w:type="dxa"/>
          </w:tcPr>
          <w:p w:rsidR="008423E4" w:rsidRPr="00A8133F" w:rsidRDefault="005A4373" w:rsidP="003970F0">
            <w:pPr>
              <w:rPr>
                <w:b/>
              </w:rPr>
            </w:pPr>
            <w:r w:rsidRPr="009C1E9A">
              <w:rPr>
                <w:b/>
                <w:u w:val="single"/>
              </w:rPr>
              <w:t>ANALYSIS</w:t>
            </w:r>
            <w:r>
              <w:rPr>
                <w:b/>
              </w:rPr>
              <w:t xml:space="preserve"> </w:t>
            </w:r>
          </w:p>
          <w:p w:rsidR="008423E4" w:rsidRDefault="005A4373" w:rsidP="003970F0"/>
          <w:p w:rsidR="001568E7" w:rsidRDefault="005A4373" w:rsidP="003970F0">
            <w:pPr>
              <w:pStyle w:val="Header"/>
              <w:jc w:val="both"/>
            </w:pPr>
            <w:r w:rsidRPr="0076543E">
              <w:t xml:space="preserve">H.B. 4094 </w:t>
            </w:r>
            <w:r>
              <w:t xml:space="preserve">amends the Education Code to specify that the type of meal a student </w:t>
            </w:r>
            <w:r>
              <w:t xml:space="preserve">whose meal card or account balance is exhausted or insufficient </w:t>
            </w:r>
            <w:r>
              <w:t>is allowed to purchase during a grace period</w:t>
            </w:r>
            <w:r>
              <w:t xml:space="preserve"> </w:t>
            </w:r>
            <w:r>
              <w:t xml:space="preserve">is a regular meal for which a </w:t>
            </w:r>
            <w:r>
              <w:t xml:space="preserve">public school </w:t>
            </w:r>
            <w:r>
              <w:t>district ordinarily receives reimb</w:t>
            </w:r>
            <w:r>
              <w:t xml:space="preserve">ursement under the </w:t>
            </w:r>
            <w:r>
              <w:t xml:space="preserve">federal </w:t>
            </w:r>
            <w:r>
              <w:t xml:space="preserve">free or reduced-price lunch program. The bill </w:t>
            </w:r>
            <w:r>
              <w:t xml:space="preserve">specifies </w:t>
            </w:r>
            <w:r>
              <w:t>the manner in which a district must make the required notification under the district's grace period policy is by making at least one attempt by telephone or email each week</w:t>
            </w:r>
            <w:r>
              <w:t xml:space="preserve"> during the grace period to privately notify the applicable person and </w:t>
            </w:r>
            <w:r>
              <w:t xml:space="preserve">adds to </w:t>
            </w:r>
            <w:r>
              <w:t>this requirement making arrangements with the parent or other person standing in parental relation to the student for payment of negative balances or amounts otherwise due, incl</w:t>
            </w:r>
            <w:r>
              <w:t>uding through use of a payment plan, and</w:t>
            </w:r>
            <w:r>
              <w:t>, if it is determined that the student may be eligible for free or reduced-price meals,</w:t>
            </w:r>
            <w:r>
              <w:t xml:space="preserve"> assisting the parent or other person in completing an application on behalf of the student for free or reduced-price meals. The </w:t>
            </w:r>
            <w:r>
              <w:t xml:space="preserve">policy </w:t>
            </w:r>
            <w:r>
              <w:t xml:space="preserve">must </w:t>
            </w:r>
            <w:r>
              <w:t>require the district to provide the parent or other person a written notice of a negative balance or other amount due that includes information on how to obtain an application for free or reduced-price meals.</w:t>
            </w:r>
            <w:r>
              <w:t xml:space="preserve"> The policy may permit the district </w:t>
            </w:r>
            <w:r>
              <w:t>to set a schedule for repayment on the account balance or other amount due if the district is unable to set a repayment schedule by agreement.</w:t>
            </w:r>
          </w:p>
          <w:p w:rsidR="001568E7" w:rsidRDefault="005A4373" w:rsidP="003970F0">
            <w:pPr>
              <w:pStyle w:val="Header"/>
              <w:jc w:val="both"/>
            </w:pPr>
          </w:p>
          <w:p w:rsidR="001568E7" w:rsidRDefault="005A4373" w:rsidP="003970F0">
            <w:pPr>
              <w:pStyle w:val="Header"/>
              <w:jc w:val="both"/>
            </w:pPr>
            <w:r w:rsidRPr="0076543E">
              <w:t xml:space="preserve">H.B. 4094 </w:t>
            </w:r>
            <w:r>
              <w:t xml:space="preserve">authorizes a district, after the expiration of the grace period, to permit the student to continue to </w:t>
            </w:r>
            <w:r>
              <w:t>purchase regular meals in the same manner as a student allowed to purchase regular meals during the grace period or to provide the student with alternate meals at no cost. The bill requires a district that provides alternate meals to privately notify the s</w:t>
            </w:r>
            <w:r>
              <w:t>tudent's parent or person standing in parental relation to the student of the district's action and to provide those meals through the same serving line as regular meals. The bill authorizes a district that provides regular meals to a student after the exp</w:t>
            </w:r>
            <w:r>
              <w:t>iration of the grace period and is unable at the end of the school year to obtain payment for the meals from the student's parent or person standing in parental relation to the student to pay the negative balance on the student's meal card or account using</w:t>
            </w:r>
            <w:r>
              <w:t xml:space="preserve"> private donations solicited by the district from individuals and entities for that purpose and maintained in a separate district account. The bill establishes that the amount of any private donations received for such purpose is in addition to any reimbur</w:t>
            </w:r>
            <w:r>
              <w:t>sement to which the district is entitled under federal law.</w:t>
            </w:r>
          </w:p>
          <w:p w:rsidR="001568E7" w:rsidRDefault="005A4373" w:rsidP="003970F0">
            <w:pPr>
              <w:pStyle w:val="Header"/>
              <w:jc w:val="both"/>
            </w:pPr>
          </w:p>
          <w:p w:rsidR="000B3D77" w:rsidRDefault="005A4373" w:rsidP="003970F0">
            <w:pPr>
              <w:pStyle w:val="Header"/>
              <w:tabs>
                <w:tab w:val="clear" w:pos="4320"/>
                <w:tab w:val="clear" w:pos="8640"/>
              </w:tabs>
              <w:jc w:val="both"/>
            </w:pPr>
            <w:r>
              <w:t>H.B. 4094</w:t>
            </w:r>
            <w:r>
              <w:t xml:space="preserve"> prohibits a district from publicly identifying a student with a negative balance on a meal card or account and requires a district to implement any action authorized under provisions re</w:t>
            </w:r>
            <w:r>
              <w:t xml:space="preserve">garding the grace period policy in a manner that protects the student's privacy. The bill requires a grace period policy to identify the manner in which the district will protect the student's privacy. </w:t>
            </w:r>
          </w:p>
          <w:p w:rsidR="000B3D77" w:rsidRDefault="005A4373" w:rsidP="003970F0">
            <w:pPr>
              <w:pStyle w:val="Header"/>
              <w:tabs>
                <w:tab w:val="clear" w:pos="4320"/>
                <w:tab w:val="clear" w:pos="8640"/>
              </w:tabs>
              <w:jc w:val="both"/>
            </w:pPr>
          </w:p>
          <w:p w:rsidR="008423E4" w:rsidRDefault="005A4373" w:rsidP="003970F0">
            <w:pPr>
              <w:pStyle w:val="Header"/>
              <w:tabs>
                <w:tab w:val="clear" w:pos="4320"/>
                <w:tab w:val="clear" w:pos="8640"/>
              </w:tabs>
              <w:jc w:val="both"/>
            </w:pPr>
            <w:r>
              <w:t xml:space="preserve">H.B. 4094 </w:t>
            </w:r>
            <w:r>
              <w:t xml:space="preserve">applies beginning with the </w:t>
            </w:r>
            <w:r>
              <w:t>2019-2020</w:t>
            </w:r>
            <w:r>
              <w:t xml:space="preserve"> schoo</w:t>
            </w:r>
            <w:r>
              <w:t>l year.</w:t>
            </w:r>
          </w:p>
          <w:p w:rsidR="008423E4" w:rsidRPr="00835628" w:rsidRDefault="005A4373" w:rsidP="003970F0">
            <w:pPr>
              <w:rPr>
                <w:b/>
              </w:rPr>
            </w:pPr>
          </w:p>
        </w:tc>
      </w:tr>
      <w:tr w:rsidR="000A56E0" w:rsidTr="00345119">
        <w:tc>
          <w:tcPr>
            <w:tcW w:w="9576" w:type="dxa"/>
          </w:tcPr>
          <w:p w:rsidR="008423E4" w:rsidRPr="00A8133F" w:rsidRDefault="005A4373" w:rsidP="003970F0">
            <w:pPr>
              <w:rPr>
                <w:b/>
              </w:rPr>
            </w:pPr>
            <w:r w:rsidRPr="009C1E9A">
              <w:rPr>
                <w:b/>
                <w:u w:val="single"/>
              </w:rPr>
              <w:t>EFFECTIVE DATE</w:t>
            </w:r>
            <w:r>
              <w:rPr>
                <w:b/>
              </w:rPr>
              <w:t xml:space="preserve"> </w:t>
            </w:r>
          </w:p>
          <w:p w:rsidR="008423E4" w:rsidRDefault="005A4373" w:rsidP="003970F0"/>
          <w:p w:rsidR="008423E4" w:rsidRPr="003624F2" w:rsidRDefault="005A4373" w:rsidP="003970F0">
            <w:pPr>
              <w:pStyle w:val="Header"/>
              <w:tabs>
                <w:tab w:val="clear" w:pos="4320"/>
                <w:tab w:val="clear" w:pos="8640"/>
              </w:tabs>
              <w:jc w:val="both"/>
            </w:pPr>
            <w:r>
              <w:t>On passage, or, if the bill does not receive the necessary vote, September 1, 2019.</w:t>
            </w:r>
          </w:p>
          <w:p w:rsidR="008423E4" w:rsidRPr="00233FDB" w:rsidRDefault="005A4373" w:rsidP="003970F0">
            <w:pPr>
              <w:rPr>
                <w:b/>
              </w:rPr>
            </w:pPr>
          </w:p>
        </w:tc>
      </w:tr>
    </w:tbl>
    <w:p w:rsidR="008423E4" w:rsidRPr="00BE0E75" w:rsidRDefault="005A4373" w:rsidP="008423E4">
      <w:pPr>
        <w:spacing w:line="480" w:lineRule="auto"/>
        <w:jc w:val="both"/>
        <w:rPr>
          <w:rFonts w:ascii="Arial" w:hAnsi="Arial"/>
          <w:sz w:val="16"/>
          <w:szCs w:val="16"/>
        </w:rPr>
      </w:pPr>
    </w:p>
    <w:p w:rsidR="004108C3" w:rsidRPr="008423E4" w:rsidRDefault="005A437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4373">
      <w:r>
        <w:separator/>
      </w:r>
    </w:p>
  </w:endnote>
  <w:endnote w:type="continuationSeparator" w:id="0">
    <w:p w:rsidR="00000000" w:rsidRDefault="005A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A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A56E0" w:rsidTr="009C1E9A">
      <w:trPr>
        <w:cantSplit/>
      </w:trPr>
      <w:tc>
        <w:tcPr>
          <w:tcW w:w="0" w:type="pct"/>
        </w:tcPr>
        <w:p w:rsidR="00137D90" w:rsidRDefault="005A4373" w:rsidP="009C1E9A">
          <w:pPr>
            <w:pStyle w:val="Footer"/>
            <w:tabs>
              <w:tab w:val="clear" w:pos="8640"/>
              <w:tab w:val="right" w:pos="9360"/>
            </w:tabs>
          </w:pPr>
        </w:p>
      </w:tc>
      <w:tc>
        <w:tcPr>
          <w:tcW w:w="2395" w:type="pct"/>
        </w:tcPr>
        <w:p w:rsidR="00137D90" w:rsidRDefault="005A4373" w:rsidP="009C1E9A">
          <w:pPr>
            <w:pStyle w:val="Footer"/>
            <w:tabs>
              <w:tab w:val="clear" w:pos="8640"/>
              <w:tab w:val="right" w:pos="9360"/>
            </w:tabs>
          </w:pPr>
        </w:p>
        <w:p w:rsidR="001A4310" w:rsidRDefault="005A4373" w:rsidP="009C1E9A">
          <w:pPr>
            <w:pStyle w:val="Footer"/>
            <w:tabs>
              <w:tab w:val="clear" w:pos="8640"/>
              <w:tab w:val="right" w:pos="9360"/>
            </w:tabs>
          </w:pPr>
        </w:p>
        <w:p w:rsidR="00137D90" w:rsidRDefault="005A4373" w:rsidP="009C1E9A">
          <w:pPr>
            <w:pStyle w:val="Footer"/>
            <w:tabs>
              <w:tab w:val="clear" w:pos="8640"/>
              <w:tab w:val="right" w:pos="9360"/>
            </w:tabs>
          </w:pPr>
        </w:p>
      </w:tc>
      <w:tc>
        <w:tcPr>
          <w:tcW w:w="2453" w:type="pct"/>
        </w:tcPr>
        <w:p w:rsidR="00137D90" w:rsidRDefault="005A4373" w:rsidP="009C1E9A">
          <w:pPr>
            <w:pStyle w:val="Footer"/>
            <w:tabs>
              <w:tab w:val="clear" w:pos="8640"/>
              <w:tab w:val="right" w:pos="9360"/>
            </w:tabs>
            <w:jc w:val="right"/>
          </w:pPr>
        </w:p>
      </w:tc>
    </w:tr>
    <w:tr w:rsidR="000A56E0" w:rsidTr="009C1E9A">
      <w:trPr>
        <w:cantSplit/>
      </w:trPr>
      <w:tc>
        <w:tcPr>
          <w:tcW w:w="0" w:type="pct"/>
        </w:tcPr>
        <w:p w:rsidR="00EC379B" w:rsidRDefault="005A4373" w:rsidP="009C1E9A">
          <w:pPr>
            <w:pStyle w:val="Footer"/>
            <w:tabs>
              <w:tab w:val="clear" w:pos="8640"/>
              <w:tab w:val="right" w:pos="9360"/>
            </w:tabs>
          </w:pPr>
        </w:p>
      </w:tc>
      <w:tc>
        <w:tcPr>
          <w:tcW w:w="2395" w:type="pct"/>
        </w:tcPr>
        <w:p w:rsidR="00EC379B" w:rsidRPr="009C1E9A" w:rsidRDefault="005A4373" w:rsidP="009C1E9A">
          <w:pPr>
            <w:pStyle w:val="Footer"/>
            <w:tabs>
              <w:tab w:val="clear" w:pos="8640"/>
              <w:tab w:val="right" w:pos="9360"/>
            </w:tabs>
            <w:rPr>
              <w:rFonts w:ascii="Shruti" w:hAnsi="Shruti"/>
              <w:sz w:val="22"/>
            </w:rPr>
          </w:pPr>
          <w:r>
            <w:rPr>
              <w:rFonts w:ascii="Shruti" w:hAnsi="Shruti"/>
              <w:sz w:val="22"/>
            </w:rPr>
            <w:t>86R 28575</w:t>
          </w:r>
        </w:p>
      </w:tc>
      <w:tc>
        <w:tcPr>
          <w:tcW w:w="2453" w:type="pct"/>
        </w:tcPr>
        <w:p w:rsidR="00EC379B" w:rsidRDefault="005A4373" w:rsidP="009C1E9A">
          <w:pPr>
            <w:pStyle w:val="Footer"/>
            <w:tabs>
              <w:tab w:val="clear" w:pos="8640"/>
              <w:tab w:val="right" w:pos="9360"/>
            </w:tabs>
            <w:jc w:val="right"/>
          </w:pPr>
          <w:r>
            <w:fldChar w:fldCharType="begin"/>
          </w:r>
          <w:r>
            <w:instrText xml:space="preserve"> DOCPROPERTY  OTID  \* MERGEFORMAT </w:instrText>
          </w:r>
          <w:r>
            <w:fldChar w:fldCharType="separate"/>
          </w:r>
          <w:r>
            <w:t>19.109.407</w:t>
          </w:r>
          <w:r>
            <w:fldChar w:fldCharType="end"/>
          </w:r>
        </w:p>
      </w:tc>
    </w:tr>
    <w:tr w:rsidR="000A56E0" w:rsidTr="009C1E9A">
      <w:trPr>
        <w:cantSplit/>
      </w:trPr>
      <w:tc>
        <w:tcPr>
          <w:tcW w:w="0" w:type="pct"/>
        </w:tcPr>
        <w:p w:rsidR="00EC379B" w:rsidRDefault="005A4373" w:rsidP="009C1E9A">
          <w:pPr>
            <w:pStyle w:val="Footer"/>
            <w:tabs>
              <w:tab w:val="clear" w:pos="4320"/>
              <w:tab w:val="clear" w:pos="8640"/>
              <w:tab w:val="left" w:pos="2865"/>
            </w:tabs>
          </w:pPr>
        </w:p>
      </w:tc>
      <w:tc>
        <w:tcPr>
          <w:tcW w:w="2395" w:type="pct"/>
        </w:tcPr>
        <w:p w:rsidR="00EC379B" w:rsidRPr="009C1E9A" w:rsidRDefault="005A4373" w:rsidP="009C1E9A">
          <w:pPr>
            <w:pStyle w:val="Footer"/>
            <w:tabs>
              <w:tab w:val="clear" w:pos="4320"/>
              <w:tab w:val="clear" w:pos="8640"/>
              <w:tab w:val="left" w:pos="2865"/>
            </w:tabs>
            <w:rPr>
              <w:rFonts w:ascii="Shruti" w:hAnsi="Shruti"/>
              <w:sz w:val="22"/>
            </w:rPr>
          </w:pPr>
        </w:p>
      </w:tc>
      <w:tc>
        <w:tcPr>
          <w:tcW w:w="2453" w:type="pct"/>
        </w:tcPr>
        <w:p w:rsidR="00EC379B" w:rsidRDefault="005A4373" w:rsidP="006D504F">
          <w:pPr>
            <w:pStyle w:val="Footer"/>
            <w:rPr>
              <w:rStyle w:val="PageNumber"/>
            </w:rPr>
          </w:pPr>
        </w:p>
        <w:p w:rsidR="00EC379B" w:rsidRDefault="005A4373" w:rsidP="009C1E9A">
          <w:pPr>
            <w:pStyle w:val="Footer"/>
            <w:tabs>
              <w:tab w:val="clear" w:pos="8640"/>
              <w:tab w:val="right" w:pos="9360"/>
            </w:tabs>
            <w:jc w:val="right"/>
          </w:pPr>
        </w:p>
      </w:tc>
    </w:tr>
    <w:tr w:rsidR="000A56E0" w:rsidTr="009C1E9A">
      <w:trPr>
        <w:cantSplit/>
        <w:trHeight w:val="323"/>
      </w:trPr>
      <w:tc>
        <w:tcPr>
          <w:tcW w:w="0" w:type="pct"/>
          <w:gridSpan w:val="3"/>
        </w:tcPr>
        <w:p w:rsidR="00EC379B" w:rsidRDefault="005A437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A4373" w:rsidP="009C1E9A">
          <w:pPr>
            <w:pStyle w:val="Footer"/>
            <w:tabs>
              <w:tab w:val="clear" w:pos="8640"/>
              <w:tab w:val="right" w:pos="9360"/>
            </w:tabs>
            <w:jc w:val="center"/>
          </w:pPr>
        </w:p>
      </w:tc>
    </w:tr>
  </w:tbl>
  <w:p w:rsidR="00EC379B" w:rsidRPr="00FF6F72" w:rsidRDefault="005A437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A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4373">
      <w:r>
        <w:separator/>
      </w:r>
    </w:p>
  </w:footnote>
  <w:footnote w:type="continuationSeparator" w:id="0">
    <w:p w:rsidR="00000000" w:rsidRDefault="005A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A4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A4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A4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E0"/>
    <w:rsid w:val="000A56E0"/>
    <w:rsid w:val="005A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8F5C8-E733-4914-974F-2A02B251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0F47"/>
    <w:rPr>
      <w:sz w:val="16"/>
      <w:szCs w:val="16"/>
    </w:rPr>
  </w:style>
  <w:style w:type="paragraph" w:styleId="CommentText">
    <w:name w:val="annotation text"/>
    <w:basedOn w:val="Normal"/>
    <w:link w:val="CommentTextChar"/>
    <w:semiHidden/>
    <w:unhideWhenUsed/>
    <w:rsid w:val="00B50F47"/>
    <w:rPr>
      <w:sz w:val="20"/>
      <w:szCs w:val="20"/>
    </w:rPr>
  </w:style>
  <w:style w:type="character" w:customStyle="1" w:styleId="CommentTextChar">
    <w:name w:val="Comment Text Char"/>
    <w:basedOn w:val="DefaultParagraphFont"/>
    <w:link w:val="CommentText"/>
    <w:semiHidden/>
    <w:rsid w:val="00B50F47"/>
  </w:style>
  <w:style w:type="paragraph" w:styleId="CommentSubject">
    <w:name w:val="annotation subject"/>
    <w:basedOn w:val="CommentText"/>
    <w:next w:val="CommentText"/>
    <w:link w:val="CommentSubjectChar"/>
    <w:semiHidden/>
    <w:unhideWhenUsed/>
    <w:rsid w:val="00B50F47"/>
    <w:rPr>
      <w:b/>
      <w:bCs/>
    </w:rPr>
  </w:style>
  <w:style w:type="character" w:customStyle="1" w:styleId="CommentSubjectChar">
    <w:name w:val="Comment Subject Char"/>
    <w:basedOn w:val="CommentTextChar"/>
    <w:link w:val="CommentSubject"/>
    <w:semiHidden/>
    <w:rsid w:val="00B50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3645</Characters>
  <Application>Microsoft Office Word</Application>
  <DocSecurity>4</DocSecurity>
  <Lines>78</Lines>
  <Paragraphs>18</Paragraphs>
  <ScaleCrop>false</ScaleCrop>
  <HeadingPairs>
    <vt:vector size="2" baseType="variant">
      <vt:variant>
        <vt:lpstr>Title</vt:lpstr>
      </vt:variant>
      <vt:variant>
        <vt:i4>1</vt:i4>
      </vt:variant>
    </vt:vector>
  </HeadingPairs>
  <TitlesOfParts>
    <vt:vector size="1" baseType="lpstr">
      <vt:lpstr>BA - HB04094 (Committee Report (Unamended))</vt:lpstr>
    </vt:vector>
  </TitlesOfParts>
  <Company>State of Texas</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28575</dc:subject>
  <dc:creator>State of Texas</dc:creator>
  <dc:description>HB 4094 by Beckley-(H)Public Education</dc:description>
  <cp:lastModifiedBy>Erin Conway</cp:lastModifiedBy>
  <cp:revision>2</cp:revision>
  <cp:lastPrinted>2003-11-26T17:21:00Z</cp:lastPrinted>
  <dcterms:created xsi:type="dcterms:W3CDTF">2019-05-01T19:18:00Z</dcterms:created>
  <dcterms:modified xsi:type="dcterms:W3CDTF">2019-05-01T19:18:00Z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19.109.407</vt:lpwstr>
  </property>
</Properties>
</file>