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55E0F" w:rsidTr="00345119">
        <w:tc>
          <w:tcPr>
            <w:tcW w:w="9576" w:type="dxa"/>
            <w:noWrap/>
          </w:tcPr>
          <w:p w:rsidR="008423E4" w:rsidRPr="0022177D" w:rsidRDefault="00B743B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743BE" w:rsidP="008423E4">
      <w:pPr>
        <w:jc w:val="center"/>
      </w:pPr>
    </w:p>
    <w:p w:rsidR="008423E4" w:rsidRPr="00B31F0E" w:rsidRDefault="00B743BE" w:rsidP="008423E4"/>
    <w:p w:rsidR="008423E4" w:rsidRPr="00742794" w:rsidRDefault="00B743B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55E0F" w:rsidTr="00345119">
        <w:tc>
          <w:tcPr>
            <w:tcW w:w="9576" w:type="dxa"/>
          </w:tcPr>
          <w:p w:rsidR="008423E4" w:rsidRPr="00861995" w:rsidRDefault="00B743BE" w:rsidP="00345119">
            <w:pPr>
              <w:jc w:val="right"/>
            </w:pPr>
            <w:r>
              <w:t>C.S.H.B. 4147</w:t>
            </w:r>
          </w:p>
        </w:tc>
      </w:tr>
      <w:tr w:rsidR="00755E0F" w:rsidTr="00345119">
        <w:tc>
          <w:tcPr>
            <w:tcW w:w="9576" w:type="dxa"/>
          </w:tcPr>
          <w:p w:rsidR="008423E4" w:rsidRPr="00861995" w:rsidRDefault="00B743BE" w:rsidP="004B5D72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755E0F" w:rsidTr="00345119">
        <w:tc>
          <w:tcPr>
            <w:tcW w:w="9576" w:type="dxa"/>
          </w:tcPr>
          <w:p w:rsidR="008423E4" w:rsidRPr="00861995" w:rsidRDefault="00B743BE" w:rsidP="00345119">
            <w:pPr>
              <w:jc w:val="right"/>
            </w:pPr>
            <w:r>
              <w:t>Public Health</w:t>
            </w:r>
          </w:p>
        </w:tc>
      </w:tr>
      <w:tr w:rsidR="00755E0F" w:rsidTr="00345119">
        <w:tc>
          <w:tcPr>
            <w:tcW w:w="9576" w:type="dxa"/>
          </w:tcPr>
          <w:p w:rsidR="008423E4" w:rsidRDefault="00B743B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743BE" w:rsidP="008423E4">
      <w:pPr>
        <w:tabs>
          <w:tab w:val="right" w:pos="9360"/>
        </w:tabs>
      </w:pPr>
    </w:p>
    <w:p w:rsidR="008423E4" w:rsidRDefault="00B743BE" w:rsidP="008423E4"/>
    <w:p w:rsidR="008423E4" w:rsidRDefault="00B743B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55E0F" w:rsidTr="00345119">
        <w:tc>
          <w:tcPr>
            <w:tcW w:w="9576" w:type="dxa"/>
          </w:tcPr>
          <w:p w:rsidR="008423E4" w:rsidRPr="00A8133F" w:rsidRDefault="00B743BE" w:rsidP="00EA4C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743BE" w:rsidP="00EA4C47"/>
          <w:p w:rsidR="008423E4" w:rsidRDefault="00B743BE" w:rsidP="00EA4C47">
            <w:pPr>
              <w:pStyle w:val="Header"/>
              <w:jc w:val="both"/>
            </w:pPr>
            <w:r>
              <w:t xml:space="preserve">First responders </w:t>
            </w:r>
            <w:r>
              <w:t xml:space="preserve">and </w:t>
            </w:r>
            <w:r>
              <w:t>law enforcement</w:t>
            </w:r>
            <w:r>
              <w:t xml:space="preserve"> officers </w:t>
            </w:r>
            <w:r>
              <w:t xml:space="preserve">provide critical services to the community and during their service are often </w:t>
            </w:r>
            <w:r>
              <w:t>exposed to complex, stressful, and chronic trauma-inducing situations. It has been noted that these responders</w:t>
            </w:r>
            <w:r>
              <w:t xml:space="preserve"> and officers</w:t>
            </w:r>
            <w:r>
              <w:t xml:space="preserve"> may experience negative mental health symptoms as a result of that exposure and may benefit from mental health awareness training. </w:t>
            </w:r>
            <w:r>
              <w:t>C</w:t>
            </w:r>
            <w:r>
              <w:t>.S.</w:t>
            </w:r>
            <w:r>
              <w:t xml:space="preserve">H.B. 4147 seeks to require first responder </w:t>
            </w:r>
            <w:r>
              <w:t xml:space="preserve">and certain law enforcement training </w:t>
            </w:r>
            <w:r>
              <w:t xml:space="preserve">programs to include </w:t>
            </w:r>
            <w:r w:rsidRPr="00C0551B">
              <w:t>training on mental health awareness</w:t>
            </w:r>
            <w:r>
              <w:t>.</w:t>
            </w:r>
          </w:p>
          <w:p w:rsidR="008423E4" w:rsidRPr="00E26B13" w:rsidRDefault="00B743BE" w:rsidP="00EA4C47">
            <w:pPr>
              <w:rPr>
                <w:b/>
              </w:rPr>
            </w:pPr>
          </w:p>
        </w:tc>
      </w:tr>
      <w:tr w:rsidR="00755E0F" w:rsidTr="00345119">
        <w:tc>
          <w:tcPr>
            <w:tcW w:w="9576" w:type="dxa"/>
          </w:tcPr>
          <w:p w:rsidR="0017725B" w:rsidRDefault="00B743BE" w:rsidP="00EA4C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743BE" w:rsidP="00EA4C47">
            <w:pPr>
              <w:rPr>
                <w:b/>
                <w:u w:val="single"/>
              </w:rPr>
            </w:pPr>
          </w:p>
          <w:p w:rsidR="00D05D98" w:rsidRPr="00D05D98" w:rsidRDefault="00B743BE" w:rsidP="00EA4C47">
            <w:pPr>
              <w:jc w:val="both"/>
            </w:pPr>
            <w:r>
              <w:t>It is the committee's opinion that this bill does not expressly create a criminal offense</w:t>
            </w:r>
            <w:r>
              <w:t>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743BE" w:rsidP="00EA4C47">
            <w:pPr>
              <w:rPr>
                <w:b/>
                <w:u w:val="single"/>
              </w:rPr>
            </w:pPr>
          </w:p>
        </w:tc>
      </w:tr>
      <w:tr w:rsidR="00755E0F" w:rsidTr="00345119">
        <w:tc>
          <w:tcPr>
            <w:tcW w:w="9576" w:type="dxa"/>
          </w:tcPr>
          <w:p w:rsidR="008423E4" w:rsidRPr="00A8133F" w:rsidRDefault="00B743BE" w:rsidP="00EA4C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743BE" w:rsidP="00EA4C47"/>
          <w:p w:rsidR="00D05D98" w:rsidRDefault="00B743BE" w:rsidP="00EA4C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B743BE" w:rsidP="00EA4C47">
            <w:pPr>
              <w:rPr>
                <w:b/>
              </w:rPr>
            </w:pPr>
          </w:p>
        </w:tc>
      </w:tr>
      <w:tr w:rsidR="00755E0F" w:rsidTr="00345119">
        <w:tc>
          <w:tcPr>
            <w:tcW w:w="9576" w:type="dxa"/>
          </w:tcPr>
          <w:p w:rsidR="008423E4" w:rsidRPr="00A8133F" w:rsidRDefault="00B743BE" w:rsidP="00EA4C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FF5F53" w:rsidRDefault="00B743BE" w:rsidP="00EA4C47">
            <w:pPr>
              <w:pStyle w:val="Header"/>
              <w:jc w:val="both"/>
            </w:pPr>
          </w:p>
          <w:p w:rsidR="003A0D92" w:rsidRDefault="00B743BE" w:rsidP="00EA4C47">
            <w:pPr>
              <w:pStyle w:val="Header"/>
              <w:jc w:val="both"/>
            </w:pPr>
            <w:r>
              <w:t>C.S.</w:t>
            </w:r>
            <w:r>
              <w:t>H.B. 4147 amends the Health and Safety Code to require a person</w:t>
            </w:r>
            <w:r>
              <w:t xml:space="preserve"> who provides to first responders and first responder trainees a first responder training program to include as part of the program at least six hours of training on mental health awareness that covers </w:t>
            </w:r>
            <w:r>
              <w:t>prescribed information</w:t>
            </w:r>
            <w:r>
              <w:t xml:space="preserve"> and to require first responders</w:t>
            </w:r>
            <w:r>
              <w:t xml:space="preserve"> and first responder trainees to complete </w:t>
            </w:r>
            <w:r>
              <w:t xml:space="preserve">that </w:t>
            </w:r>
            <w:r>
              <w:t xml:space="preserve">training as part of the training program. The bill requires the Health and Human Services Commission (HHSC) to develop or adopt </w:t>
            </w:r>
            <w:r w:rsidRPr="00FF5F53">
              <w:t xml:space="preserve">a curriculum for the first responder mental health awareness training </w:t>
            </w:r>
            <w:r>
              <w:t>and require</w:t>
            </w:r>
            <w:r>
              <w:t>s a person</w:t>
            </w:r>
            <w:r>
              <w:t xml:space="preserve"> to use that curriculum</w:t>
            </w:r>
            <w:r>
              <w:t xml:space="preserve"> in providing the training. The bill requires HHSC to collaborate with </w:t>
            </w:r>
            <w:r w:rsidRPr="00FF5F53">
              <w:t>agencies that license or certify first responders in the development or adoption of the curriculum.</w:t>
            </w:r>
            <w:r>
              <w:t xml:space="preserve"> </w:t>
            </w:r>
          </w:p>
          <w:p w:rsidR="003A0D92" w:rsidRDefault="00B743BE" w:rsidP="00EA4C47">
            <w:pPr>
              <w:pStyle w:val="Header"/>
              <w:jc w:val="both"/>
            </w:pPr>
          </w:p>
          <w:p w:rsidR="00CE58E3" w:rsidRDefault="00B743BE" w:rsidP="00EA4C47">
            <w:pPr>
              <w:pStyle w:val="Header"/>
              <w:jc w:val="both"/>
            </w:pPr>
            <w:r>
              <w:t xml:space="preserve">C.S.H.B. 4147 requires each state agency </w:t>
            </w:r>
            <w:r w:rsidRPr="00FF5F53">
              <w:t>that lice</w:t>
            </w:r>
            <w:r w:rsidRPr="00FF5F53">
              <w:t xml:space="preserve">nses or certifies first responders </w:t>
            </w:r>
            <w:r>
              <w:t>to</w:t>
            </w:r>
            <w:r w:rsidRPr="00FF5F53">
              <w:t xml:space="preserve"> ensure that the applicable first responder training programs use the curricu</w:t>
            </w:r>
            <w:r>
              <w:t>lum developed or adopted by HHSC and that each first responder and first responder trainee completes the required training.</w:t>
            </w:r>
          </w:p>
          <w:p w:rsidR="00CE58E3" w:rsidRPr="00036D46" w:rsidRDefault="00B743BE" w:rsidP="00EA4C47">
            <w:pPr>
              <w:pStyle w:val="Header"/>
              <w:jc w:val="both"/>
              <w:rPr>
                <w:sz w:val="22"/>
              </w:rPr>
            </w:pPr>
          </w:p>
          <w:p w:rsidR="003A0D92" w:rsidRDefault="00B743BE" w:rsidP="00EA4C47">
            <w:pPr>
              <w:pStyle w:val="Header"/>
              <w:jc w:val="both"/>
            </w:pPr>
            <w:r>
              <w:t>C.S.H.B. 4147 ame</w:t>
            </w:r>
            <w:r>
              <w:t xml:space="preserve">nds the Occupations Code to require the Texas Commission on Law </w:t>
            </w:r>
            <w:r>
              <w:t>Enforcement</w:t>
            </w:r>
            <w:r>
              <w:t xml:space="preserve"> (TCOLE)</w:t>
            </w:r>
            <w:r>
              <w:t xml:space="preserve">, </w:t>
            </w:r>
            <w:r>
              <w:t xml:space="preserve">as part of the minimum curriculum requirements for </w:t>
            </w:r>
            <w:r>
              <w:t>law enforcement</w:t>
            </w:r>
            <w:r>
              <w:t xml:space="preserve"> officer training schools</w:t>
            </w:r>
            <w:r>
              <w:t>, to require a</w:t>
            </w:r>
            <w:r>
              <w:t xml:space="preserve"> peace officer or reserve law enforcement officer </w:t>
            </w:r>
            <w:r>
              <w:t>to complete the</w:t>
            </w:r>
            <w:r>
              <w:t xml:space="preserve"> </w:t>
            </w:r>
            <w:r>
              <w:t>mental health awareness</w:t>
            </w:r>
            <w:r>
              <w:t xml:space="preserve"> curriculum developed or adopted by HHSC. </w:t>
            </w:r>
            <w:r>
              <w:t xml:space="preserve">The bill requires such an officer who holds a license issued by TCOLE on or before January 1, 2020, to complete the curriculum not later than January 1, 2022. </w:t>
            </w:r>
          </w:p>
          <w:p w:rsidR="008423E4" w:rsidRPr="00835628" w:rsidRDefault="00B743BE" w:rsidP="00EA4C47">
            <w:pPr>
              <w:pStyle w:val="Header"/>
              <w:jc w:val="both"/>
              <w:rPr>
                <w:b/>
              </w:rPr>
            </w:pPr>
          </w:p>
        </w:tc>
      </w:tr>
      <w:tr w:rsidR="00755E0F" w:rsidTr="00345119">
        <w:tc>
          <w:tcPr>
            <w:tcW w:w="9576" w:type="dxa"/>
          </w:tcPr>
          <w:p w:rsidR="008423E4" w:rsidRPr="00A8133F" w:rsidRDefault="00B743BE" w:rsidP="00EA4C4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743BE" w:rsidP="00EA4C47"/>
          <w:p w:rsidR="008423E4" w:rsidRPr="003624F2" w:rsidRDefault="00B743BE" w:rsidP="00EA4C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</w:t>
            </w:r>
            <w:r>
              <w:t xml:space="preserve"> 2019.</w:t>
            </w:r>
          </w:p>
          <w:p w:rsidR="008423E4" w:rsidRPr="00233FDB" w:rsidRDefault="00B743BE" w:rsidP="00EA4C47">
            <w:pPr>
              <w:rPr>
                <w:b/>
              </w:rPr>
            </w:pPr>
          </w:p>
        </w:tc>
      </w:tr>
      <w:tr w:rsidR="00755E0F" w:rsidTr="00345119">
        <w:tc>
          <w:tcPr>
            <w:tcW w:w="9576" w:type="dxa"/>
          </w:tcPr>
          <w:p w:rsidR="004B5D72" w:rsidRDefault="00B743BE" w:rsidP="00EA4C4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E78FC" w:rsidRDefault="00B743BE" w:rsidP="00EA4C47">
            <w:pPr>
              <w:jc w:val="both"/>
            </w:pPr>
          </w:p>
          <w:p w:rsidR="00BE78FC" w:rsidRDefault="00B743BE" w:rsidP="00EA4C47">
            <w:pPr>
              <w:jc w:val="both"/>
            </w:pPr>
            <w:r>
              <w:t>While C.S.H.B. 4147 may differ from the original in minor or nonsubstantive ways, the following summarizes the substantial differences between the introduced and committee substitute versions of the bill.</w:t>
            </w:r>
          </w:p>
          <w:p w:rsidR="00BE78FC" w:rsidRDefault="00B743BE" w:rsidP="00EA4C47">
            <w:pPr>
              <w:jc w:val="both"/>
            </w:pPr>
          </w:p>
          <w:p w:rsidR="00BE78FC" w:rsidRDefault="00B743BE" w:rsidP="00EA4C47">
            <w:pPr>
              <w:jc w:val="both"/>
            </w:pPr>
            <w:r>
              <w:t xml:space="preserve">The substitute includes a requirement for </w:t>
            </w:r>
            <w:r>
              <w:t>TCOLE, as part of the minimum curriculum requirements,</w:t>
            </w:r>
            <w:r>
              <w:t xml:space="preserve"> to require an </w:t>
            </w:r>
            <w:r>
              <w:t xml:space="preserve">applicable law enforcement </w:t>
            </w:r>
            <w:r>
              <w:t>officer to complete the curriculum developed by HHS</w:t>
            </w:r>
            <w:r>
              <w:t>C</w:t>
            </w:r>
            <w:r>
              <w:t xml:space="preserve">. </w:t>
            </w:r>
            <w:r>
              <w:t xml:space="preserve">The substitute includes a requirement for </w:t>
            </w:r>
            <w:r>
              <w:t xml:space="preserve">such </w:t>
            </w:r>
            <w:r>
              <w:t>an officer who ho</w:t>
            </w:r>
            <w:r>
              <w:t xml:space="preserve">lds a licensed issued </w:t>
            </w:r>
            <w:r>
              <w:t xml:space="preserve">by TCOLE </w:t>
            </w:r>
            <w:r>
              <w:t>on or before January 1, 2020, to complete the curriculum not later than January 1, 2022.</w:t>
            </w:r>
          </w:p>
          <w:p w:rsidR="00BE78FC" w:rsidRPr="00BE78FC" w:rsidRDefault="00B743BE" w:rsidP="00EA4C47">
            <w:pPr>
              <w:jc w:val="both"/>
            </w:pPr>
          </w:p>
        </w:tc>
      </w:tr>
    </w:tbl>
    <w:p w:rsidR="008423E4" w:rsidRPr="00BE0E75" w:rsidRDefault="00B743B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743B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43BE">
      <w:r>
        <w:separator/>
      </w:r>
    </w:p>
  </w:endnote>
  <w:endnote w:type="continuationSeparator" w:id="0">
    <w:p w:rsidR="00000000" w:rsidRDefault="00B7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4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55E0F" w:rsidTr="009C1E9A">
      <w:trPr>
        <w:cantSplit/>
      </w:trPr>
      <w:tc>
        <w:tcPr>
          <w:tcW w:w="0" w:type="pct"/>
        </w:tcPr>
        <w:p w:rsidR="00137D90" w:rsidRDefault="00B743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743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743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743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743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5E0F" w:rsidTr="009C1E9A">
      <w:trPr>
        <w:cantSplit/>
      </w:trPr>
      <w:tc>
        <w:tcPr>
          <w:tcW w:w="0" w:type="pct"/>
        </w:tcPr>
        <w:p w:rsidR="00EC379B" w:rsidRDefault="00B743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743B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29812</w:t>
          </w:r>
        </w:p>
      </w:tc>
      <w:tc>
        <w:tcPr>
          <w:tcW w:w="2453" w:type="pct"/>
        </w:tcPr>
        <w:p w:rsidR="00EC379B" w:rsidRDefault="00B743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19.115.879</w:t>
          </w:r>
          <w:r>
            <w:fldChar w:fldCharType="end"/>
          </w:r>
        </w:p>
      </w:tc>
    </w:tr>
    <w:tr w:rsidR="00755E0F" w:rsidTr="009C1E9A">
      <w:trPr>
        <w:cantSplit/>
      </w:trPr>
      <w:tc>
        <w:tcPr>
          <w:tcW w:w="0" w:type="pct"/>
        </w:tcPr>
        <w:p w:rsidR="00EC379B" w:rsidRDefault="00B743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743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24908</w:t>
          </w:r>
        </w:p>
      </w:tc>
      <w:tc>
        <w:tcPr>
          <w:tcW w:w="2453" w:type="pct"/>
        </w:tcPr>
        <w:p w:rsidR="00EC379B" w:rsidRDefault="00B743BE" w:rsidP="006D504F">
          <w:pPr>
            <w:pStyle w:val="Footer"/>
            <w:rPr>
              <w:rStyle w:val="PageNumber"/>
            </w:rPr>
          </w:pPr>
        </w:p>
        <w:p w:rsidR="00EC379B" w:rsidRDefault="00B743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5E0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743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743B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743B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4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43BE">
      <w:r>
        <w:separator/>
      </w:r>
    </w:p>
  </w:footnote>
  <w:footnote w:type="continuationSeparator" w:id="0">
    <w:p w:rsidR="00000000" w:rsidRDefault="00B7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4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43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4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0F"/>
    <w:rsid w:val="00755E0F"/>
    <w:rsid w:val="00B7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EB46B6-BB0B-4063-B41B-C25BFE22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05D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5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5D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5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5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2836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HB04147 (Committee Report (Substituted))</vt:lpstr>
    </vt:vector>
  </TitlesOfParts>
  <Company>State of Texas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29812</dc:subject>
  <dc:creator>State of Texas</dc:creator>
  <dc:description>HB 4147 by Bell, Cecil-(H)Public Health (Substitute Document Number: 86R 24908)</dc:description>
  <cp:lastModifiedBy>Erin Conway</cp:lastModifiedBy>
  <cp:revision>2</cp:revision>
  <cp:lastPrinted>2003-11-26T17:21:00Z</cp:lastPrinted>
  <dcterms:created xsi:type="dcterms:W3CDTF">2019-04-29T22:50:00Z</dcterms:created>
  <dcterms:modified xsi:type="dcterms:W3CDTF">2019-04-29T22:50:00Z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19.115.879</vt:lpwstr>
  </property>
</Properties>
</file>