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04012" w:rsidTr="00345119">
        <w:tc>
          <w:tcPr>
            <w:tcW w:w="9576" w:type="dxa"/>
            <w:noWrap/>
          </w:tcPr>
          <w:p w:rsidR="008423E4" w:rsidRPr="0022177D" w:rsidRDefault="008B180D" w:rsidP="00345119">
            <w:pPr>
              <w:pStyle w:val="Heading1"/>
            </w:pPr>
            <w:bookmarkStart w:id="0" w:name="_GoBack"/>
            <w:bookmarkEnd w:id="0"/>
            <w:r w:rsidRPr="00631897">
              <w:t>BILL ANALYSIS</w:t>
            </w:r>
          </w:p>
        </w:tc>
      </w:tr>
    </w:tbl>
    <w:p w:rsidR="008423E4" w:rsidRPr="0022177D" w:rsidRDefault="008B180D" w:rsidP="008423E4">
      <w:pPr>
        <w:jc w:val="center"/>
      </w:pPr>
    </w:p>
    <w:p w:rsidR="008423E4" w:rsidRPr="00B31F0E" w:rsidRDefault="008B180D" w:rsidP="008423E4"/>
    <w:p w:rsidR="008423E4" w:rsidRPr="00742794" w:rsidRDefault="008B180D" w:rsidP="008423E4">
      <w:pPr>
        <w:tabs>
          <w:tab w:val="right" w:pos="9360"/>
        </w:tabs>
      </w:pPr>
    </w:p>
    <w:tbl>
      <w:tblPr>
        <w:tblW w:w="0" w:type="auto"/>
        <w:tblLayout w:type="fixed"/>
        <w:tblLook w:val="01E0" w:firstRow="1" w:lastRow="1" w:firstColumn="1" w:lastColumn="1" w:noHBand="0" w:noVBand="0"/>
      </w:tblPr>
      <w:tblGrid>
        <w:gridCol w:w="9576"/>
      </w:tblGrid>
      <w:tr w:rsidR="00B04012" w:rsidTr="00345119">
        <w:tc>
          <w:tcPr>
            <w:tcW w:w="9576" w:type="dxa"/>
          </w:tcPr>
          <w:p w:rsidR="008423E4" w:rsidRPr="00861995" w:rsidRDefault="008B180D" w:rsidP="00345119">
            <w:pPr>
              <w:jc w:val="right"/>
            </w:pPr>
            <w:r>
              <w:t>C.S.H.B. 4170</w:t>
            </w:r>
          </w:p>
        </w:tc>
      </w:tr>
      <w:tr w:rsidR="00B04012" w:rsidTr="00345119">
        <w:tc>
          <w:tcPr>
            <w:tcW w:w="9576" w:type="dxa"/>
          </w:tcPr>
          <w:p w:rsidR="008423E4" w:rsidRPr="00861995" w:rsidRDefault="008B180D" w:rsidP="00C03ED3">
            <w:pPr>
              <w:jc w:val="right"/>
            </w:pPr>
            <w:r>
              <w:t xml:space="preserve">By: </w:t>
            </w:r>
            <w:r>
              <w:t>Leach</w:t>
            </w:r>
          </w:p>
        </w:tc>
      </w:tr>
      <w:tr w:rsidR="00B04012" w:rsidTr="00345119">
        <w:tc>
          <w:tcPr>
            <w:tcW w:w="9576" w:type="dxa"/>
          </w:tcPr>
          <w:p w:rsidR="008423E4" w:rsidRPr="00861995" w:rsidRDefault="008B180D" w:rsidP="00345119">
            <w:pPr>
              <w:jc w:val="right"/>
            </w:pPr>
            <w:r>
              <w:t>Judiciary &amp; Civil Jurisprudence</w:t>
            </w:r>
          </w:p>
        </w:tc>
      </w:tr>
      <w:tr w:rsidR="00B04012" w:rsidTr="00345119">
        <w:tc>
          <w:tcPr>
            <w:tcW w:w="9576" w:type="dxa"/>
          </w:tcPr>
          <w:p w:rsidR="008423E4" w:rsidRDefault="008B180D" w:rsidP="00345119">
            <w:pPr>
              <w:jc w:val="right"/>
            </w:pPr>
            <w:r>
              <w:t>Committee Report (Substituted)</w:t>
            </w:r>
          </w:p>
        </w:tc>
      </w:tr>
    </w:tbl>
    <w:p w:rsidR="008423E4" w:rsidRDefault="008B180D" w:rsidP="008423E4">
      <w:pPr>
        <w:tabs>
          <w:tab w:val="right" w:pos="9360"/>
        </w:tabs>
      </w:pPr>
    </w:p>
    <w:p w:rsidR="008423E4" w:rsidRDefault="008B180D" w:rsidP="008423E4"/>
    <w:p w:rsidR="008423E4" w:rsidRDefault="008B180D" w:rsidP="008423E4"/>
    <w:tbl>
      <w:tblPr>
        <w:tblW w:w="0" w:type="auto"/>
        <w:tblCellMar>
          <w:left w:w="115" w:type="dxa"/>
          <w:right w:w="115" w:type="dxa"/>
        </w:tblCellMar>
        <w:tblLook w:val="01E0" w:firstRow="1" w:lastRow="1" w:firstColumn="1" w:lastColumn="1" w:noHBand="0" w:noVBand="0"/>
      </w:tblPr>
      <w:tblGrid>
        <w:gridCol w:w="9576"/>
      </w:tblGrid>
      <w:tr w:rsidR="00B04012" w:rsidTr="00345119">
        <w:tc>
          <w:tcPr>
            <w:tcW w:w="9576" w:type="dxa"/>
          </w:tcPr>
          <w:p w:rsidR="008423E4" w:rsidRPr="00A8133F" w:rsidRDefault="008B180D" w:rsidP="00BF617D">
            <w:pPr>
              <w:rPr>
                <w:b/>
              </w:rPr>
            </w:pPr>
            <w:r w:rsidRPr="009C1E9A">
              <w:rPr>
                <w:b/>
                <w:u w:val="single"/>
              </w:rPr>
              <w:t>BACKGROUND AND PURPOSE</w:t>
            </w:r>
            <w:r>
              <w:rPr>
                <w:b/>
              </w:rPr>
              <w:t xml:space="preserve"> </w:t>
            </w:r>
          </w:p>
          <w:p w:rsidR="008423E4" w:rsidRDefault="008B180D" w:rsidP="00BF617D"/>
          <w:p w:rsidR="008423E4" w:rsidRDefault="008B180D" w:rsidP="00BF617D">
            <w:pPr>
              <w:pStyle w:val="Header"/>
              <w:jc w:val="both"/>
            </w:pPr>
            <w:r>
              <w:t xml:space="preserve">The Texas Legislative Council is required by law to carry out a nonsubstantive revision of the Texas statutes in an effort to make the statutes more accessible, understandable, and usable without altering the sense, meaning, or effect of the law. </w:t>
            </w:r>
            <w:r>
              <w:t>C.S.</w:t>
            </w:r>
            <w:r>
              <w:t xml:space="preserve">H.B. </w:t>
            </w:r>
            <w:r>
              <w:t>4170 seeks to provide such a revision by codifying various statutes, renumbering sections and articles of codes that duplicate other sections and articles, correcting certain references and terminology, and making certain corrections to enacted codes to co</w:t>
            </w:r>
            <w:r>
              <w:t>nform the codes to the source law from which they were derived.</w:t>
            </w:r>
          </w:p>
          <w:p w:rsidR="00351C4F" w:rsidRPr="00E26B13" w:rsidRDefault="008B180D" w:rsidP="00BF617D">
            <w:pPr>
              <w:pStyle w:val="Header"/>
              <w:jc w:val="both"/>
              <w:rPr>
                <w:b/>
              </w:rPr>
            </w:pPr>
          </w:p>
        </w:tc>
      </w:tr>
      <w:tr w:rsidR="00B04012" w:rsidTr="00345119">
        <w:tc>
          <w:tcPr>
            <w:tcW w:w="9576" w:type="dxa"/>
          </w:tcPr>
          <w:p w:rsidR="0017725B" w:rsidRDefault="008B180D" w:rsidP="00BF617D">
            <w:pPr>
              <w:rPr>
                <w:b/>
                <w:u w:val="single"/>
              </w:rPr>
            </w:pPr>
            <w:r>
              <w:rPr>
                <w:b/>
                <w:u w:val="single"/>
              </w:rPr>
              <w:t>CRIMINAL JUSTICE IMPACT</w:t>
            </w:r>
          </w:p>
          <w:p w:rsidR="0017725B" w:rsidRDefault="008B180D" w:rsidP="00BF617D">
            <w:pPr>
              <w:rPr>
                <w:b/>
                <w:u w:val="single"/>
              </w:rPr>
            </w:pPr>
          </w:p>
          <w:p w:rsidR="00C24A4A" w:rsidRPr="00C24A4A" w:rsidRDefault="008B180D" w:rsidP="00BF617D">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8B180D" w:rsidP="00BF617D">
            <w:pPr>
              <w:rPr>
                <w:b/>
                <w:u w:val="single"/>
              </w:rPr>
            </w:pPr>
          </w:p>
        </w:tc>
      </w:tr>
      <w:tr w:rsidR="00B04012" w:rsidTr="00345119">
        <w:tc>
          <w:tcPr>
            <w:tcW w:w="9576" w:type="dxa"/>
          </w:tcPr>
          <w:p w:rsidR="008423E4" w:rsidRPr="00A8133F" w:rsidRDefault="008B180D" w:rsidP="00BF617D">
            <w:pPr>
              <w:rPr>
                <w:b/>
              </w:rPr>
            </w:pPr>
            <w:r w:rsidRPr="009C1E9A">
              <w:rPr>
                <w:b/>
                <w:u w:val="single"/>
              </w:rPr>
              <w:t>RULEMAKING AUTHORITY</w:t>
            </w:r>
            <w:r>
              <w:rPr>
                <w:b/>
              </w:rPr>
              <w:t xml:space="preserve"> </w:t>
            </w:r>
          </w:p>
          <w:p w:rsidR="008423E4" w:rsidRDefault="008B180D" w:rsidP="00BF617D"/>
          <w:p w:rsidR="007A25E5" w:rsidRDefault="008B180D" w:rsidP="00BF617D">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8B180D" w:rsidP="00BF617D">
            <w:pPr>
              <w:rPr>
                <w:b/>
              </w:rPr>
            </w:pPr>
          </w:p>
        </w:tc>
      </w:tr>
      <w:tr w:rsidR="00B04012" w:rsidTr="00345119">
        <w:tc>
          <w:tcPr>
            <w:tcW w:w="9576" w:type="dxa"/>
          </w:tcPr>
          <w:p w:rsidR="008423E4" w:rsidRPr="00A8133F" w:rsidRDefault="008B180D" w:rsidP="00BF617D">
            <w:pPr>
              <w:rPr>
                <w:b/>
              </w:rPr>
            </w:pPr>
            <w:r w:rsidRPr="009C1E9A">
              <w:rPr>
                <w:b/>
                <w:u w:val="single"/>
              </w:rPr>
              <w:t>ANALYSIS</w:t>
            </w:r>
            <w:r>
              <w:rPr>
                <w:b/>
              </w:rPr>
              <w:t xml:space="preserve"> </w:t>
            </w:r>
          </w:p>
          <w:p w:rsidR="008423E4" w:rsidRDefault="008B180D" w:rsidP="00BF617D"/>
          <w:p w:rsidR="00765B45" w:rsidRDefault="008B180D" w:rsidP="00BF617D">
            <w:pPr>
              <w:pStyle w:val="Header"/>
              <w:jc w:val="both"/>
            </w:pPr>
            <w:r>
              <w:t>C.S.</w:t>
            </w:r>
            <w:r>
              <w:t>H.B. 4170 amends the Agriculture Code, Business &amp; Commerce Code, Business Organizations Code, Code of Criminal Procedure, Education Code, Estates Code, Family Code, Government Code, Health and S</w:t>
            </w:r>
            <w:r>
              <w:t>afety Code, Human Resources Code, Insurance Code,</w:t>
            </w:r>
            <w:r>
              <w:t xml:space="preserve"> Local Government Code,</w:t>
            </w:r>
            <w:r>
              <w:t xml:space="preserve"> Natural Resources Code, Occupations Code, Penal Code, Tax Code, Transportation Code, Utilities Code, and Water Code to make corrections to those codes, conform other laws to those cod</w:t>
            </w:r>
            <w:r>
              <w:t xml:space="preserve">es, and codify certain other provisions as new provisions </w:t>
            </w:r>
            <w:r>
              <w:t>with</w:t>
            </w:r>
            <w:r>
              <w:t>in those codes. The bill makes various nonsubstantive amendments, including amendments to conform the codes to acts of previous legislatures, correct references and terminology, properly organize and number the law, and codify other law that properly belon</w:t>
            </w:r>
            <w:r>
              <w:t xml:space="preserve">gs in those codes. </w:t>
            </w:r>
          </w:p>
          <w:p w:rsidR="00765B45" w:rsidRDefault="008B180D" w:rsidP="00BF617D">
            <w:pPr>
              <w:pStyle w:val="Header"/>
              <w:jc w:val="both"/>
            </w:pPr>
          </w:p>
          <w:p w:rsidR="008423E4" w:rsidRDefault="008B180D" w:rsidP="00BF617D">
            <w:pPr>
              <w:pStyle w:val="Header"/>
              <w:jc w:val="both"/>
            </w:pPr>
            <w:r>
              <w:t>C.S.</w:t>
            </w:r>
            <w:r>
              <w:t>H.B. 4170</w:t>
            </w:r>
            <w:r>
              <w:t xml:space="preserve"> </w:t>
            </w:r>
            <w:r>
              <w:t>redesignates</w:t>
            </w:r>
            <w:r>
              <w:t xml:space="preserve"> provisions of </w:t>
            </w:r>
            <w:r>
              <w:t xml:space="preserve">certain of those </w:t>
            </w:r>
            <w:r>
              <w:t>enacted codes</w:t>
            </w:r>
            <w:r>
              <w:t>, as well as the Election Code, Finance Code, and Special District Local Laws Code, and amends those codes to renumber and reletter accordingly</w:t>
            </w:r>
            <w:r>
              <w:t>.</w:t>
            </w:r>
          </w:p>
          <w:p w:rsidR="00C2764F" w:rsidRDefault="008B180D" w:rsidP="00BF617D">
            <w:pPr>
              <w:pStyle w:val="Header"/>
              <w:jc w:val="both"/>
            </w:pPr>
          </w:p>
          <w:p w:rsidR="00C2764F" w:rsidRDefault="008B180D" w:rsidP="00BF617D">
            <w:pPr>
              <w:pStyle w:val="Header"/>
              <w:jc w:val="both"/>
            </w:pPr>
            <w:r>
              <w:t>C.S.H.B. 4170 sets</w:t>
            </w:r>
            <w:r>
              <w:t xml:space="preserve"> out general provisions</w:t>
            </w:r>
            <w:r>
              <w:t xml:space="preserve"> relating to the nonsubstantive revision and codification undertaken by the bill's provisions</w:t>
            </w:r>
            <w:r>
              <w:t>.</w:t>
            </w:r>
          </w:p>
          <w:p w:rsidR="00B47AF1" w:rsidRDefault="008B180D" w:rsidP="00BF617D">
            <w:pPr>
              <w:pStyle w:val="Header"/>
              <w:jc w:val="both"/>
            </w:pPr>
          </w:p>
          <w:p w:rsidR="00B47AF1" w:rsidRDefault="008B180D" w:rsidP="00BF617D">
            <w:pPr>
              <w:pStyle w:val="Header"/>
              <w:jc w:val="both"/>
            </w:pPr>
            <w:r>
              <w:t xml:space="preserve">C.S.H.B. 4170 repeals the following provisions to </w:t>
            </w:r>
            <w:r>
              <w:t xml:space="preserve">eliminate </w:t>
            </w:r>
            <w:r>
              <w:t xml:space="preserve">duplicate </w:t>
            </w:r>
            <w:r>
              <w:t xml:space="preserve">provisions and </w:t>
            </w:r>
            <w:r>
              <w:t>citations</w:t>
            </w:r>
            <w:r>
              <w:t xml:space="preserve"> and </w:t>
            </w:r>
            <w:r>
              <w:t xml:space="preserve">to </w:t>
            </w:r>
            <w:r>
              <w:t>conform to certain revision</w:t>
            </w:r>
            <w:r>
              <w:t>s</w:t>
            </w:r>
            <w:r>
              <w:t xml:space="preserve"> made b</w:t>
            </w:r>
            <w:r>
              <w:t>y the bill</w:t>
            </w:r>
            <w:r>
              <w:t>:</w:t>
            </w:r>
          </w:p>
          <w:p w:rsidR="00F53E50" w:rsidRDefault="008B180D" w:rsidP="00BF617D">
            <w:pPr>
              <w:pStyle w:val="Header"/>
              <w:numPr>
                <w:ilvl w:val="0"/>
                <w:numId w:val="1"/>
              </w:numPr>
              <w:spacing w:before="120" w:after="120"/>
              <w:jc w:val="both"/>
            </w:pPr>
            <w:r w:rsidRPr="00F53E50">
              <w:t>Section 31.083, Education Code, as added by Chapter 705 (H.B. 3526), Acts of the 85th Legislature, Regular Session, 2017</w:t>
            </w:r>
          </w:p>
          <w:p w:rsidR="00F53E50" w:rsidRDefault="008B180D" w:rsidP="00BF617D">
            <w:pPr>
              <w:pStyle w:val="Header"/>
              <w:numPr>
                <w:ilvl w:val="0"/>
                <w:numId w:val="1"/>
              </w:numPr>
              <w:spacing w:before="120" w:after="120"/>
              <w:jc w:val="both"/>
            </w:pPr>
            <w:r w:rsidRPr="00F53E50">
              <w:t>Chapter 823 (H.B. 1553), Acts of the 85th Legislature, Regular Session, 2017</w:t>
            </w:r>
          </w:p>
          <w:p w:rsidR="00F53E50" w:rsidRDefault="008B180D" w:rsidP="00BF617D">
            <w:pPr>
              <w:pStyle w:val="Header"/>
              <w:numPr>
                <w:ilvl w:val="0"/>
                <w:numId w:val="1"/>
              </w:numPr>
              <w:spacing w:before="120" w:after="120"/>
              <w:jc w:val="both"/>
            </w:pPr>
            <w:r w:rsidRPr="00F53E50">
              <w:t>Chapter 472 (H.B. 2263), Acts of the 85th Legi</w:t>
            </w:r>
            <w:r w:rsidRPr="00F53E50">
              <w:t>slature, Regular Session, 2017</w:t>
            </w:r>
          </w:p>
          <w:p w:rsidR="00F53E50" w:rsidRDefault="008B180D" w:rsidP="00BF617D">
            <w:pPr>
              <w:pStyle w:val="Header"/>
              <w:numPr>
                <w:ilvl w:val="0"/>
                <w:numId w:val="1"/>
              </w:numPr>
              <w:spacing w:before="120" w:after="120"/>
              <w:jc w:val="both"/>
            </w:pPr>
            <w:r w:rsidRPr="00F53E50">
              <w:t>Section 58.003(c-3), Family Code, as amended by Chapters 324 (S.B. 1488) and 685 (H.B. 29), Acts of the 85th Legislature, Regular Session, 2017</w:t>
            </w:r>
          </w:p>
          <w:p w:rsidR="00F53E50" w:rsidRDefault="008B180D" w:rsidP="00BF617D">
            <w:pPr>
              <w:pStyle w:val="Header"/>
              <w:numPr>
                <w:ilvl w:val="0"/>
                <w:numId w:val="1"/>
              </w:numPr>
              <w:spacing w:before="120" w:after="120"/>
              <w:jc w:val="both"/>
            </w:pPr>
            <w:r w:rsidRPr="00F53E50">
              <w:t>Section 155.201(d), Family</w:t>
            </w:r>
            <w:r w:rsidRPr="00F53E50">
              <w:t xml:space="preserve"> Code, as added by Chapters 317 (H.B. 7) and 572 (S.B. 738), Acts of the 85th Legislature, Regular Session, 2017</w:t>
            </w:r>
          </w:p>
          <w:p w:rsidR="00E0506B" w:rsidRDefault="008B180D" w:rsidP="00BF617D">
            <w:pPr>
              <w:pStyle w:val="Header"/>
              <w:numPr>
                <w:ilvl w:val="0"/>
                <w:numId w:val="1"/>
              </w:numPr>
              <w:spacing w:before="120" w:after="120"/>
              <w:jc w:val="both"/>
            </w:pPr>
            <w:r>
              <w:t>Section</w:t>
            </w:r>
            <w:r w:rsidRPr="00E0506B">
              <w:t xml:space="preserve"> 262.201(a-5), Family Code, as added by Chapter 317 (H.B. 7), Acts of the 85th Legislature, Regular Session, 2017</w:t>
            </w:r>
          </w:p>
          <w:p w:rsidR="00F53E50" w:rsidRDefault="008B180D" w:rsidP="00BF617D">
            <w:pPr>
              <w:pStyle w:val="Header"/>
              <w:numPr>
                <w:ilvl w:val="0"/>
                <w:numId w:val="1"/>
              </w:numPr>
              <w:spacing w:before="120" w:after="120"/>
              <w:jc w:val="both"/>
            </w:pPr>
            <w:r w:rsidRPr="00F53E50">
              <w:t xml:space="preserve">Section 264.018(d-1), </w:t>
            </w:r>
            <w:r w:rsidRPr="00F53E50">
              <w:t>Family Code, as added by Chapter 317 (H.B. 7), Acts of the 85th Legislature, Regular Session, 2017</w:t>
            </w:r>
          </w:p>
          <w:p w:rsidR="00F53E50" w:rsidRDefault="008B180D" w:rsidP="00BF617D">
            <w:pPr>
              <w:pStyle w:val="Header"/>
              <w:numPr>
                <w:ilvl w:val="0"/>
                <w:numId w:val="1"/>
              </w:numPr>
              <w:spacing w:before="120" w:after="120"/>
              <w:jc w:val="both"/>
            </w:pPr>
            <w:r w:rsidRPr="00F53E50">
              <w:t>Subchapter B-1, Chapter 264, Family Code</w:t>
            </w:r>
            <w:r>
              <w:t>, as added by Chapter 316 (H.B. 5), Acts of the 85th Legislature, Regular Session, 2017</w:t>
            </w:r>
          </w:p>
          <w:p w:rsidR="00F53E50" w:rsidRDefault="008B180D" w:rsidP="00BF617D">
            <w:pPr>
              <w:pStyle w:val="Header"/>
              <w:numPr>
                <w:ilvl w:val="0"/>
                <w:numId w:val="1"/>
              </w:numPr>
              <w:spacing w:before="120" w:after="120"/>
              <w:jc w:val="both"/>
            </w:pPr>
            <w:r w:rsidRPr="00F53E50">
              <w:t>Section 434.212, Government C</w:t>
            </w:r>
            <w:r w:rsidRPr="00F53E50">
              <w:t>ode, as added by Chapter 933 (S.B. 1677), Acts of the 85th Legislature, Regular Session, 2017</w:t>
            </w:r>
          </w:p>
          <w:p w:rsidR="00F53E50" w:rsidRDefault="008B180D" w:rsidP="00BF617D">
            <w:pPr>
              <w:pStyle w:val="Header"/>
              <w:numPr>
                <w:ilvl w:val="0"/>
                <w:numId w:val="1"/>
              </w:numPr>
              <w:spacing w:before="120" w:after="120"/>
              <w:jc w:val="both"/>
            </w:pPr>
            <w:r w:rsidRPr="00F53E50">
              <w:t>Section 552.139(d), Government Code, as added by Chapter 683 (H.B. 8), Acts of the 85th Legislature, Regular Session, 2017</w:t>
            </w:r>
          </w:p>
          <w:p w:rsidR="00F53E50" w:rsidRDefault="008B180D" w:rsidP="00BF617D">
            <w:pPr>
              <w:pStyle w:val="Header"/>
              <w:numPr>
                <w:ilvl w:val="0"/>
                <w:numId w:val="1"/>
              </w:numPr>
              <w:spacing w:before="120" w:after="120"/>
              <w:jc w:val="both"/>
            </w:pPr>
            <w:r>
              <w:t>Section 101.06111, Government Code</w:t>
            </w:r>
          </w:p>
          <w:p w:rsidR="00F53E50" w:rsidRDefault="008B180D" w:rsidP="00BF617D">
            <w:pPr>
              <w:pStyle w:val="Header"/>
              <w:numPr>
                <w:ilvl w:val="0"/>
                <w:numId w:val="1"/>
              </w:numPr>
              <w:spacing w:before="120" w:after="120"/>
              <w:jc w:val="both"/>
            </w:pPr>
            <w:r>
              <w:t>Sect</w:t>
            </w:r>
            <w:r>
              <w:t>ion 101.061194, Government Code, as added by Chapter 781 (H.B. 1234), Acts of the 85th Legislature, Regular Session, 2017</w:t>
            </w:r>
          </w:p>
          <w:p w:rsidR="00F53E50" w:rsidRDefault="008B180D" w:rsidP="00BF617D">
            <w:pPr>
              <w:pStyle w:val="Header"/>
              <w:numPr>
                <w:ilvl w:val="0"/>
                <w:numId w:val="1"/>
              </w:numPr>
              <w:spacing w:before="120" w:after="120"/>
              <w:jc w:val="both"/>
            </w:pPr>
            <w:r>
              <w:t>Section 101.061194, Government Code, as added by Chapter 794 (H.B. 2875), Acts of the 85th Legislature, Regular Session, 2017</w:t>
            </w:r>
          </w:p>
          <w:p w:rsidR="00C17C92" w:rsidRDefault="008B180D" w:rsidP="00BF617D">
            <w:pPr>
              <w:pStyle w:val="Header"/>
              <w:numPr>
                <w:ilvl w:val="0"/>
                <w:numId w:val="1"/>
              </w:numPr>
              <w:spacing w:before="120" w:after="120"/>
              <w:jc w:val="both"/>
            </w:pPr>
            <w:r>
              <w:t xml:space="preserve">Section </w:t>
            </w:r>
            <w:r>
              <w:t>101.08111, Government Code</w:t>
            </w:r>
          </w:p>
          <w:p w:rsidR="00C17C92" w:rsidRDefault="008B180D" w:rsidP="00BF617D">
            <w:pPr>
              <w:pStyle w:val="Header"/>
              <w:numPr>
                <w:ilvl w:val="0"/>
                <w:numId w:val="1"/>
              </w:numPr>
              <w:spacing w:before="120" w:after="120"/>
              <w:jc w:val="both"/>
            </w:pPr>
            <w:r>
              <w:t>Section 101.081193, Government Code</w:t>
            </w:r>
          </w:p>
          <w:p w:rsidR="00C17C92" w:rsidRDefault="008B180D" w:rsidP="00BF617D">
            <w:pPr>
              <w:pStyle w:val="Header"/>
              <w:numPr>
                <w:ilvl w:val="0"/>
                <w:numId w:val="1"/>
              </w:numPr>
              <w:spacing w:before="120" w:after="120"/>
              <w:jc w:val="both"/>
            </w:pPr>
            <w:r>
              <w:t>Section 101.081195, Government Code</w:t>
            </w:r>
          </w:p>
          <w:p w:rsidR="00C17C92" w:rsidRDefault="008B180D" w:rsidP="00BF617D">
            <w:pPr>
              <w:pStyle w:val="Header"/>
              <w:numPr>
                <w:ilvl w:val="0"/>
                <w:numId w:val="1"/>
              </w:numPr>
              <w:spacing w:before="120" w:after="120"/>
              <w:jc w:val="both"/>
            </w:pPr>
            <w:r>
              <w:t>Section</w:t>
            </w:r>
            <w:r w:rsidRPr="00C17C92">
              <w:t xml:space="preserve"> 101.10111</w:t>
            </w:r>
            <w:r>
              <w:t>, Government Code</w:t>
            </w:r>
          </w:p>
          <w:p w:rsidR="00C17C92" w:rsidRDefault="008B180D" w:rsidP="00BF617D">
            <w:pPr>
              <w:pStyle w:val="Header"/>
              <w:numPr>
                <w:ilvl w:val="0"/>
                <w:numId w:val="1"/>
              </w:numPr>
              <w:spacing w:before="120" w:after="120"/>
              <w:jc w:val="both"/>
            </w:pPr>
            <w:r>
              <w:t xml:space="preserve">Section </w:t>
            </w:r>
            <w:r w:rsidRPr="00C17C92">
              <w:t>101.101192, Government Code</w:t>
            </w:r>
          </w:p>
          <w:p w:rsidR="00C17C92" w:rsidRDefault="008B180D" w:rsidP="00BF617D">
            <w:pPr>
              <w:pStyle w:val="Header"/>
              <w:numPr>
                <w:ilvl w:val="0"/>
                <w:numId w:val="1"/>
              </w:numPr>
              <w:spacing w:before="120" w:after="120"/>
              <w:jc w:val="both"/>
            </w:pPr>
            <w:r>
              <w:t>Section</w:t>
            </w:r>
            <w:r w:rsidRPr="00C17C92">
              <w:t xml:space="preserve"> 101.12121</w:t>
            </w:r>
            <w:r>
              <w:t>, Government Code</w:t>
            </w:r>
          </w:p>
          <w:p w:rsidR="00C17C92" w:rsidRDefault="008B180D" w:rsidP="00BF617D">
            <w:pPr>
              <w:pStyle w:val="Header"/>
              <w:numPr>
                <w:ilvl w:val="0"/>
                <w:numId w:val="1"/>
              </w:numPr>
              <w:spacing w:before="120" w:after="120"/>
              <w:jc w:val="both"/>
            </w:pPr>
            <w:r>
              <w:t>Section 1</w:t>
            </w:r>
            <w:r w:rsidRPr="00C17C92">
              <w:t>01.12122, Government Code</w:t>
            </w:r>
          </w:p>
          <w:p w:rsidR="00C17C92" w:rsidRDefault="008B180D" w:rsidP="00BF617D">
            <w:pPr>
              <w:pStyle w:val="Header"/>
              <w:numPr>
                <w:ilvl w:val="0"/>
                <w:numId w:val="1"/>
              </w:numPr>
              <w:spacing w:before="120" w:after="120"/>
              <w:jc w:val="both"/>
            </w:pPr>
            <w:r w:rsidRPr="00C17C92">
              <w:t>Section 101.1411</w:t>
            </w:r>
            <w:r>
              <w:t>, Government Code</w:t>
            </w:r>
          </w:p>
          <w:p w:rsidR="00C17C92" w:rsidRDefault="008B180D" w:rsidP="00BF617D">
            <w:pPr>
              <w:pStyle w:val="Header"/>
              <w:numPr>
                <w:ilvl w:val="0"/>
                <w:numId w:val="1"/>
              </w:numPr>
              <w:spacing w:before="120" w:after="120"/>
              <w:jc w:val="both"/>
            </w:pPr>
            <w:r>
              <w:t xml:space="preserve">Section </w:t>
            </w:r>
            <w:r w:rsidRPr="00C17C92">
              <w:t>101.143, Government Code</w:t>
            </w:r>
          </w:p>
          <w:p w:rsidR="00C17C92" w:rsidRDefault="008B180D" w:rsidP="00BF617D">
            <w:pPr>
              <w:pStyle w:val="Header"/>
              <w:numPr>
                <w:ilvl w:val="0"/>
                <w:numId w:val="1"/>
              </w:numPr>
              <w:spacing w:before="120" w:after="120"/>
              <w:jc w:val="both"/>
            </w:pPr>
            <w:r w:rsidRPr="00C17C92">
              <w:t>Section 103.02101, Government Code</w:t>
            </w:r>
          </w:p>
          <w:p w:rsidR="00C17C92" w:rsidRDefault="008B180D" w:rsidP="00BF617D">
            <w:pPr>
              <w:pStyle w:val="Header"/>
              <w:numPr>
                <w:ilvl w:val="0"/>
                <w:numId w:val="1"/>
              </w:numPr>
              <w:spacing w:before="120" w:after="120"/>
              <w:jc w:val="both"/>
            </w:pPr>
            <w:r w:rsidRPr="00C17C92">
              <w:t>Section 103.02714</w:t>
            </w:r>
            <w:r>
              <w:t>, Government Code</w:t>
            </w:r>
          </w:p>
          <w:p w:rsidR="00C17C92" w:rsidRDefault="008B180D" w:rsidP="00BF617D">
            <w:pPr>
              <w:pStyle w:val="Header"/>
              <w:numPr>
                <w:ilvl w:val="0"/>
                <w:numId w:val="1"/>
              </w:numPr>
              <w:spacing w:before="120" w:after="120"/>
              <w:jc w:val="both"/>
            </w:pPr>
            <w:r>
              <w:t xml:space="preserve">Section </w:t>
            </w:r>
            <w:r w:rsidRPr="00C17C92">
              <w:t>103.02715, Government Code</w:t>
            </w:r>
          </w:p>
          <w:p w:rsidR="00C17C92" w:rsidRDefault="008B180D" w:rsidP="00BF617D">
            <w:pPr>
              <w:pStyle w:val="Header"/>
              <w:numPr>
                <w:ilvl w:val="0"/>
                <w:numId w:val="1"/>
              </w:numPr>
              <w:spacing w:before="120" w:after="120"/>
              <w:jc w:val="both"/>
            </w:pPr>
            <w:r w:rsidRPr="00C17C92">
              <w:t>Sections 40.040(a) and (b), Human Resources Code, as added by Chapter 1136 (H.B.</w:t>
            </w:r>
            <w:r>
              <w:t> </w:t>
            </w:r>
            <w:r w:rsidRPr="00C17C92">
              <w:t>249), Acts of the 8</w:t>
            </w:r>
            <w:r w:rsidRPr="00C17C92">
              <w:t>5th Legislature, Regular Session, 2017</w:t>
            </w:r>
          </w:p>
          <w:p w:rsidR="00C17C92" w:rsidRDefault="008B180D" w:rsidP="00BF617D">
            <w:pPr>
              <w:pStyle w:val="Header"/>
              <w:numPr>
                <w:ilvl w:val="0"/>
                <w:numId w:val="1"/>
              </w:numPr>
              <w:spacing w:before="120" w:after="120"/>
              <w:jc w:val="both"/>
            </w:pPr>
            <w:r w:rsidRPr="00C17C92">
              <w:t>Section 40.0581(f), Human Resources Code, as added by Chapter 1136 (H.B. 249), Acts of the 85th Legislature, Regular Session, 2017</w:t>
            </w:r>
          </w:p>
          <w:p w:rsidR="00C17C92" w:rsidRDefault="008B180D" w:rsidP="00BF617D">
            <w:pPr>
              <w:pStyle w:val="Header"/>
              <w:numPr>
                <w:ilvl w:val="0"/>
                <w:numId w:val="1"/>
              </w:numPr>
              <w:spacing w:before="120" w:after="120"/>
              <w:jc w:val="both"/>
            </w:pPr>
            <w:r w:rsidRPr="00C17C92">
              <w:t>Section 562.110(i), Occupations Code, as added by Chapter 485 (H.B. 2561), Acts of the</w:t>
            </w:r>
            <w:r w:rsidRPr="00C17C92">
              <w:t xml:space="preserve"> 85th Legislature, Regular Session, 2017</w:t>
            </w:r>
          </w:p>
          <w:p w:rsidR="00C17C92" w:rsidRDefault="008B180D" w:rsidP="00BF617D">
            <w:pPr>
              <w:pStyle w:val="Header"/>
              <w:numPr>
                <w:ilvl w:val="0"/>
                <w:numId w:val="1"/>
              </w:numPr>
              <w:spacing w:before="120" w:after="120"/>
              <w:jc w:val="both"/>
            </w:pPr>
            <w:r w:rsidRPr="00C17C92">
              <w:t>Section 501.072(e), Transportation Code, as added by Chapter 969 (S.B. 2076), Acts of the 85th Legislature, Regular Session, 2017</w:t>
            </w:r>
          </w:p>
          <w:p w:rsidR="00C17C92" w:rsidRDefault="008B180D" w:rsidP="00BF617D">
            <w:pPr>
              <w:pStyle w:val="Header"/>
              <w:numPr>
                <w:ilvl w:val="0"/>
                <w:numId w:val="1"/>
              </w:numPr>
              <w:spacing w:before="120" w:after="120"/>
              <w:jc w:val="both"/>
            </w:pPr>
            <w:r w:rsidRPr="00C17C92">
              <w:t xml:space="preserve">Section 522.035, Transportation Code, as added by Chapter 21 (S.B. 128), Acts of the </w:t>
            </w:r>
            <w:r w:rsidRPr="00C17C92">
              <w:t>85th Legislature, Regular Session, 2017</w:t>
            </w:r>
          </w:p>
          <w:p w:rsidR="00C17C92" w:rsidRDefault="008B180D" w:rsidP="00BF617D">
            <w:pPr>
              <w:pStyle w:val="Header"/>
              <w:numPr>
                <w:ilvl w:val="0"/>
                <w:numId w:val="1"/>
              </w:numPr>
              <w:spacing w:before="120" w:after="120"/>
              <w:jc w:val="both"/>
            </w:pPr>
            <w:r w:rsidRPr="00C17C92">
              <w:t>Section 11.122(b-1), Water Code, as added by Chapter 1097 (H.B. 3735), Acts of the 85th Legislature, Regular Session, 2017</w:t>
            </w:r>
          </w:p>
          <w:p w:rsidR="00C17C92" w:rsidRDefault="008B180D" w:rsidP="00BF617D">
            <w:pPr>
              <w:pStyle w:val="Header"/>
              <w:numPr>
                <w:ilvl w:val="0"/>
                <w:numId w:val="1"/>
              </w:numPr>
              <w:spacing w:before="120" w:after="120"/>
              <w:jc w:val="both"/>
            </w:pPr>
            <w:r w:rsidRPr="00C17C92">
              <w:t>Article 4413(34e), Vernon's Texas Civil Statutes</w:t>
            </w:r>
          </w:p>
          <w:p w:rsidR="00C17C92" w:rsidRDefault="008B180D" w:rsidP="00BF617D">
            <w:pPr>
              <w:pStyle w:val="Header"/>
              <w:numPr>
                <w:ilvl w:val="0"/>
                <w:numId w:val="1"/>
              </w:numPr>
              <w:spacing w:before="120" w:after="120"/>
              <w:jc w:val="both"/>
            </w:pPr>
            <w:r w:rsidRPr="00C17C92">
              <w:t>Article 1175, Revised Statutes</w:t>
            </w:r>
          </w:p>
          <w:p w:rsidR="00641E0A" w:rsidRDefault="008B180D" w:rsidP="00BF617D">
            <w:pPr>
              <w:pStyle w:val="Header"/>
              <w:numPr>
                <w:ilvl w:val="0"/>
                <w:numId w:val="1"/>
              </w:numPr>
              <w:spacing w:before="120" w:after="120"/>
              <w:jc w:val="both"/>
            </w:pPr>
            <w:r>
              <w:t xml:space="preserve">The </w:t>
            </w:r>
            <w:r w:rsidRPr="00641E0A">
              <w:t>heading</w:t>
            </w:r>
            <w:r w:rsidRPr="00641E0A">
              <w:t xml:space="preserve"> to Chapter 13, Revised Statutes</w:t>
            </w:r>
          </w:p>
          <w:p w:rsidR="00641E0A" w:rsidRDefault="008B180D" w:rsidP="00BF617D">
            <w:pPr>
              <w:pStyle w:val="Header"/>
              <w:numPr>
                <w:ilvl w:val="0"/>
                <w:numId w:val="1"/>
              </w:numPr>
              <w:spacing w:before="120" w:after="120"/>
              <w:jc w:val="both"/>
            </w:pPr>
            <w:r w:rsidRPr="00641E0A">
              <w:t>Article 179e-2, Vernon's Texas Civil Statutes</w:t>
            </w:r>
          </w:p>
          <w:p w:rsidR="00641E0A" w:rsidRDefault="008B180D" w:rsidP="00BF617D">
            <w:pPr>
              <w:pStyle w:val="Header"/>
              <w:numPr>
                <w:ilvl w:val="0"/>
                <w:numId w:val="1"/>
              </w:numPr>
              <w:spacing w:before="120" w:after="120"/>
              <w:jc w:val="both"/>
            </w:pPr>
            <w:r w:rsidRPr="00641E0A">
              <w:t>Article 6819d, Vernon's Texas Civil Statutes</w:t>
            </w:r>
          </w:p>
          <w:p w:rsidR="00641E0A" w:rsidRDefault="008B180D" w:rsidP="00BF617D">
            <w:pPr>
              <w:pStyle w:val="Header"/>
              <w:numPr>
                <w:ilvl w:val="0"/>
                <w:numId w:val="1"/>
              </w:numPr>
              <w:spacing w:before="120" w:after="120"/>
              <w:jc w:val="both"/>
            </w:pPr>
            <w:r w:rsidRPr="00641E0A">
              <w:t>The heading to Title 117, Revised Statutes</w:t>
            </w:r>
          </w:p>
          <w:p w:rsidR="00641E0A" w:rsidRDefault="008B180D" w:rsidP="00BF617D">
            <w:pPr>
              <w:pStyle w:val="Header"/>
              <w:numPr>
                <w:ilvl w:val="0"/>
                <w:numId w:val="1"/>
              </w:numPr>
              <w:spacing w:before="120" w:after="120"/>
              <w:jc w:val="both"/>
            </w:pPr>
            <w:r w:rsidRPr="00641E0A">
              <w:t>Chapter 10, Code of Criminal Procedure</w:t>
            </w:r>
          </w:p>
          <w:p w:rsidR="00B47AF1" w:rsidRDefault="008B180D" w:rsidP="00BF617D">
            <w:pPr>
              <w:pStyle w:val="Header"/>
              <w:numPr>
                <w:ilvl w:val="0"/>
                <w:numId w:val="1"/>
              </w:numPr>
              <w:spacing w:before="120" w:after="120"/>
              <w:jc w:val="both"/>
            </w:pPr>
            <w:r>
              <w:t xml:space="preserve">Section 225.123, Transportation Code, as added by </w:t>
            </w:r>
            <w:r>
              <w:t>Chapter 545 (S.B. 396), Acts of the 85th Legislature, Regular Session, 2017</w:t>
            </w:r>
          </w:p>
          <w:p w:rsidR="00B47AF1" w:rsidRDefault="008B180D" w:rsidP="00BF617D">
            <w:pPr>
              <w:pStyle w:val="Header"/>
              <w:numPr>
                <w:ilvl w:val="0"/>
                <w:numId w:val="1"/>
              </w:numPr>
              <w:spacing w:before="120" w:after="120"/>
              <w:jc w:val="both"/>
            </w:pPr>
            <w:r>
              <w:t>Section 225.123, Transportation Code, as added by Chapter 542 (S.B. 364), Acts of the 85th Legislature, Regular Session, 2017</w:t>
            </w:r>
          </w:p>
          <w:p w:rsidR="00B47AF1" w:rsidRDefault="008B180D" w:rsidP="00BF617D">
            <w:pPr>
              <w:pStyle w:val="Header"/>
              <w:numPr>
                <w:ilvl w:val="0"/>
                <w:numId w:val="1"/>
              </w:numPr>
              <w:spacing w:before="120" w:after="120"/>
              <w:jc w:val="both"/>
            </w:pPr>
            <w:r>
              <w:t>Section 225.123, Transportation Code, as added by Chap</w:t>
            </w:r>
            <w:r>
              <w:t>ter 543 (S.B. 365), Acts of the 85th Legislature, Regular Session, 2017</w:t>
            </w:r>
          </w:p>
          <w:p w:rsidR="00B47AF1" w:rsidRDefault="008B180D" w:rsidP="00BF617D">
            <w:pPr>
              <w:pStyle w:val="Header"/>
              <w:numPr>
                <w:ilvl w:val="0"/>
                <w:numId w:val="1"/>
              </w:numPr>
              <w:spacing w:before="120" w:after="120"/>
              <w:jc w:val="both"/>
            </w:pPr>
            <w:r>
              <w:t>Section 225.123, Transportation Code, as added by Chapter 724 (S.B. 1037), Acts of the 85th Legislature, Regular Session, 2017</w:t>
            </w:r>
          </w:p>
          <w:p w:rsidR="00B47AF1" w:rsidRDefault="008B180D" w:rsidP="00BF617D">
            <w:pPr>
              <w:pStyle w:val="Header"/>
              <w:numPr>
                <w:ilvl w:val="0"/>
                <w:numId w:val="1"/>
              </w:numPr>
              <w:spacing w:before="120" w:after="120"/>
              <w:jc w:val="both"/>
            </w:pPr>
            <w:r>
              <w:t>Section 225.124, Transportation Code, as added by Section</w:t>
            </w:r>
            <w:r>
              <w:t xml:space="preserve"> 2, Chapter 1008 (H.B. 1317), Acts of the 85th Legislature, Regular Session, 2017</w:t>
            </w:r>
          </w:p>
          <w:p w:rsidR="008423E4" w:rsidRPr="00835628" w:rsidRDefault="008B180D" w:rsidP="00BF617D">
            <w:pPr>
              <w:rPr>
                <w:b/>
              </w:rPr>
            </w:pPr>
          </w:p>
        </w:tc>
      </w:tr>
      <w:tr w:rsidR="00B04012" w:rsidTr="00345119">
        <w:tc>
          <w:tcPr>
            <w:tcW w:w="9576" w:type="dxa"/>
          </w:tcPr>
          <w:p w:rsidR="008423E4" w:rsidRPr="00A8133F" w:rsidRDefault="008B180D" w:rsidP="00BF617D">
            <w:pPr>
              <w:rPr>
                <w:b/>
              </w:rPr>
            </w:pPr>
            <w:r w:rsidRPr="009C1E9A">
              <w:rPr>
                <w:b/>
                <w:u w:val="single"/>
              </w:rPr>
              <w:t>EFFECTIVE DATE</w:t>
            </w:r>
            <w:r>
              <w:rPr>
                <w:b/>
              </w:rPr>
              <w:t xml:space="preserve"> </w:t>
            </w:r>
          </w:p>
          <w:p w:rsidR="008423E4" w:rsidRDefault="008B180D" w:rsidP="00BF617D"/>
          <w:p w:rsidR="008423E4" w:rsidRPr="003624F2" w:rsidRDefault="008B180D" w:rsidP="00BF617D">
            <w:pPr>
              <w:pStyle w:val="Header"/>
              <w:tabs>
                <w:tab w:val="clear" w:pos="4320"/>
                <w:tab w:val="clear" w:pos="8640"/>
              </w:tabs>
              <w:jc w:val="both"/>
            </w:pPr>
            <w:r w:rsidRPr="00B47AF1">
              <w:t>September 1, 2019.</w:t>
            </w:r>
          </w:p>
          <w:p w:rsidR="008423E4" w:rsidRPr="00233FDB" w:rsidRDefault="008B180D" w:rsidP="00BF617D">
            <w:pPr>
              <w:rPr>
                <w:b/>
              </w:rPr>
            </w:pPr>
          </w:p>
        </w:tc>
      </w:tr>
      <w:tr w:rsidR="00B04012" w:rsidTr="00345119">
        <w:tc>
          <w:tcPr>
            <w:tcW w:w="9576" w:type="dxa"/>
          </w:tcPr>
          <w:p w:rsidR="00C03ED3" w:rsidRDefault="008B180D" w:rsidP="00BF617D">
            <w:pPr>
              <w:jc w:val="both"/>
              <w:rPr>
                <w:b/>
                <w:u w:val="single"/>
              </w:rPr>
            </w:pPr>
            <w:r>
              <w:rPr>
                <w:b/>
                <w:u w:val="single"/>
              </w:rPr>
              <w:t>COMPARISON OF ORIGINAL AND SUBSTITUTE</w:t>
            </w:r>
          </w:p>
          <w:p w:rsidR="00DC5985" w:rsidRDefault="008B180D" w:rsidP="00BF617D">
            <w:pPr>
              <w:jc w:val="both"/>
            </w:pPr>
          </w:p>
          <w:p w:rsidR="00DC5985" w:rsidRDefault="008B180D" w:rsidP="00BF617D">
            <w:pPr>
              <w:jc w:val="both"/>
            </w:pPr>
            <w:r>
              <w:t xml:space="preserve">C.S.H.B. 4170 differs from the original in minor or nonsubstantive ways to make technical </w:t>
            </w:r>
            <w:r>
              <w:t>corrections.</w:t>
            </w:r>
          </w:p>
          <w:p w:rsidR="00DC5985" w:rsidRPr="00DC5985" w:rsidRDefault="008B180D" w:rsidP="00BF617D">
            <w:pPr>
              <w:jc w:val="both"/>
            </w:pPr>
          </w:p>
        </w:tc>
      </w:tr>
    </w:tbl>
    <w:p w:rsidR="008423E4" w:rsidRPr="00BE0E75" w:rsidRDefault="008B180D" w:rsidP="008423E4">
      <w:pPr>
        <w:spacing w:line="480" w:lineRule="auto"/>
        <w:jc w:val="both"/>
        <w:rPr>
          <w:rFonts w:ascii="Arial" w:hAnsi="Arial"/>
          <w:sz w:val="16"/>
          <w:szCs w:val="16"/>
        </w:rPr>
      </w:pPr>
    </w:p>
    <w:p w:rsidR="004108C3" w:rsidRPr="008423E4" w:rsidRDefault="008B180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180D">
      <w:r>
        <w:separator/>
      </w:r>
    </w:p>
  </w:endnote>
  <w:endnote w:type="continuationSeparator" w:id="0">
    <w:p w:rsidR="00000000" w:rsidRDefault="008B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B1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04012" w:rsidTr="009C1E9A">
      <w:trPr>
        <w:cantSplit/>
      </w:trPr>
      <w:tc>
        <w:tcPr>
          <w:tcW w:w="0" w:type="pct"/>
        </w:tcPr>
        <w:p w:rsidR="00137D90" w:rsidRDefault="008B180D" w:rsidP="009C1E9A">
          <w:pPr>
            <w:pStyle w:val="Footer"/>
            <w:tabs>
              <w:tab w:val="clear" w:pos="8640"/>
              <w:tab w:val="right" w:pos="9360"/>
            </w:tabs>
          </w:pPr>
        </w:p>
      </w:tc>
      <w:tc>
        <w:tcPr>
          <w:tcW w:w="2395" w:type="pct"/>
        </w:tcPr>
        <w:p w:rsidR="00137D90" w:rsidRDefault="008B180D" w:rsidP="009C1E9A">
          <w:pPr>
            <w:pStyle w:val="Footer"/>
            <w:tabs>
              <w:tab w:val="clear" w:pos="8640"/>
              <w:tab w:val="right" w:pos="9360"/>
            </w:tabs>
          </w:pPr>
        </w:p>
        <w:p w:rsidR="001A4310" w:rsidRDefault="008B180D" w:rsidP="009C1E9A">
          <w:pPr>
            <w:pStyle w:val="Footer"/>
            <w:tabs>
              <w:tab w:val="clear" w:pos="8640"/>
              <w:tab w:val="right" w:pos="9360"/>
            </w:tabs>
          </w:pPr>
        </w:p>
        <w:p w:rsidR="00137D90" w:rsidRDefault="008B180D" w:rsidP="009C1E9A">
          <w:pPr>
            <w:pStyle w:val="Footer"/>
            <w:tabs>
              <w:tab w:val="clear" w:pos="8640"/>
              <w:tab w:val="right" w:pos="9360"/>
            </w:tabs>
          </w:pPr>
        </w:p>
      </w:tc>
      <w:tc>
        <w:tcPr>
          <w:tcW w:w="2453" w:type="pct"/>
        </w:tcPr>
        <w:p w:rsidR="00137D90" w:rsidRDefault="008B180D" w:rsidP="009C1E9A">
          <w:pPr>
            <w:pStyle w:val="Footer"/>
            <w:tabs>
              <w:tab w:val="clear" w:pos="8640"/>
              <w:tab w:val="right" w:pos="9360"/>
            </w:tabs>
            <w:jc w:val="right"/>
          </w:pPr>
        </w:p>
      </w:tc>
    </w:tr>
    <w:tr w:rsidR="00B04012" w:rsidTr="009C1E9A">
      <w:trPr>
        <w:cantSplit/>
      </w:trPr>
      <w:tc>
        <w:tcPr>
          <w:tcW w:w="0" w:type="pct"/>
        </w:tcPr>
        <w:p w:rsidR="00EC379B" w:rsidRDefault="008B180D" w:rsidP="009C1E9A">
          <w:pPr>
            <w:pStyle w:val="Footer"/>
            <w:tabs>
              <w:tab w:val="clear" w:pos="8640"/>
              <w:tab w:val="right" w:pos="9360"/>
            </w:tabs>
          </w:pPr>
        </w:p>
      </w:tc>
      <w:tc>
        <w:tcPr>
          <w:tcW w:w="2395" w:type="pct"/>
        </w:tcPr>
        <w:p w:rsidR="00EC379B" w:rsidRPr="009C1E9A" w:rsidRDefault="008B180D" w:rsidP="009C1E9A">
          <w:pPr>
            <w:pStyle w:val="Footer"/>
            <w:tabs>
              <w:tab w:val="clear" w:pos="8640"/>
              <w:tab w:val="right" w:pos="9360"/>
            </w:tabs>
            <w:rPr>
              <w:rFonts w:ascii="Shruti" w:hAnsi="Shruti"/>
              <w:sz w:val="22"/>
            </w:rPr>
          </w:pPr>
          <w:r>
            <w:rPr>
              <w:rFonts w:ascii="Shruti" w:hAnsi="Shruti"/>
              <w:sz w:val="22"/>
            </w:rPr>
            <w:t>86R 26534</w:t>
          </w:r>
        </w:p>
      </w:tc>
      <w:tc>
        <w:tcPr>
          <w:tcW w:w="2453" w:type="pct"/>
        </w:tcPr>
        <w:p w:rsidR="00EC379B" w:rsidRDefault="008B180D" w:rsidP="009C1E9A">
          <w:pPr>
            <w:pStyle w:val="Footer"/>
            <w:tabs>
              <w:tab w:val="clear" w:pos="8640"/>
              <w:tab w:val="right" w:pos="9360"/>
            </w:tabs>
            <w:jc w:val="right"/>
          </w:pPr>
          <w:r>
            <w:fldChar w:fldCharType="begin"/>
          </w:r>
          <w:r>
            <w:instrText xml:space="preserve"> DOCPROPERTY  OTID  \* MERGEFORMAT </w:instrText>
          </w:r>
          <w:r>
            <w:fldChar w:fldCharType="separate"/>
          </w:r>
          <w:r>
            <w:t>19.102.946</w:t>
          </w:r>
          <w:r>
            <w:fldChar w:fldCharType="end"/>
          </w:r>
        </w:p>
      </w:tc>
    </w:tr>
    <w:tr w:rsidR="00B04012" w:rsidTr="009C1E9A">
      <w:trPr>
        <w:cantSplit/>
      </w:trPr>
      <w:tc>
        <w:tcPr>
          <w:tcW w:w="0" w:type="pct"/>
        </w:tcPr>
        <w:p w:rsidR="00EC379B" w:rsidRDefault="008B180D" w:rsidP="009C1E9A">
          <w:pPr>
            <w:pStyle w:val="Footer"/>
            <w:tabs>
              <w:tab w:val="clear" w:pos="4320"/>
              <w:tab w:val="clear" w:pos="8640"/>
              <w:tab w:val="left" w:pos="2865"/>
            </w:tabs>
          </w:pPr>
        </w:p>
      </w:tc>
      <w:tc>
        <w:tcPr>
          <w:tcW w:w="2395" w:type="pct"/>
        </w:tcPr>
        <w:p w:rsidR="00EC379B" w:rsidRPr="009C1E9A" w:rsidRDefault="008B180D" w:rsidP="009C1E9A">
          <w:pPr>
            <w:pStyle w:val="Footer"/>
            <w:tabs>
              <w:tab w:val="clear" w:pos="4320"/>
              <w:tab w:val="clear" w:pos="8640"/>
              <w:tab w:val="left" w:pos="2865"/>
            </w:tabs>
            <w:rPr>
              <w:rFonts w:ascii="Shruti" w:hAnsi="Shruti"/>
              <w:sz w:val="22"/>
            </w:rPr>
          </w:pPr>
          <w:r>
            <w:rPr>
              <w:rFonts w:ascii="Shruti" w:hAnsi="Shruti"/>
              <w:sz w:val="22"/>
            </w:rPr>
            <w:t>Substitute Document Number: 86R 24171</w:t>
          </w:r>
        </w:p>
      </w:tc>
      <w:tc>
        <w:tcPr>
          <w:tcW w:w="2453" w:type="pct"/>
        </w:tcPr>
        <w:p w:rsidR="00EC379B" w:rsidRDefault="008B180D" w:rsidP="006D504F">
          <w:pPr>
            <w:pStyle w:val="Footer"/>
            <w:rPr>
              <w:rStyle w:val="PageNumber"/>
            </w:rPr>
          </w:pPr>
        </w:p>
        <w:p w:rsidR="00EC379B" w:rsidRDefault="008B180D" w:rsidP="009C1E9A">
          <w:pPr>
            <w:pStyle w:val="Footer"/>
            <w:tabs>
              <w:tab w:val="clear" w:pos="8640"/>
              <w:tab w:val="right" w:pos="9360"/>
            </w:tabs>
            <w:jc w:val="right"/>
          </w:pPr>
        </w:p>
      </w:tc>
    </w:tr>
    <w:tr w:rsidR="00B04012" w:rsidTr="009C1E9A">
      <w:trPr>
        <w:cantSplit/>
        <w:trHeight w:val="323"/>
      </w:trPr>
      <w:tc>
        <w:tcPr>
          <w:tcW w:w="0" w:type="pct"/>
          <w:gridSpan w:val="3"/>
        </w:tcPr>
        <w:p w:rsidR="00EC379B" w:rsidRDefault="008B18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8B180D" w:rsidP="009C1E9A">
          <w:pPr>
            <w:pStyle w:val="Footer"/>
            <w:tabs>
              <w:tab w:val="clear" w:pos="8640"/>
              <w:tab w:val="right" w:pos="9360"/>
            </w:tabs>
            <w:jc w:val="center"/>
          </w:pPr>
        </w:p>
      </w:tc>
    </w:tr>
  </w:tbl>
  <w:p w:rsidR="00EC379B" w:rsidRPr="00FF6F72" w:rsidRDefault="008B180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B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180D">
      <w:r>
        <w:separator/>
      </w:r>
    </w:p>
  </w:footnote>
  <w:footnote w:type="continuationSeparator" w:id="0">
    <w:p w:rsidR="00000000" w:rsidRDefault="008B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B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B1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B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575C"/>
    <w:multiLevelType w:val="hybridMultilevel"/>
    <w:tmpl w:val="5B02B0BA"/>
    <w:lvl w:ilvl="0" w:tplc="35FEDCF0">
      <w:start w:val="1"/>
      <w:numFmt w:val="bullet"/>
      <w:lvlText w:val=""/>
      <w:lvlJc w:val="left"/>
      <w:pPr>
        <w:tabs>
          <w:tab w:val="num" w:pos="720"/>
        </w:tabs>
        <w:ind w:left="720" w:hanging="360"/>
      </w:pPr>
      <w:rPr>
        <w:rFonts w:ascii="Symbol" w:hAnsi="Symbol" w:hint="default"/>
      </w:rPr>
    </w:lvl>
    <w:lvl w:ilvl="1" w:tplc="989AED4C" w:tentative="1">
      <w:start w:val="1"/>
      <w:numFmt w:val="bullet"/>
      <w:lvlText w:val="o"/>
      <w:lvlJc w:val="left"/>
      <w:pPr>
        <w:ind w:left="1440" w:hanging="360"/>
      </w:pPr>
      <w:rPr>
        <w:rFonts w:ascii="Courier New" w:hAnsi="Courier New" w:cs="Courier New" w:hint="default"/>
      </w:rPr>
    </w:lvl>
    <w:lvl w:ilvl="2" w:tplc="3962CA3C" w:tentative="1">
      <w:start w:val="1"/>
      <w:numFmt w:val="bullet"/>
      <w:lvlText w:val=""/>
      <w:lvlJc w:val="left"/>
      <w:pPr>
        <w:ind w:left="2160" w:hanging="360"/>
      </w:pPr>
      <w:rPr>
        <w:rFonts w:ascii="Wingdings" w:hAnsi="Wingdings" w:hint="default"/>
      </w:rPr>
    </w:lvl>
    <w:lvl w:ilvl="3" w:tplc="DFB0E58C" w:tentative="1">
      <w:start w:val="1"/>
      <w:numFmt w:val="bullet"/>
      <w:lvlText w:val=""/>
      <w:lvlJc w:val="left"/>
      <w:pPr>
        <w:ind w:left="2880" w:hanging="360"/>
      </w:pPr>
      <w:rPr>
        <w:rFonts w:ascii="Symbol" w:hAnsi="Symbol" w:hint="default"/>
      </w:rPr>
    </w:lvl>
    <w:lvl w:ilvl="4" w:tplc="D456731C" w:tentative="1">
      <w:start w:val="1"/>
      <w:numFmt w:val="bullet"/>
      <w:lvlText w:val="o"/>
      <w:lvlJc w:val="left"/>
      <w:pPr>
        <w:ind w:left="3600" w:hanging="360"/>
      </w:pPr>
      <w:rPr>
        <w:rFonts w:ascii="Courier New" w:hAnsi="Courier New" w:cs="Courier New" w:hint="default"/>
      </w:rPr>
    </w:lvl>
    <w:lvl w:ilvl="5" w:tplc="97C8592E" w:tentative="1">
      <w:start w:val="1"/>
      <w:numFmt w:val="bullet"/>
      <w:lvlText w:val=""/>
      <w:lvlJc w:val="left"/>
      <w:pPr>
        <w:ind w:left="4320" w:hanging="360"/>
      </w:pPr>
      <w:rPr>
        <w:rFonts w:ascii="Wingdings" w:hAnsi="Wingdings" w:hint="default"/>
      </w:rPr>
    </w:lvl>
    <w:lvl w:ilvl="6" w:tplc="9AEA6CE0" w:tentative="1">
      <w:start w:val="1"/>
      <w:numFmt w:val="bullet"/>
      <w:lvlText w:val=""/>
      <w:lvlJc w:val="left"/>
      <w:pPr>
        <w:ind w:left="5040" w:hanging="360"/>
      </w:pPr>
      <w:rPr>
        <w:rFonts w:ascii="Symbol" w:hAnsi="Symbol" w:hint="default"/>
      </w:rPr>
    </w:lvl>
    <w:lvl w:ilvl="7" w:tplc="63EA9DE2" w:tentative="1">
      <w:start w:val="1"/>
      <w:numFmt w:val="bullet"/>
      <w:lvlText w:val="o"/>
      <w:lvlJc w:val="left"/>
      <w:pPr>
        <w:ind w:left="5760" w:hanging="360"/>
      </w:pPr>
      <w:rPr>
        <w:rFonts w:ascii="Courier New" w:hAnsi="Courier New" w:cs="Courier New" w:hint="default"/>
      </w:rPr>
    </w:lvl>
    <w:lvl w:ilvl="8" w:tplc="4EDA5F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12"/>
    <w:rsid w:val="008B180D"/>
    <w:rsid w:val="00B0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15DBD-E66C-478B-A985-4F1A5D5C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7AF1"/>
    <w:rPr>
      <w:sz w:val="16"/>
      <w:szCs w:val="16"/>
    </w:rPr>
  </w:style>
  <w:style w:type="paragraph" w:styleId="CommentText">
    <w:name w:val="annotation text"/>
    <w:basedOn w:val="Normal"/>
    <w:link w:val="CommentTextChar"/>
    <w:semiHidden/>
    <w:unhideWhenUsed/>
    <w:rsid w:val="00B47AF1"/>
    <w:rPr>
      <w:sz w:val="20"/>
      <w:szCs w:val="20"/>
    </w:rPr>
  </w:style>
  <w:style w:type="character" w:customStyle="1" w:styleId="CommentTextChar">
    <w:name w:val="Comment Text Char"/>
    <w:basedOn w:val="DefaultParagraphFont"/>
    <w:link w:val="CommentText"/>
    <w:semiHidden/>
    <w:rsid w:val="00B47AF1"/>
  </w:style>
  <w:style w:type="paragraph" w:styleId="CommentSubject">
    <w:name w:val="annotation subject"/>
    <w:basedOn w:val="CommentText"/>
    <w:next w:val="CommentText"/>
    <w:link w:val="CommentSubjectChar"/>
    <w:semiHidden/>
    <w:unhideWhenUsed/>
    <w:rsid w:val="00B47AF1"/>
    <w:rPr>
      <w:b/>
      <w:bCs/>
    </w:rPr>
  </w:style>
  <w:style w:type="character" w:customStyle="1" w:styleId="CommentSubjectChar">
    <w:name w:val="Comment Subject Char"/>
    <w:basedOn w:val="CommentTextChar"/>
    <w:link w:val="CommentSubject"/>
    <w:semiHidden/>
    <w:rsid w:val="00B47AF1"/>
    <w:rPr>
      <w:b/>
      <w:bCs/>
    </w:rPr>
  </w:style>
  <w:style w:type="character" w:styleId="Hyperlink">
    <w:name w:val="Hyperlink"/>
    <w:basedOn w:val="DefaultParagraphFont"/>
    <w:uiPriority w:val="99"/>
    <w:semiHidden/>
    <w:unhideWhenUsed/>
    <w:rsid w:val="004B57BE"/>
    <w:rPr>
      <w:color w:val="0000FF"/>
      <w:u w:val="single"/>
    </w:rPr>
  </w:style>
  <w:style w:type="character" w:styleId="FollowedHyperlink">
    <w:name w:val="FollowedHyperlink"/>
    <w:basedOn w:val="DefaultParagraphFont"/>
    <w:semiHidden/>
    <w:unhideWhenUsed/>
    <w:rsid w:val="00C04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5375</Characters>
  <Application>Microsoft Office Word</Application>
  <DocSecurity>4</DocSecurity>
  <Lines>128</Lines>
  <Paragraphs>63</Paragraphs>
  <ScaleCrop>false</ScaleCrop>
  <HeadingPairs>
    <vt:vector size="2" baseType="variant">
      <vt:variant>
        <vt:lpstr>Title</vt:lpstr>
      </vt:variant>
      <vt:variant>
        <vt:i4>1</vt:i4>
      </vt:variant>
    </vt:vector>
  </HeadingPairs>
  <TitlesOfParts>
    <vt:vector size="1" baseType="lpstr">
      <vt:lpstr>BA - HB04170 (Committee Report (Substituted))</vt:lpstr>
    </vt:vector>
  </TitlesOfParts>
  <Company>State of Texas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26534</dc:subject>
  <dc:creator>State of Texas</dc:creator>
  <dc:description>HB 4170 by Leach-(H)Judiciary &amp; Civil Jurisprudence (Substitute Document Number: 86R 24171)</dc:description>
  <cp:lastModifiedBy>Scotty Wimberley</cp:lastModifiedBy>
  <cp:revision>2</cp:revision>
  <cp:lastPrinted>2019-04-11T18:06:00Z</cp:lastPrinted>
  <dcterms:created xsi:type="dcterms:W3CDTF">2019-04-24T18:30:00Z</dcterms:created>
  <dcterms:modified xsi:type="dcterms:W3CDTF">2019-04-24T18:30:00Z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19.102.946</vt:lpwstr>
  </property>
</Properties>
</file>