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FD" w:rsidRDefault="006758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8238AD07E841D1848F9D8C91366369"/>
          </w:placeholder>
        </w:sdtPr>
        <w:sdtContent>
          <w:r w:rsidRPr="005C2A78">
            <w:rPr>
              <w:rFonts w:cs="Times New Roman"/>
              <w:b/>
              <w:szCs w:val="24"/>
              <w:u w:val="single"/>
            </w:rPr>
            <w:t>BILL ANALYSIS</w:t>
          </w:r>
        </w:sdtContent>
      </w:sdt>
    </w:p>
    <w:p w:rsidR="006758FD" w:rsidRPr="00585C31" w:rsidRDefault="006758FD" w:rsidP="000F1DF9">
      <w:pPr>
        <w:spacing w:after="0" w:line="240" w:lineRule="auto"/>
        <w:rPr>
          <w:rFonts w:cs="Times New Roman"/>
          <w:szCs w:val="24"/>
        </w:rPr>
      </w:pPr>
    </w:p>
    <w:p w:rsidR="006758FD" w:rsidRPr="00585C31" w:rsidRDefault="006758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58FD" w:rsidTr="000F1DF9">
        <w:tc>
          <w:tcPr>
            <w:tcW w:w="2718" w:type="dxa"/>
          </w:tcPr>
          <w:p w:rsidR="006758FD" w:rsidRPr="005C2A78" w:rsidRDefault="006758FD" w:rsidP="006D756B">
            <w:pPr>
              <w:rPr>
                <w:rFonts w:cs="Times New Roman"/>
                <w:szCs w:val="24"/>
              </w:rPr>
            </w:pPr>
            <w:sdt>
              <w:sdtPr>
                <w:rPr>
                  <w:rFonts w:cs="Times New Roman"/>
                  <w:szCs w:val="24"/>
                </w:rPr>
                <w:alias w:val="Agency Title"/>
                <w:tag w:val="AgencyTitleContentControl"/>
                <w:id w:val="1920747753"/>
                <w:lock w:val="sdtContentLocked"/>
                <w:placeholder>
                  <w:docPart w:val="6EE623D3A03D4ABBAFF74B0F96E554A7"/>
                </w:placeholder>
              </w:sdtPr>
              <w:sdtEndPr>
                <w:rPr>
                  <w:rFonts w:cstheme="minorBidi"/>
                  <w:szCs w:val="22"/>
                </w:rPr>
              </w:sdtEndPr>
              <w:sdtContent>
                <w:r>
                  <w:rPr>
                    <w:rFonts w:cs="Times New Roman"/>
                    <w:szCs w:val="24"/>
                  </w:rPr>
                  <w:t>Senate Research Center</w:t>
                </w:r>
              </w:sdtContent>
            </w:sdt>
          </w:p>
        </w:tc>
        <w:tc>
          <w:tcPr>
            <w:tcW w:w="6858" w:type="dxa"/>
          </w:tcPr>
          <w:p w:rsidR="006758FD" w:rsidRPr="00FF6471" w:rsidRDefault="006758FD" w:rsidP="000F1DF9">
            <w:pPr>
              <w:jc w:val="right"/>
              <w:rPr>
                <w:rFonts w:cs="Times New Roman"/>
                <w:szCs w:val="24"/>
              </w:rPr>
            </w:pPr>
            <w:sdt>
              <w:sdtPr>
                <w:rPr>
                  <w:rFonts w:cs="Times New Roman"/>
                  <w:szCs w:val="24"/>
                </w:rPr>
                <w:alias w:val="Bill Number"/>
                <w:tag w:val="BillNumberOne"/>
                <w:id w:val="-410784069"/>
                <w:lock w:val="sdtContentLocked"/>
                <w:placeholder>
                  <w:docPart w:val="99F676743E24440195DD421CF9D2FCB9"/>
                </w:placeholder>
              </w:sdtPr>
              <w:sdtContent>
                <w:r>
                  <w:rPr>
                    <w:rFonts w:cs="Times New Roman"/>
                    <w:szCs w:val="24"/>
                  </w:rPr>
                  <w:t>H.B. 4174</w:t>
                </w:r>
              </w:sdtContent>
            </w:sdt>
          </w:p>
        </w:tc>
      </w:tr>
      <w:tr w:rsidR="006758FD" w:rsidTr="000F1DF9">
        <w:sdt>
          <w:sdtPr>
            <w:rPr>
              <w:rFonts w:cs="Times New Roman"/>
              <w:szCs w:val="24"/>
            </w:rPr>
            <w:alias w:val="TLCNumber"/>
            <w:tag w:val="TLCNumber"/>
            <w:id w:val="-542600604"/>
            <w:lock w:val="sdtLocked"/>
            <w:placeholder>
              <w:docPart w:val="C85AE2E71E1F420A90B723B89BE10969"/>
            </w:placeholder>
          </w:sdtPr>
          <w:sdtContent>
            <w:tc>
              <w:tcPr>
                <w:tcW w:w="2718" w:type="dxa"/>
              </w:tcPr>
              <w:p w:rsidR="006758FD" w:rsidRPr="000F1DF9" w:rsidRDefault="006758FD" w:rsidP="00C65088">
                <w:pPr>
                  <w:rPr>
                    <w:rFonts w:cs="Times New Roman"/>
                    <w:szCs w:val="24"/>
                  </w:rPr>
                </w:pPr>
                <w:r>
                  <w:rPr>
                    <w:rFonts w:cs="Times New Roman"/>
                    <w:szCs w:val="24"/>
                  </w:rPr>
                  <w:t>86R4399 YDB-D</w:t>
                </w:r>
              </w:p>
            </w:tc>
          </w:sdtContent>
        </w:sdt>
        <w:tc>
          <w:tcPr>
            <w:tcW w:w="6858" w:type="dxa"/>
          </w:tcPr>
          <w:p w:rsidR="006758FD" w:rsidRPr="005C2A78" w:rsidRDefault="006758FD" w:rsidP="006D756B">
            <w:pPr>
              <w:jc w:val="right"/>
              <w:rPr>
                <w:rFonts w:cs="Times New Roman"/>
                <w:szCs w:val="24"/>
              </w:rPr>
            </w:pPr>
            <w:sdt>
              <w:sdtPr>
                <w:rPr>
                  <w:rFonts w:cs="Times New Roman"/>
                  <w:szCs w:val="24"/>
                </w:rPr>
                <w:alias w:val="Author Label"/>
                <w:tag w:val="By"/>
                <w:id w:val="72399597"/>
                <w:lock w:val="sdtLocked"/>
                <w:placeholder>
                  <w:docPart w:val="BE9A2A027A40482A8C76B1E7689BAA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1AECD2E7D941BD9AE0066FA0B99437"/>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CBE3A348BE0B498E96D737218AE6EF05"/>
                </w:placeholder>
              </w:sdtPr>
              <w:sdtContent>
                <w:r>
                  <w:rPr>
                    <w:rFonts w:cs="Times New Roman"/>
                    <w:szCs w:val="24"/>
                  </w:rPr>
                  <w:t xml:space="preserve"> (Kolkhorst)</w:t>
                </w:r>
              </w:sdtContent>
            </w:sdt>
          </w:p>
        </w:tc>
      </w:tr>
      <w:tr w:rsidR="006758FD" w:rsidTr="000F1DF9">
        <w:tc>
          <w:tcPr>
            <w:tcW w:w="2718" w:type="dxa"/>
          </w:tcPr>
          <w:p w:rsidR="006758FD" w:rsidRPr="00BC7495" w:rsidRDefault="006758FD" w:rsidP="000F1DF9">
            <w:pPr>
              <w:rPr>
                <w:rFonts w:cs="Times New Roman"/>
                <w:szCs w:val="24"/>
              </w:rPr>
            </w:pPr>
          </w:p>
        </w:tc>
        <w:sdt>
          <w:sdtPr>
            <w:rPr>
              <w:rFonts w:cs="Times New Roman"/>
              <w:szCs w:val="24"/>
            </w:rPr>
            <w:alias w:val="Committee"/>
            <w:tag w:val="Committee"/>
            <w:id w:val="1914272295"/>
            <w:lock w:val="sdtContentLocked"/>
            <w:placeholder>
              <w:docPart w:val="E2F16F20526249299DEDFC726DC3D853"/>
            </w:placeholder>
          </w:sdtPr>
          <w:sdtContent>
            <w:tc>
              <w:tcPr>
                <w:tcW w:w="6858" w:type="dxa"/>
              </w:tcPr>
              <w:p w:rsidR="006758FD" w:rsidRPr="00FF6471" w:rsidRDefault="006758FD" w:rsidP="000F1DF9">
                <w:pPr>
                  <w:jc w:val="right"/>
                  <w:rPr>
                    <w:rFonts w:cs="Times New Roman"/>
                    <w:szCs w:val="24"/>
                  </w:rPr>
                </w:pPr>
                <w:r>
                  <w:rPr>
                    <w:rFonts w:cs="Times New Roman"/>
                    <w:szCs w:val="24"/>
                  </w:rPr>
                  <w:t>Natural Resources &amp; Economic Development</w:t>
                </w:r>
              </w:p>
            </w:tc>
          </w:sdtContent>
        </w:sdt>
      </w:tr>
      <w:tr w:rsidR="006758FD" w:rsidTr="000F1DF9">
        <w:tc>
          <w:tcPr>
            <w:tcW w:w="2718" w:type="dxa"/>
          </w:tcPr>
          <w:p w:rsidR="006758FD" w:rsidRPr="00BC7495" w:rsidRDefault="006758FD" w:rsidP="000F1DF9">
            <w:pPr>
              <w:rPr>
                <w:rFonts w:cs="Times New Roman"/>
                <w:szCs w:val="24"/>
              </w:rPr>
            </w:pPr>
          </w:p>
        </w:tc>
        <w:sdt>
          <w:sdtPr>
            <w:rPr>
              <w:rFonts w:cs="Times New Roman"/>
              <w:szCs w:val="24"/>
            </w:rPr>
            <w:alias w:val="Date"/>
            <w:tag w:val="DateContentControl"/>
            <w:id w:val="1178081906"/>
            <w:lock w:val="sdtLocked"/>
            <w:placeholder>
              <w:docPart w:val="D1D0763D3BC6401092FDFF06DA557A4C"/>
            </w:placeholder>
            <w:date w:fullDate="2019-05-06T00:00:00Z">
              <w:dateFormat w:val="M/d/yyyy"/>
              <w:lid w:val="en-US"/>
              <w:storeMappedDataAs w:val="dateTime"/>
              <w:calendar w:val="gregorian"/>
            </w:date>
          </w:sdtPr>
          <w:sdtContent>
            <w:tc>
              <w:tcPr>
                <w:tcW w:w="6858" w:type="dxa"/>
              </w:tcPr>
              <w:p w:rsidR="006758FD" w:rsidRPr="00FF6471" w:rsidRDefault="006758FD" w:rsidP="000F1DF9">
                <w:pPr>
                  <w:jc w:val="right"/>
                  <w:rPr>
                    <w:rFonts w:cs="Times New Roman"/>
                    <w:szCs w:val="24"/>
                  </w:rPr>
                </w:pPr>
                <w:r>
                  <w:rPr>
                    <w:rFonts w:cs="Times New Roman"/>
                    <w:szCs w:val="24"/>
                  </w:rPr>
                  <w:t>5/6/2019</w:t>
                </w:r>
              </w:p>
            </w:tc>
          </w:sdtContent>
        </w:sdt>
      </w:tr>
      <w:tr w:rsidR="006758FD" w:rsidTr="000F1DF9">
        <w:tc>
          <w:tcPr>
            <w:tcW w:w="2718" w:type="dxa"/>
          </w:tcPr>
          <w:p w:rsidR="006758FD" w:rsidRPr="00BC7495" w:rsidRDefault="006758FD" w:rsidP="000F1DF9">
            <w:pPr>
              <w:rPr>
                <w:rFonts w:cs="Times New Roman"/>
                <w:szCs w:val="24"/>
              </w:rPr>
            </w:pPr>
          </w:p>
        </w:tc>
        <w:sdt>
          <w:sdtPr>
            <w:rPr>
              <w:rFonts w:cs="Times New Roman"/>
              <w:szCs w:val="24"/>
            </w:rPr>
            <w:alias w:val="BA Version"/>
            <w:tag w:val="BAVersion"/>
            <w:id w:val="-1685590809"/>
            <w:lock w:val="sdtContentLocked"/>
            <w:placeholder>
              <w:docPart w:val="A4115B2D961B43118D70878501BD56F9"/>
            </w:placeholder>
          </w:sdtPr>
          <w:sdtContent>
            <w:tc>
              <w:tcPr>
                <w:tcW w:w="6858" w:type="dxa"/>
              </w:tcPr>
              <w:p w:rsidR="006758FD" w:rsidRPr="00FF6471" w:rsidRDefault="006758FD" w:rsidP="000F1DF9">
                <w:pPr>
                  <w:jc w:val="right"/>
                  <w:rPr>
                    <w:rFonts w:cs="Times New Roman"/>
                    <w:szCs w:val="24"/>
                  </w:rPr>
                </w:pPr>
                <w:r>
                  <w:rPr>
                    <w:rFonts w:cs="Times New Roman"/>
                    <w:szCs w:val="24"/>
                  </w:rPr>
                  <w:t>Engrossed</w:t>
                </w:r>
              </w:p>
            </w:tc>
          </w:sdtContent>
        </w:sdt>
      </w:tr>
    </w:tbl>
    <w:p w:rsidR="006758FD" w:rsidRPr="00FF6471" w:rsidRDefault="006758FD" w:rsidP="000F1DF9">
      <w:pPr>
        <w:spacing w:after="0" w:line="240" w:lineRule="auto"/>
        <w:rPr>
          <w:rFonts w:cs="Times New Roman"/>
          <w:szCs w:val="24"/>
        </w:rPr>
      </w:pPr>
    </w:p>
    <w:p w:rsidR="006758FD" w:rsidRPr="00FF6471" w:rsidRDefault="006758FD" w:rsidP="000F1DF9">
      <w:pPr>
        <w:spacing w:after="0" w:line="240" w:lineRule="auto"/>
        <w:rPr>
          <w:rFonts w:cs="Times New Roman"/>
          <w:szCs w:val="24"/>
        </w:rPr>
      </w:pPr>
    </w:p>
    <w:p w:rsidR="006758FD" w:rsidRPr="00FF6471" w:rsidRDefault="006758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9474B387234CED9254E0085AF438C7"/>
        </w:placeholder>
      </w:sdtPr>
      <w:sdtContent>
        <w:p w:rsidR="006758FD" w:rsidRDefault="006758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099C94D5924D4BBE9D93A8837BC673"/>
        </w:placeholder>
      </w:sdtPr>
      <w:sdtContent>
        <w:p w:rsidR="006758FD" w:rsidRDefault="006758FD" w:rsidP="006758FD">
          <w:pPr>
            <w:pStyle w:val="NormalWeb"/>
            <w:spacing w:before="0" w:beforeAutospacing="0" w:after="0" w:afterAutospacing="0"/>
            <w:jc w:val="both"/>
            <w:divId w:val="1991518363"/>
            <w:rPr>
              <w:rFonts w:eastAsia="Times New Roman"/>
              <w:bCs/>
            </w:rPr>
          </w:pPr>
        </w:p>
        <w:p w:rsidR="006758FD" w:rsidRDefault="006758FD" w:rsidP="006758FD">
          <w:pPr>
            <w:pStyle w:val="NormalWeb"/>
            <w:spacing w:before="0" w:beforeAutospacing="0" w:after="0" w:afterAutospacing="0"/>
            <w:jc w:val="both"/>
            <w:divId w:val="1991518363"/>
            <w:rPr>
              <w:color w:val="000000"/>
            </w:rPr>
          </w:pPr>
          <w:r w:rsidRPr="005360F9">
            <w:rPr>
              <w:color w:val="000000"/>
            </w:rPr>
            <w:t>The Texas Legislative Council is required by law to carry out a nonsubstantive revision of the Texas statutes in an effort to make the statutes more accessible, understandable, and usable without altering the sense, meaning, or effect of the law. H.B. 4174 seeks to provide such a revision by codifying provisions governing the state's event reimbursement programs.</w:t>
          </w:r>
        </w:p>
        <w:p w:rsidR="006758FD" w:rsidRPr="005360F9" w:rsidRDefault="006758FD" w:rsidP="006758FD">
          <w:pPr>
            <w:pStyle w:val="NormalWeb"/>
            <w:spacing w:before="0" w:beforeAutospacing="0" w:after="0" w:afterAutospacing="0"/>
            <w:jc w:val="both"/>
            <w:divId w:val="1991518363"/>
            <w:rPr>
              <w:color w:val="000000"/>
            </w:rPr>
          </w:pPr>
        </w:p>
        <w:p w:rsidR="006758FD" w:rsidRPr="005360F9" w:rsidRDefault="006758FD" w:rsidP="006758FD">
          <w:pPr>
            <w:pStyle w:val="NormalWeb"/>
            <w:spacing w:before="0" w:beforeAutospacing="0" w:after="0" w:afterAutospacing="0"/>
            <w:jc w:val="both"/>
            <w:divId w:val="1991518363"/>
            <w:rPr>
              <w:color w:val="000000"/>
            </w:rPr>
          </w:pPr>
          <w:r w:rsidRPr="005360F9">
            <w:rPr>
              <w:color w:val="000000"/>
            </w:rPr>
            <w:t>H.B. 4174 amends the Government Code to codify Article 5190.14, Vernon's Texas Civil Statutes</w:t>
          </w:r>
          <w:r>
            <w:rPr>
              <w:color w:val="000000"/>
            </w:rPr>
            <w:t>,</w:t>
          </w:r>
          <w:r w:rsidRPr="005360F9">
            <w:rPr>
              <w:color w:val="000000"/>
            </w:rPr>
            <w:t xml:space="preserve"> relating to the event reimbursement programs, including the Pan American Games trust fund, Olympic Games trust fund, major events reimbursement program fund, motor sports racing trust fund, and events trust fund as new Subtitle E-1, Title 4, Government Code. H.B. 4174 amends the Local Government Code and the Tax Code to update cross-references in those codes to reflect that codification. H.B. 4174 repeals Article 5190.14, Vernon's Texas Civil Statutes.</w:t>
          </w:r>
        </w:p>
        <w:p w:rsidR="006758FD" w:rsidRPr="00D70925" w:rsidRDefault="006758FD" w:rsidP="006758FD">
          <w:pPr>
            <w:spacing w:after="0" w:line="240" w:lineRule="auto"/>
            <w:jc w:val="both"/>
            <w:rPr>
              <w:rFonts w:eastAsia="Times New Roman" w:cs="Times New Roman"/>
              <w:bCs/>
              <w:szCs w:val="24"/>
            </w:rPr>
          </w:pPr>
        </w:p>
      </w:sdtContent>
    </w:sdt>
    <w:p w:rsidR="006758FD" w:rsidRDefault="006758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4174 </w:t>
      </w:r>
      <w:bookmarkStart w:id="1" w:name="AmendsCurrentLaw"/>
      <w:bookmarkEnd w:id="1"/>
      <w:r>
        <w:rPr>
          <w:rFonts w:cs="Times New Roman"/>
          <w:szCs w:val="24"/>
        </w:rPr>
        <w:t>amends current law relating to the nonsubstantive revision of the event reimbursement programs, including the Pan American Games trust fund, Olympic Games trust fund, Major Events reimbursement program fund, Motor Sports Racing trust fund, and Events trust fund, and includes conforming amendments.</w:t>
      </w:r>
    </w:p>
    <w:p w:rsidR="006758FD" w:rsidRPr="005360F9" w:rsidRDefault="006758FD" w:rsidP="000F1DF9">
      <w:pPr>
        <w:spacing w:after="0" w:line="240" w:lineRule="auto"/>
        <w:jc w:val="both"/>
        <w:rPr>
          <w:rFonts w:eastAsia="Times New Roman" w:cs="Times New Roman"/>
          <w:szCs w:val="24"/>
        </w:rPr>
      </w:pPr>
    </w:p>
    <w:p w:rsidR="006758FD" w:rsidRPr="005C2A78" w:rsidRDefault="006758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E96E48BD014E099FE194B7408E6A72"/>
          </w:placeholder>
        </w:sdtPr>
        <w:sdtContent>
          <w:r>
            <w:rPr>
              <w:rFonts w:eastAsia="Times New Roman" w:cs="Times New Roman"/>
              <w:b/>
              <w:szCs w:val="24"/>
              <w:u w:val="single"/>
            </w:rPr>
            <w:t>RULEMAKING AUTHORITY</w:t>
          </w:r>
        </w:sdtContent>
      </w:sdt>
    </w:p>
    <w:p w:rsidR="006758FD" w:rsidRPr="006529C4" w:rsidRDefault="006758FD" w:rsidP="00774EC7">
      <w:pPr>
        <w:spacing w:after="0" w:line="240" w:lineRule="auto"/>
        <w:jc w:val="both"/>
        <w:rPr>
          <w:rFonts w:cs="Times New Roman"/>
          <w:szCs w:val="24"/>
        </w:rPr>
      </w:pPr>
    </w:p>
    <w:p w:rsidR="006758FD" w:rsidRPr="006529C4" w:rsidRDefault="006758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58FD" w:rsidRPr="006529C4" w:rsidRDefault="006758FD" w:rsidP="00774EC7">
      <w:pPr>
        <w:spacing w:after="0" w:line="240" w:lineRule="auto"/>
        <w:jc w:val="both"/>
        <w:rPr>
          <w:rFonts w:cs="Times New Roman"/>
          <w:szCs w:val="24"/>
        </w:rPr>
      </w:pPr>
    </w:p>
    <w:p w:rsidR="006758FD" w:rsidRPr="005C2A78" w:rsidRDefault="006758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89F85EDE6A470E81B59165CEDC3429"/>
          </w:placeholder>
        </w:sdtPr>
        <w:sdtContent>
          <w:r>
            <w:rPr>
              <w:rFonts w:eastAsia="Times New Roman" w:cs="Times New Roman"/>
              <w:b/>
              <w:szCs w:val="24"/>
              <w:u w:val="single"/>
            </w:rPr>
            <w:t>SECTION BY SECTION ANALYSIS</w:t>
          </w:r>
        </w:sdtContent>
      </w:sdt>
    </w:p>
    <w:p w:rsidR="006758FD" w:rsidRPr="005C2A78" w:rsidRDefault="006758FD" w:rsidP="000F1DF9">
      <w:pPr>
        <w:spacing w:after="0" w:line="240" w:lineRule="auto"/>
        <w:jc w:val="both"/>
        <w:rPr>
          <w:rFonts w:eastAsia="Times New Roman" w:cs="Times New Roman"/>
          <w:szCs w:val="24"/>
        </w:rPr>
      </w:pPr>
    </w:p>
    <w:p w:rsidR="006758FD" w:rsidRDefault="006758FD" w:rsidP="006758FD">
      <w:pPr>
        <w:spacing w:after="0" w:line="240" w:lineRule="auto"/>
        <w:jc w:val="center"/>
        <w:rPr>
          <w:rFonts w:eastAsia="Times New Roman" w:cs="Times New Roman"/>
          <w:szCs w:val="24"/>
        </w:rPr>
      </w:pPr>
      <w:r>
        <w:rPr>
          <w:rFonts w:eastAsia="Times New Roman" w:cs="Times New Roman"/>
          <w:szCs w:val="24"/>
        </w:rPr>
        <w:t>ARTICLE 1. NONSUBSTANTIVE REVISION OF THE EVENT REIMBURSEMENT PROGRAMS</w:t>
      </w:r>
    </w:p>
    <w:p w:rsidR="006758FD" w:rsidRDefault="006758FD" w:rsidP="006758FD">
      <w:pPr>
        <w:spacing w:after="0" w:line="240" w:lineRule="auto"/>
        <w:jc w:val="both"/>
        <w:rPr>
          <w:rFonts w:eastAsia="Times New Roman" w:cs="Times New Roman"/>
          <w:szCs w:val="24"/>
        </w:rPr>
      </w:pPr>
    </w:p>
    <w:p w:rsidR="006758FD" w:rsidRDefault="006758FD" w:rsidP="006758FD">
      <w:pPr>
        <w:spacing w:after="0" w:line="240" w:lineRule="auto"/>
        <w:jc w:val="both"/>
      </w:pPr>
      <w:r w:rsidRPr="005C2A78">
        <w:rPr>
          <w:rFonts w:eastAsia="Times New Roman" w:cs="Times New Roman"/>
          <w:szCs w:val="24"/>
        </w:rPr>
        <w:t>SECTION 1.</w:t>
      </w:r>
      <w:r>
        <w:rPr>
          <w:rFonts w:eastAsia="Times New Roman" w:cs="Times New Roman"/>
          <w:szCs w:val="24"/>
        </w:rPr>
        <w:t xml:space="preserve">01. Amends </w:t>
      </w:r>
      <w:r>
        <w:t>Title 4, Government Code, by adding Subtitle E-1, as follows:</w:t>
      </w:r>
    </w:p>
    <w:p w:rsidR="006758FD" w:rsidRDefault="006758FD" w:rsidP="006758FD">
      <w:pPr>
        <w:spacing w:after="0" w:line="240" w:lineRule="auto"/>
        <w:jc w:val="both"/>
      </w:pPr>
    </w:p>
    <w:p w:rsidR="006758FD" w:rsidRDefault="006758FD" w:rsidP="006758FD">
      <w:pPr>
        <w:spacing w:after="0" w:line="240" w:lineRule="auto"/>
        <w:ind w:left="720"/>
        <w:jc w:val="center"/>
      </w:pPr>
      <w:r>
        <w:t>SUBTITLE E-1. EVENT REIMBURSEMENT PROGRAMS</w:t>
      </w:r>
    </w:p>
    <w:p w:rsidR="006758FD" w:rsidRDefault="006758FD" w:rsidP="006758FD">
      <w:pPr>
        <w:spacing w:after="0" w:line="240" w:lineRule="auto"/>
        <w:ind w:left="720"/>
        <w:jc w:val="center"/>
      </w:pPr>
    </w:p>
    <w:p w:rsidR="006758FD" w:rsidRDefault="006758FD" w:rsidP="006758FD">
      <w:pPr>
        <w:spacing w:after="0" w:line="240" w:lineRule="auto"/>
        <w:ind w:left="720"/>
        <w:jc w:val="both"/>
      </w:pPr>
      <w:r>
        <w:t>CHAPTER 475. GENERAL PROVISIONS (pages 3–16 of bill)</w:t>
      </w:r>
    </w:p>
    <w:p w:rsidR="006758FD" w:rsidRDefault="006758FD" w:rsidP="006758FD">
      <w:pPr>
        <w:spacing w:after="0" w:line="240" w:lineRule="auto"/>
        <w:ind w:left="720"/>
        <w:jc w:val="both"/>
      </w:pPr>
    </w:p>
    <w:p w:rsidR="006758FD" w:rsidRDefault="006758FD" w:rsidP="006758FD">
      <w:pPr>
        <w:spacing w:after="0" w:line="240" w:lineRule="auto"/>
        <w:ind w:left="720"/>
        <w:jc w:val="both"/>
      </w:pPr>
      <w:r>
        <w:t>CHAPTER 476. PAN AMERICAN GAMES TRUST FUND (pages 16–25 of bill)</w:t>
      </w:r>
    </w:p>
    <w:p w:rsidR="006758FD" w:rsidRDefault="006758FD" w:rsidP="006758FD">
      <w:pPr>
        <w:spacing w:after="0" w:line="240" w:lineRule="auto"/>
        <w:ind w:left="720"/>
        <w:jc w:val="both"/>
      </w:pPr>
    </w:p>
    <w:p w:rsidR="006758FD" w:rsidRDefault="006758FD" w:rsidP="006758FD">
      <w:pPr>
        <w:spacing w:after="0" w:line="240" w:lineRule="auto"/>
        <w:ind w:left="720"/>
        <w:jc w:val="both"/>
      </w:pPr>
      <w:r>
        <w:t>CHAPTER 477. OLYMPIC GAMES TRUST FUND (pages 25–35 of bill)</w:t>
      </w:r>
    </w:p>
    <w:p w:rsidR="006758FD" w:rsidRDefault="006758FD" w:rsidP="006758FD">
      <w:pPr>
        <w:spacing w:after="0" w:line="240" w:lineRule="auto"/>
        <w:ind w:left="720"/>
        <w:jc w:val="both"/>
      </w:pPr>
    </w:p>
    <w:p w:rsidR="006758FD" w:rsidRDefault="006758FD" w:rsidP="006758FD">
      <w:pPr>
        <w:spacing w:after="0" w:line="240" w:lineRule="auto"/>
        <w:ind w:left="720"/>
        <w:jc w:val="both"/>
      </w:pPr>
      <w:r>
        <w:t>CHAPTER 478. MAJOR EVENTS REIMBURSEMENT PROGRAM (pages 35–55 of bill)</w:t>
      </w:r>
    </w:p>
    <w:p w:rsidR="006758FD" w:rsidRDefault="006758FD" w:rsidP="006758FD">
      <w:pPr>
        <w:spacing w:after="0" w:line="240" w:lineRule="auto"/>
        <w:ind w:left="720"/>
        <w:jc w:val="both"/>
      </w:pPr>
    </w:p>
    <w:p w:rsidR="006758FD" w:rsidRDefault="006758FD" w:rsidP="006758FD">
      <w:pPr>
        <w:spacing w:after="0" w:line="240" w:lineRule="auto"/>
        <w:ind w:left="720"/>
        <w:jc w:val="both"/>
      </w:pPr>
      <w:r>
        <w:t>CHAPTER 479. MOTOR SPORTS RACING TRUST FUND (pages 55–65 of bill)</w:t>
      </w:r>
    </w:p>
    <w:p w:rsidR="006758FD" w:rsidRDefault="006758FD" w:rsidP="006758FD">
      <w:pPr>
        <w:spacing w:after="0" w:line="240" w:lineRule="auto"/>
        <w:ind w:left="720"/>
        <w:jc w:val="both"/>
      </w:pPr>
    </w:p>
    <w:p w:rsidR="006758FD" w:rsidRPr="005C2A78" w:rsidRDefault="006758FD" w:rsidP="006758FD">
      <w:pPr>
        <w:spacing w:after="0" w:line="240" w:lineRule="auto"/>
        <w:ind w:left="720"/>
        <w:jc w:val="both"/>
        <w:rPr>
          <w:rFonts w:eastAsia="Times New Roman" w:cs="Times New Roman"/>
          <w:szCs w:val="24"/>
        </w:rPr>
      </w:pPr>
      <w:r>
        <w:t>CHAPTER 480. EVENTS TRUST FUND (pages 65–79 of bill)</w:t>
      </w:r>
    </w:p>
    <w:p w:rsidR="006758FD" w:rsidRPr="005C2A78" w:rsidRDefault="006758FD" w:rsidP="006758FD">
      <w:pPr>
        <w:spacing w:after="0" w:line="240" w:lineRule="auto"/>
        <w:jc w:val="both"/>
        <w:rPr>
          <w:rFonts w:eastAsia="Times New Roman" w:cs="Times New Roman"/>
          <w:szCs w:val="24"/>
        </w:rPr>
      </w:pPr>
    </w:p>
    <w:p w:rsidR="006758FD" w:rsidRDefault="006758FD" w:rsidP="006758FD">
      <w:pPr>
        <w:spacing w:after="0" w:line="240" w:lineRule="auto"/>
        <w:jc w:val="center"/>
        <w:rPr>
          <w:rFonts w:eastAsia="Times New Roman" w:cs="Times New Roman"/>
          <w:szCs w:val="24"/>
        </w:rPr>
      </w:pPr>
      <w:r>
        <w:rPr>
          <w:rFonts w:eastAsia="Times New Roman" w:cs="Times New Roman"/>
          <w:szCs w:val="24"/>
        </w:rPr>
        <w:t>ARTICLE 2. CONFORMING AMENDMENTS</w:t>
      </w:r>
    </w:p>
    <w:p w:rsidR="006758FD" w:rsidRDefault="006758FD" w:rsidP="006758FD">
      <w:pPr>
        <w:spacing w:after="0" w:line="240" w:lineRule="auto"/>
        <w:jc w:val="both"/>
        <w:rPr>
          <w:rFonts w:eastAsia="Times New Roman" w:cs="Times New Roman"/>
          <w:szCs w:val="24"/>
        </w:rPr>
      </w:pPr>
    </w:p>
    <w:p w:rsidR="006758FD" w:rsidRDefault="006758FD" w:rsidP="006758FD">
      <w:pPr>
        <w:spacing w:after="0" w:line="240" w:lineRule="auto"/>
        <w:jc w:val="both"/>
      </w:pPr>
      <w:r w:rsidRPr="005C2A78">
        <w:rPr>
          <w:rFonts w:eastAsia="Times New Roman" w:cs="Times New Roman"/>
          <w:szCs w:val="24"/>
        </w:rPr>
        <w:t>SECTION 2.</w:t>
      </w:r>
      <w:r>
        <w:rPr>
          <w:rFonts w:eastAsia="Times New Roman" w:cs="Times New Roman"/>
          <w:szCs w:val="24"/>
        </w:rPr>
        <w:t xml:space="preserve">01. Amends </w:t>
      </w:r>
      <w:r>
        <w:t>Section 335.078, Local Government Code, to make changes conforming to Article 1 of this Act.</w:t>
      </w:r>
    </w:p>
    <w:p w:rsidR="006758FD" w:rsidRDefault="006758FD" w:rsidP="006758FD">
      <w:pPr>
        <w:spacing w:after="0" w:line="240" w:lineRule="auto"/>
        <w:jc w:val="both"/>
      </w:pPr>
    </w:p>
    <w:p w:rsidR="006758FD" w:rsidRDefault="006758FD" w:rsidP="006758FD">
      <w:pPr>
        <w:spacing w:after="0" w:line="240" w:lineRule="auto"/>
        <w:jc w:val="both"/>
      </w:pPr>
      <w:r>
        <w:t>SECTION 2.02. Amends Section 26.041(j), Tax Code, to make changes conforming to Article 1 of this Act.</w:t>
      </w:r>
    </w:p>
    <w:p w:rsidR="006758FD" w:rsidRDefault="006758FD" w:rsidP="006758FD">
      <w:pPr>
        <w:spacing w:after="0" w:line="240" w:lineRule="auto"/>
        <w:jc w:val="both"/>
        <w:rPr>
          <w:rFonts w:eastAsia="Times New Roman" w:cs="Times New Roman"/>
          <w:szCs w:val="24"/>
        </w:rPr>
      </w:pPr>
    </w:p>
    <w:p w:rsidR="006758FD" w:rsidRDefault="006758FD" w:rsidP="006758FD">
      <w:pPr>
        <w:spacing w:after="0" w:line="240" w:lineRule="auto"/>
        <w:jc w:val="center"/>
        <w:rPr>
          <w:rFonts w:eastAsia="Times New Roman" w:cs="Times New Roman"/>
          <w:szCs w:val="24"/>
        </w:rPr>
      </w:pPr>
      <w:r>
        <w:rPr>
          <w:rFonts w:eastAsia="Times New Roman" w:cs="Times New Roman"/>
          <w:szCs w:val="24"/>
        </w:rPr>
        <w:t>ARTICLE 3. REPEALER</w:t>
      </w:r>
    </w:p>
    <w:p w:rsidR="006758FD" w:rsidRPr="005C2A78" w:rsidRDefault="006758FD" w:rsidP="006758FD">
      <w:pPr>
        <w:spacing w:after="0" w:line="240" w:lineRule="auto"/>
        <w:jc w:val="both"/>
        <w:rPr>
          <w:rFonts w:eastAsia="Times New Roman" w:cs="Times New Roman"/>
          <w:szCs w:val="24"/>
        </w:rPr>
      </w:pPr>
    </w:p>
    <w:p w:rsidR="006758FD" w:rsidRDefault="006758FD" w:rsidP="006758FD">
      <w:pPr>
        <w:spacing w:after="0" w:line="240" w:lineRule="auto"/>
        <w:jc w:val="both"/>
        <w:rPr>
          <w:rFonts w:eastAsia="Times New Roman" w:cs="Times New Roman"/>
          <w:szCs w:val="24"/>
        </w:rPr>
      </w:pPr>
      <w:r>
        <w:rPr>
          <w:rFonts w:eastAsia="Times New Roman" w:cs="Times New Roman"/>
          <w:szCs w:val="24"/>
        </w:rPr>
        <w:t>SECTION 3.01. Repealer: Article 5190.14 (Pan American Games; Olympic Games), V.T.C.S.</w:t>
      </w:r>
    </w:p>
    <w:p w:rsidR="006758FD" w:rsidRDefault="006758FD" w:rsidP="006758FD">
      <w:pPr>
        <w:spacing w:after="0" w:line="240" w:lineRule="auto"/>
        <w:jc w:val="both"/>
        <w:rPr>
          <w:rFonts w:eastAsia="Times New Roman" w:cs="Times New Roman"/>
          <w:szCs w:val="24"/>
        </w:rPr>
      </w:pPr>
    </w:p>
    <w:p w:rsidR="006758FD" w:rsidRDefault="006758FD" w:rsidP="006758FD">
      <w:pPr>
        <w:spacing w:after="0" w:line="240" w:lineRule="auto"/>
        <w:jc w:val="center"/>
        <w:rPr>
          <w:rFonts w:eastAsia="Times New Roman" w:cs="Times New Roman"/>
          <w:szCs w:val="24"/>
        </w:rPr>
      </w:pPr>
      <w:r>
        <w:rPr>
          <w:rFonts w:eastAsia="Times New Roman" w:cs="Times New Roman"/>
          <w:szCs w:val="24"/>
        </w:rPr>
        <w:t>ARTICLE 4. GENERAL MATTERS</w:t>
      </w:r>
    </w:p>
    <w:p w:rsidR="006758FD" w:rsidRDefault="006758FD" w:rsidP="006758FD">
      <w:pPr>
        <w:spacing w:after="0" w:line="240" w:lineRule="auto"/>
        <w:jc w:val="center"/>
        <w:rPr>
          <w:rFonts w:eastAsia="Times New Roman" w:cs="Times New Roman"/>
          <w:szCs w:val="24"/>
        </w:rPr>
      </w:pPr>
    </w:p>
    <w:p w:rsidR="006758FD" w:rsidRDefault="006758FD" w:rsidP="006758FD">
      <w:pPr>
        <w:spacing w:after="0" w:line="240" w:lineRule="auto"/>
        <w:jc w:val="both"/>
      </w:pPr>
      <w:r>
        <w:rPr>
          <w:rFonts w:eastAsia="Times New Roman" w:cs="Times New Roman"/>
          <w:szCs w:val="24"/>
        </w:rPr>
        <w:t xml:space="preserve">SECTION 4.01. Provides that this Act </w:t>
      </w:r>
      <w:r>
        <w:t>is enacted under Section 43 (Revision of Laws), Article III, Texas Constitution. Provides that this Act is intended as a recodification only, and no substantive change in law is intended by this Act.</w:t>
      </w:r>
    </w:p>
    <w:p w:rsidR="006758FD" w:rsidRDefault="006758FD" w:rsidP="006758FD">
      <w:pPr>
        <w:spacing w:after="0" w:line="240" w:lineRule="auto"/>
        <w:jc w:val="both"/>
      </w:pPr>
    </w:p>
    <w:p w:rsidR="006758FD" w:rsidRPr="00C8671F" w:rsidRDefault="006758FD" w:rsidP="006758FD">
      <w:pPr>
        <w:spacing w:after="0" w:line="240" w:lineRule="auto"/>
        <w:jc w:val="both"/>
        <w:rPr>
          <w:rFonts w:eastAsia="Times New Roman" w:cs="Times New Roman"/>
          <w:szCs w:val="24"/>
        </w:rPr>
      </w:pPr>
      <w:r>
        <w:t>SECTION 4.02. Effective date: April 1, 2021.</w:t>
      </w:r>
    </w:p>
    <w:sectPr w:rsidR="006758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60" w:rsidRDefault="00601660" w:rsidP="000F1DF9">
      <w:pPr>
        <w:spacing w:after="0" w:line="240" w:lineRule="auto"/>
      </w:pPr>
      <w:r>
        <w:separator/>
      </w:r>
    </w:p>
  </w:endnote>
  <w:endnote w:type="continuationSeparator" w:id="0">
    <w:p w:rsidR="00601660" w:rsidRDefault="006016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16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58F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58FD">
                <w:rPr>
                  <w:sz w:val="20"/>
                  <w:szCs w:val="20"/>
                </w:rPr>
                <w:t>H.B. 4174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58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16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58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58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60" w:rsidRDefault="00601660" w:rsidP="000F1DF9">
      <w:pPr>
        <w:spacing w:after="0" w:line="240" w:lineRule="auto"/>
      </w:pPr>
      <w:r>
        <w:separator/>
      </w:r>
    </w:p>
  </w:footnote>
  <w:footnote w:type="continuationSeparator" w:id="0">
    <w:p w:rsidR="00601660" w:rsidRDefault="006016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1660"/>
    <w:rsid w:val="00605CA0"/>
    <w:rsid w:val="006529C4"/>
    <w:rsid w:val="006758F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88AC"/>
  <w15:docId w15:val="{F09FB748-3819-43C7-89E9-A5E5B8A3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58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1F40" w:rsidP="005B1F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8238AD07E841D1848F9D8C91366369"/>
        <w:category>
          <w:name w:val="General"/>
          <w:gallery w:val="placeholder"/>
        </w:category>
        <w:types>
          <w:type w:val="bbPlcHdr"/>
        </w:types>
        <w:behaviors>
          <w:behavior w:val="content"/>
        </w:behaviors>
        <w:guid w:val="{E9FEE6EA-22BD-41BE-BC36-C833985E9C5A}"/>
      </w:docPartPr>
      <w:docPartBody>
        <w:p w:rsidR="00000000" w:rsidRDefault="00CA0B62"/>
      </w:docPartBody>
    </w:docPart>
    <w:docPart>
      <w:docPartPr>
        <w:name w:val="6EE623D3A03D4ABBAFF74B0F96E554A7"/>
        <w:category>
          <w:name w:val="General"/>
          <w:gallery w:val="placeholder"/>
        </w:category>
        <w:types>
          <w:type w:val="bbPlcHdr"/>
        </w:types>
        <w:behaviors>
          <w:behavior w:val="content"/>
        </w:behaviors>
        <w:guid w:val="{516685F7-C857-47EC-9F3B-1F4AFE7B06C3}"/>
      </w:docPartPr>
      <w:docPartBody>
        <w:p w:rsidR="00000000" w:rsidRDefault="00CA0B62"/>
      </w:docPartBody>
    </w:docPart>
    <w:docPart>
      <w:docPartPr>
        <w:name w:val="99F676743E24440195DD421CF9D2FCB9"/>
        <w:category>
          <w:name w:val="General"/>
          <w:gallery w:val="placeholder"/>
        </w:category>
        <w:types>
          <w:type w:val="bbPlcHdr"/>
        </w:types>
        <w:behaviors>
          <w:behavior w:val="content"/>
        </w:behaviors>
        <w:guid w:val="{518749AA-816A-41C4-8CD4-9BE4C6B4A500}"/>
      </w:docPartPr>
      <w:docPartBody>
        <w:p w:rsidR="00000000" w:rsidRDefault="00CA0B62"/>
      </w:docPartBody>
    </w:docPart>
    <w:docPart>
      <w:docPartPr>
        <w:name w:val="C85AE2E71E1F420A90B723B89BE10969"/>
        <w:category>
          <w:name w:val="General"/>
          <w:gallery w:val="placeholder"/>
        </w:category>
        <w:types>
          <w:type w:val="bbPlcHdr"/>
        </w:types>
        <w:behaviors>
          <w:behavior w:val="content"/>
        </w:behaviors>
        <w:guid w:val="{500D6333-F0FB-4A7E-B640-C280F989D40C}"/>
      </w:docPartPr>
      <w:docPartBody>
        <w:p w:rsidR="00000000" w:rsidRDefault="00CA0B62"/>
      </w:docPartBody>
    </w:docPart>
    <w:docPart>
      <w:docPartPr>
        <w:name w:val="BE9A2A027A40482A8C76B1E7689BAA73"/>
        <w:category>
          <w:name w:val="General"/>
          <w:gallery w:val="placeholder"/>
        </w:category>
        <w:types>
          <w:type w:val="bbPlcHdr"/>
        </w:types>
        <w:behaviors>
          <w:behavior w:val="content"/>
        </w:behaviors>
        <w:guid w:val="{146F436E-4656-4305-B1C0-973355FE31A5}"/>
      </w:docPartPr>
      <w:docPartBody>
        <w:p w:rsidR="00000000" w:rsidRDefault="00CA0B62"/>
      </w:docPartBody>
    </w:docPart>
    <w:docPart>
      <w:docPartPr>
        <w:name w:val="2B1AECD2E7D941BD9AE0066FA0B99437"/>
        <w:category>
          <w:name w:val="General"/>
          <w:gallery w:val="placeholder"/>
        </w:category>
        <w:types>
          <w:type w:val="bbPlcHdr"/>
        </w:types>
        <w:behaviors>
          <w:behavior w:val="content"/>
        </w:behaviors>
        <w:guid w:val="{F5BC1A44-C82F-4798-9C0E-D85963A2784F}"/>
      </w:docPartPr>
      <w:docPartBody>
        <w:p w:rsidR="00000000" w:rsidRDefault="00CA0B62"/>
      </w:docPartBody>
    </w:docPart>
    <w:docPart>
      <w:docPartPr>
        <w:name w:val="CBE3A348BE0B498E96D737218AE6EF05"/>
        <w:category>
          <w:name w:val="General"/>
          <w:gallery w:val="placeholder"/>
        </w:category>
        <w:types>
          <w:type w:val="bbPlcHdr"/>
        </w:types>
        <w:behaviors>
          <w:behavior w:val="content"/>
        </w:behaviors>
        <w:guid w:val="{D0B19607-13E3-4BC8-9F49-24C802977FEF}"/>
      </w:docPartPr>
      <w:docPartBody>
        <w:p w:rsidR="00000000" w:rsidRDefault="00CA0B62"/>
      </w:docPartBody>
    </w:docPart>
    <w:docPart>
      <w:docPartPr>
        <w:name w:val="E2F16F20526249299DEDFC726DC3D853"/>
        <w:category>
          <w:name w:val="General"/>
          <w:gallery w:val="placeholder"/>
        </w:category>
        <w:types>
          <w:type w:val="bbPlcHdr"/>
        </w:types>
        <w:behaviors>
          <w:behavior w:val="content"/>
        </w:behaviors>
        <w:guid w:val="{07FDF1AD-5DC1-4A83-B6D6-7187A029E7CA}"/>
      </w:docPartPr>
      <w:docPartBody>
        <w:p w:rsidR="00000000" w:rsidRDefault="00CA0B62"/>
      </w:docPartBody>
    </w:docPart>
    <w:docPart>
      <w:docPartPr>
        <w:name w:val="D1D0763D3BC6401092FDFF06DA557A4C"/>
        <w:category>
          <w:name w:val="General"/>
          <w:gallery w:val="placeholder"/>
        </w:category>
        <w:types>
          <w:type w:val="bbPlcHdr"/>
        </w:types>
        <w:behaviors>
          <w:behavior w:val="content"/>
        </w:behaviors>
        <w:guid w:val="{FD348ABC-BC3E-4512-8C86-5AC2993562D5}"/>
      </w:docPartPr>
      <w:docPartBody>
        <w:p w:rsidR="00000000" w:rsidRDefault="005B1F40" w:rsidP="005B1F40">
          <w:pPr>
            <w:pStyle w:val="D1D0763D3BC6401092FDFF06DA557A4C"/>
          </w:pPr>
          <w:r w:rsidRPr="00A30DD1">
            <w:rPr>
              <w:rStyle w:val="PlaceholderText"/>
            </w:rPr>
            <w:t>Click here to enter a date.</w:t>
          </w:r>
        </w:p>
      </w:docPartBody>
    </w:docPart>
    <w:docPart>
      <w:docPartPr>
        <w:name w:val="A4115B2D961B43118D70878501BD56F9"/>
        <w:category>
          <w:name w:val="General"/>
          <w:gallery w:val="placeholder"/>
        </w:category>
        <w:types>
          <w:type w:val="bbPlcHdr"/>
        </w:types>
        <w:behaviors>
          <w:behavior w:val="content"/>
        </w:behaviors>
        <w:guid w:val="{42140CB5-856C-4392-9C96-F622D5C9701F}"/>
      </w:docPartPr>
      <w:docPartBody>
        <w:p w:rsidR="00000000" w:rsidRDefault="00CA0B62"/>
      </w:docPartBody>
    </w:docPart>
    <w:docPart>
      <w:docPartPr>
        <w:name w:val="449474B387234CED9254E0085AF438C7"/>
        <w:category>
          <w:name w:val="General"/>
          <w:gallery w:val="placeholder"/>
        </w:category>
        <w:types>
          <w:type w:val="bbPlcHdr"/>
        </w:types>
        <w:behaviors>
          <w:behavior w:val="content"/>
        </w:behaviors>
        <w:guid w:val="{32B7BDEC-C54B-44E0-B427-35D8C8112043}"/>
      </w:docPartPr>
      <w:docPartBody>
        <w:p w:rsidR="00000000" w:rsidRDefault="00CA0B62"/>
      </w:docPartBody>
    </w:docPart>
    <w:docPart>
      <w:docPartPr>
        <w:name w:val="3D099C94D5924D4BBE9D93A8837BC673"/>
        <w:category>
          <w:name w:val="General"/>
          <w:gallery w:val="placeholder"/>
        </w:category>
        <w:types>
          <w:type w:val="bbPlcHdr"/>
        </w:types>
        <w:behaviors>
          <w:behavior w:val="content"/>
        </w:behaviors>
        <w:guid w:val="{6E7CDE5F-3306-4D55-8565-1D710B4FD96D}"/>
      </w:docPartPr>
      <w:docPartBody>
        <w:p w:rsidR="00000000" w:rsidRDefault="005B1F40" w:rsidP="005B1F40">
          <w:pPr>
            <w:pStyle w:val="3D099C94D5924D4BBE9D93A8837BC673"/>
          </w:pPr>
          <w:r>
            <w:rPr>
              <w:rFonts w:eastAsia="Times New Roman" w:cs="Times New Roman"/>
              <w:bCs/>
              <w:szCs w:val="24"/>
            </w:rPr>
            <w:t xml:space="preserve"> </w:t>
          </w:r>
        </w:p>
      </w:docPartBody>
    </w:docPart>
    <w:docPart>
      <w:docPartPr>
        <w:name w:val="5AE96E48BD014E099FE194B7408E6A72"/>
        <w:category>
          <w:name w:val="General"/>
          <w:gallery w:val="placeholder"/>
        </w:category>
        <w:types>
          <w:type w:val="bbPlcHdr"/>
        </w:types>
        <w:behaviors>
          <w:behavior w:val="content"/>
        </w:behaviors>
        <w:guid w:val="{6881C0E3-701E-46BB-9CE0-C61B0355A898}"/>
      </w:docPartPr>
      <w:docPartBody>
        <w:p w:rsidR="00000000" w:rsidRDefault="00CA0B62"/>
      </w:docPartBody>
    </w:docPart>
    <w:docPart>
      <w:docPartPr>
        <w:name w:val="2489F85EDE6A470E81B59165CEDC3429"/>
        <w:category>
          <w:name w:val="General"/>
          <w:gallery w:val="placeholder"/>
        </w:category>
        <w:types>
          <w:type w:val="bbPlcHdr"/>
        </w:types>
        <w:behaviors>
          <w:behavior w:val="content"/>
        </w:behaviors>
        <w:guid w:val="{B6A2E50E-83BE-4D81-9A68-7D0BFD3174C9}"/>
      </w:docPartPr>
      <w:docPartBody>
        <w:p w:rsidR="00000000" w:rsidRDefault="00CA0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1F40"/>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0B6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F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1F40"/>
    <w:rPr>
      <w:rFonts w:ascii="Times New Roman" w:hAnsi="Times New Roman"/>
      <w:sz w:val="24"/>
    </w:rPr>
  </w:style>
  <w:style w:type="paragraph" w:customStyle="1" w:styleId="487D89B4F8B34DB4967D41FE18F7F88D9">
    <w:name w:val="487D89B4F8B34DB4967D41FE18F7F88D9"/>
    <w:rsid w:val="005B1F40"/>
    <w:rPr>
      <w:rFonts w:ascii="Times New Roman" w:hAnsi="Times New Roman"/>
      <w:sz w:val="24"/>
    </w:rPr>
  </w:style>
  <w:style w:type="paragraph" w:customStyle="1" w:styleId="AE2570ED5D764CD7AF9686706F550F4622">
    <w:name w:val="AE2570ED5D764CD7AF9686706F550F4622"/>
    <w:rsid w:val="005B1F40"/>
    <w:pPr>
      <w:tabs>
        <w:tab w:val="center" w:pos="4680"/>
        <w:tab w:val="right" w:pos="9360"/>
      </w:tabs>
      <w:spacing w:after="0" w:line="240" w:lineRule="auto"/>
    </w:pPr>
    <w:rPr>
      <w:rFonts w:ascii="Times New Roman" w:hAnsi="Times New Roman"/>
      <w:sz w:val="24"/>
    </w:rPr>
  </w:style>
  <w:style w:type="paragraph" w:customStyle="1" w:styleId="D1D0763D3BC6401092FDFF06DA557A4C">
    <w:name w:val="D1D0763D3BC6401092FDFF06DA557A4C"/>
    <w:rsid w:val="005B1F40"/>
    <w:pPr>
      <w:spacing w:after="160" w:line="259" w:lineRule="auto"/>
    </w:pPr>
  </w:style>
  <w:style w:type="paragraph" w:customStyle="1" w:styleId="3D099C94D5924D4BBE9D93A8837BC673">
    <w:name w:val="3D099C94D5924D4BBE9D93A8837BC673"/>
    <w:rsid w:val="005B1F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9E100D-7C27-41CB-B187-A1D6BFA8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428</Words>
  <Characters>2440</Characters>
  <Application>Microsoft Office Word</Application>
  <DocSecurity>0</DocSecurity>
  <Lines>20</Lines>
  <Paragraphs>5</Paragraphs>
  <ScaleCrop>false</ScaleCrop>
  <Company>Texas Legislative Council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2019-05-06T21:44:00Z</dcterms:modified>
</cp:coreProperties>
</file>

<file path=docProps/custom.xml><?xml version="1.0" encoding="utf-8"?>
<op:Properties xmlns:vt="http://schemas.openxmlformats.org/officeDocument/2006/docPropsVTypes" xmlns:op="http://schemas.openxmlformats.org/officeDocument/2006/custom-properties"/>
</file>