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1A83" w:rsidTr="00345119">
        <w:tc>
          <w:tcPr>
            <w:tcW w:w="9576" w:type="dxa"/>
            <w:noWrap/>
          </w:tcPr>
          <w:p w:rsidR="008423E4" w:rsidRPr="0022177D" w:rsidRDefault="001570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085" w:rsidP="008423E4">
      <w:pPr>
        <w:jc w:val="center"/>
      </w:pPr>
    </w:p>
    <w:p w:rsidR="008423E4" w:rsidRPr="00B31F0E" w:rsidRDefault="00157085" w:rsidP="008423E4"/>
    <w:p w:rsidR="008423E4" w:rsidRPr="00742794" w:rsidRDefault="001570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1A83" w:rsidTr="00345119">
        <w:tc>
          <w:tcPr>
            <w:tcW w:w="9576" w:type="dxa"/>
          </w:tcPr>
          <w:p w:rsidR="008423E4" w:rsidRPr="00861995" w:rsidRDefault="00157085" w:rsidP="00345119">
            <w:pPr>
              <w:jc w:val="right"/>
            </w:pPr>
            <w:r>
              <w:t>H.B. 4182</w:t>
            </w:r>
          </w:p>
        </w:tc>
      </w:tr>
      <w:tr w:rsidR="00131A83" w:rsidTr="00345119">
        <w:tc>
          <w:tcPr>
            <w:tcW w:w="9576" w:type="dxa"/>
          </w:tcPr>
          <w:p w:rsidR="008423E4" w:rsidRPr="00861995" w:rsidRDefault="00157085" w:rsidP="00BC3997">
            <w:pPr>
              <w:jc w:val="right"/>
            </w:pPr>
            <w:r>
              <w:t xml:space="preserve">By: </w:t>
            </w:r>
            <w:r>
              <w:t>Sherman, Sr.</w:t>
            </w:r>
          </w:p>
        </w:tc>
      </w:tr>
      <w:tr w:rsidR="00131A83" w:rsidTr="00345119">
        <w:tc>
          <w:tcPr>
            <w:tcW w:w="9576" w:type="dxa"/>
          </w:tcPr>
          <w:p w:rsidR="008423E4" w:rsidRPr="00861995" w:rsidRDefault="00157085" w:rsidP="00345119">
            <w:pPr>
              <w:jc w:val="right"/>
            </w:pPr>
            <w:r>
              <w:t>Higher Education</w:t>
            </w:r>
          </w:p>
        </w:tc>
      </w:tr>
      <w:tr w:rsidR="00131A83" w:rsidTr="00345119">
        <w:tc>
          <w:tcPr>
            <w:tcW w:w="9576" w:type="dxa"/>
          </w:tcPr>
          <w:p w:rsidR="008423E4" w:rsidRDefault="001570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7085" w:rsidP="008423E4">
      <w:pPr>
        <w:tabs>
          <w:tab w:val="right" w:pos="9360"/>
        </w:tabs>
      </w:pPr>
    </w:p>
    <w:p w:rsidR="008423E4" w:rsidRDefault="00157085" w:rsidP="008423E4"/>
    <w:p w:rsidR="008423E4" w:rsidRDefault="001570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1A83" w:rsidTr="00B7412C">
        <w:tc>
          <w:tcPr>
            <w:tcW w:w="9576" w:type="dxa"/>
          </w:tcPr>
          <w:p w:rsidR="008423E4" w:rsidRPr="00A8133F" w:rsidRDefault="00157085" w:rsidP="005735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085" w:rsidP="00573526"/>
          <w:p w:rsidR="008423E4" w:rsidRDefault="00157085" w:rsidP="00573526">
            <w:pPr>
              <w:pStyle w:val="Header"/>
              <w:jc w:val="both"/>
            </w:pPr>
            <w:r>
              <w:t>T</w:t>
            </w:r>
            <w:r>
              <w:t>he University of North Texas at Dallas (UNTD)</w:t>
            </w:r>
            <w:r>
              <w:t xml:space="preserve">, located in the heart of Dallas, </w:t>
            </w:r>
            <w:r>
              <w:t xml:space="preserve">is </w:t>
            </w:r>
            <w:r>
              <w:t xml:space="preserve">reportedly </w:t>
            </w:r>
            <w:r>
              <w:t xml:space="preserve">in the early stages of establishing an intercollegiate athletic program </w:t>
            </w:r>
            <w:r>
              <w:t xml:space="preserve">to develop a greater sense of school pride </w:t>
            </w:r>
            <w:r>
              <w:t xml:space="preserve">for </w:t>
            </w:r>
            <w:r>
              <w:t xml:space="preserve">its </w:t>
            </w:r>
            <w:r>
              <w:t xml:space="preserve">students and </w:t>
            </w:r>
            <w:r>
              <w:t xml:space="preserve">the </w:t>
            </w:r>
            <w:r>
              <w:t>surrounding communit</w:t>
            </w:r>
            <w:r>
              <w:t>y</w:t>
            </w:r>
            <w:r>
              <w:t>.</w:t>
            </w:r>
            <w:r>
              <w:t xml:space="preserve"> </w:t>
            </w:r>
            <w:r>
              <w:t xml:space="preserve">In order to maintain and grow such a program, </w:t>
            </w:r>
            <w:r>
              <w:t>and to help the university build a lasting trad</w:t>
            </w:r>
            <w:r>
              <w:t xml:space="preserve">ition, </w:t>
            </w:r>
            <w:r>
              <w:t>UNTD</w:t>
            </w:r>
            <w:r>
              <w:t xml:space="preserve"> </w:t>
            </w:r>
            <w:r>
              <w:t xml:space="preserve">is seeking </w:t>
            </w:r>
            <w:r>
              <w:t>the authority</w:t>
            </w:r>
            <w:r>
              <w:t xml:space="preserve"> </w:t>
            </w:r>
            <w:r>
              <w:t>to assess</w:t>
            </w:r>
            <w:r>
              <w:t xml:space="preserve"> and collect an athletic</w:t>
            </w:r>
            <w:r>
              <w:t>s</w:t>
            </w:r>
            <w:r>
              <w:t xml:space="preserve"> fee.</w:t>
            </w:r>
            <w:r>
              <w:t xml:space="preserve"> </w:t>
            </w:r>
            <w:r>
              <w:t xml:space="preserve">H.B. 4182 </w:t>
            </w:r>
            <w:r>
              <w:t xml:space="preserve">aims </w:t>
            </w:r>
            <w:r>
              <w:t>to authoriz</w:t>
            </w:r>
            <w:r>
              <w:t>e</w:t>
            </w:r>
            <w:r>
              <w:t xml:space="preserve"> the imposition of an intercollegiate athletics fee at the university.</w:t>
            </w:r>
          </w:p>
          <w:p w:rsidR="008423E4" w:rsidRPr="00E26B13" w:rsidRDefault="00157085" w:rsidP="00573526">
            <w:pPr>
              <w:rPr>
                <w:b/>
              </w:rPr>
            </w:pPr>
          </w:p>
        </w:tc>
      </w:tr>
      <w:tr w:rsidR="00131A83" w:rsidTr="00B7412C">
        <w:tc>
          <w:tcPr>
            <w:tcW w:w="9576" w:type="dxa"/>
          </w:tcPr>
          <w:p w:rsidR="0017725B" w:rsidRDefault="00157085" w:rsidP="005735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7085" w:rsidP="00573526">
            <w:pPr>
              <w:rPr>
                <w:b/>
                <w:u w:val="single"/>
              </w:rPr>
            </w:pPr>
          </w:p>
          <w:p w:rsidR="00B7412C" w:rsidRPr="00B7412C" w:rsidRDefault="00157085" w:rsidP="00573526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7085" w:rsidP="00573526">
            <w:pPr>
              <w:rPr>
                <w:b/>
                <w:u w:val="single"/>
              </w:rPr>
            </w:pPr>
          </w:p>
        </w:tc>
      </w:tr>
      <w:tr w:rsidR="00131A83" w:rsidTr="00B7412C">
        <w:tc>
          <w:tcPr>
            <w:tcW w:w="9576" w:type="dxa"/>
          </w:tcPr>
          <w:p w:rsidR="008423E4" w:rsidRPr="00A8133F" w:rsidRDefault="00157085" w:rsidP="005735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085" w:rsidP="00573526"/>
          <w:p w:rsidR="00B7412C" w:rsidRDefault="00157085" w:rsidP="005735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57085" w:rsidP="00573526">
            <w:pPr>
              <w:rPr>
                <w:b/>
              </w:rPr>
            </w:pPr>
          </w:p>
        </w:tc>
      </w:tr>
      <w:tr w:rsidR="00131A83" w:rsidTr="00B7412C">
        <w:tc>
          <w:tcPr>
            <w:tcW w:w="9576" w:type="dxa"/>
          </w:tcPr>
          <w:p w:rsidR="008423E4" w:rsidRPr="00A8133F" w:rsidRDefault="00157085" w:rsidP="005735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7085" w:rsidP="00573526"/>
          <w:p w:rsidR="008423E4" w:rsidRDefault="00157085" w:rsidP="005735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4182 amends the Education Code to authorize the board of regents of the University of </w:t>
            </w:r>
            <w:r>
              <w:t xml:space="preserve">North Texas System to charge each student enrolled at the University of North Texas at Dallas an intercollegiate athletics fee in an initial amount </w:t>
            </w:r>
            <w:r>
              <w:t>capped at</w:t>
            </w:r>
            <w:r>
              <w:t xml:space="preserve"> $10 per semester credit hour for each regular semester or summer session. The bill requires a stud</w:t>
            </w:r>
            <w:r>
              <w:t xml:space="preserve">ent enrolled in more than 12 semester credit hours to pay the fee in an amount equal to the amount charged a student enrolled in 12 semester credit hours during the same semester or session. The bill restricts the use of revenue from the fee to </w:t>
            </w:r>
            <w:r>
              <w:t xml:space="preserve">the </w:t>
            </w:r>
            <w:r>
              <w:t>develop</w:t>
            </w:r>
            <w:r>
              <w:t>ment</w:t>
            </w:r>
            <w:r>
              <w:t xml:space="preserve"> and </w:t>
            </w:r>
            <w:r>
              <w:t>maintenance</w:t>
            </w:r>
            <w:r>
              <w:t xml:space="preserve"> of</w:t>
            </w:r>
            <w:r>
              <w:t xml:space="preserve"> an intercollegiate athletics program at the university. The bill </w:t>
            </w:r>
            <w:r>
              <w:t xml:space="preserve">makes </w:t>
            </w:r>
            <w:r>
              <w:t xml:space="preserve">the </w:t>
            </w:r>
            <w:r>
              <w:t xml:space="preserve">imposition of the </w:t>
            </w:r>
            <w:r>
              <w:t xml:space="preserve">fee </w:t>
            </w:r>
            <w:r>
              <w:t>contingent on approval</w:t>
            </w:r>
            <w:r>
              <w:t xml:space="preserve"> by a majority vote of the students enrolled at the university who participate in a general student election held</w:t>
            </w:r>
            <w:r>
              <w:t xml:space="preserve"> for that purpose. The bill </w:t>
            </w:r>
            <w:r>
              <w:t xml:space="preserve">makes an increase in </w:t>
            </w:r>
            <w:r>
              <w:t xml:space="preserve">the amount of the fee per semester credit hour </w:t>
            </w:r>
            <w:r>
              <w:t>contingent on approval</w:t>
            </w:r>
            <w:r>
              <w:t xml:space="preserve"> by a majority vote of the students participating in a general student election held for that purpose or, if the amount of the increase do</w:t>
            </w:r>
            <w:r>
              <w:t xml:space="preserve">es not exceed five percent, by a majority vote of the legislative body of the student government. The bill establishes that such a fee is in addition to any other fee authorized by law and prohibits the fee from being considered in determining the maximum </w:t>
            </w:r>
            <w:r>
              <w:t xml:space="preserve">amount of student services fees that may be charged to each student enrolled at the university. The bill prohibits the fee from being charged before the 2019 fall semester. </w:t>
            </w:r>
          </w:p>
          <w:p w:rsidR="008423E4" w:rsidRPr="00835628" w:rsidRDefault="00157085" w:rsidP="00573526">
            <w:pPr>
              <w:rPr>
                <w:b/>
              </w:rPr>
            </w:pPr>
          </w:p>
        </w:tc>
      </w:tr>
      <w:tr w:rsidR="00131A83" w:rsidTr="00B7412C">
        <w:tc>
          <w:tcPr>
            <w:tcW w:w="9576" w:type="dxa"/>
          </w:tcPr>
          <w:p w:rsidR="008423E4" w:rsidRPr="00A8133F" w:rsidRDefault="00157085" w:rsidP="005735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085" w:rsidP="00573526"/>
          <w:p w:rsidR="008423E4" w:rsidRPr="003624F2" w:rsidRDefault="00157085" w:rsidP="005735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2019.</w:t>
            </w:r>
          </w:p>
          <w:p w:rsidR="008423E4" w:rsidRPr="00233FDB" w:rsidRDefault="00157085" w:rsidP="00573526">
            <w:pPr>
              <w:rPr>
                <w:b/>
              </w:rPr>
            </w:pPr>
          </w:p>
        </w:tc>
      </w:tr>
    </w:tbl>
    <w:p w:rsidR="004108C3" w:rsidRPr="008423E4" w:rsidRDefault="0015708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085">
      <w:r>
        <w:separator/>
      </w:r>
    </w:p>
  </w:endnote>
  <w:endnote w:type="continuationSeparator" w:id="0">
    <w:p w:rsidR="00000000" w:rsidRDefault="001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1A83" w:rsidTr="009C1E9A">
      <w:trPr>
        <w:cantSplit/>
      </w:trPr>
      <w:tc>
        <w:tcPr>
          <w:tcW w:w="0" w:type="pct"/>
        </w:tcPr>
        <w:p w:rsidR="00137D90" w:rsidRDefault="00157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0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0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1A83" w:rsidTr="009C1E9A">
      <w:trPr>
        <w:cantSplit/>
      </w:trPr>
      <w:tc>
        <w:tcPr>
          <w:tcW w:w="0" w:type="pct"/>
        </w:tcPr>
        <w:p w:rsidR="00EC379B" w:rsidRDefault="00157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0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23153</w:t>
          </w:r>
        </w:p>
      </w:tc>
      <w:tc>
        <w:tcPr>
          <w:tcW w:w="2453" w:type="pct"/>
        </w:tcPr>
        <w:p w:rsidR="00EC379B" w:rsidRDefault="00157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19.90.403</w:t>
          </w:r>
          <w:r>
            <w:fldChar w:fldCharType="end"/>
          </w:r>
        </w:p>
      </w:tc>
    </w:tr>
    <w:tr w:rsidR="00131A83" w:rsidTr="009C1E9A">
      <w:trPr>
        <w:cantSplit/>
      </w:trPr>
      <w:tc>
        <w:tcPr>
          <w:tcW w:w="0" w:type="pct"/>
        </w:tcPr>
        <w:p w:rsidR="00EC379B" w:rsidRDefault="001570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0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7085" w:rsidP="006D504F">
          <w:pPr>
            <w:pStyle w:val="Footer"/>
            <w:rPr>
              <w:rStyle w:val="PageNumber"/>
            </w:rPr>
          </w:pPr>
        </w:p>
        <w:p w:rsidR="00EC379B" w:rsidRDefault="00157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1A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0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70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0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085">
      <w:r>
        <w:separator/>
      </w:r>
    </w:p>
  </w:footnote>
  <w:footnote w:type="continuationSeparator" w:id="0">
    <w:p w:rsidR="00000000" w:rsidRDefault="0015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3"/>
    <w:rsid w:val="00131A83"/>
    <w:rsid w:val="001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8CF9F2-E475-4AD8-A675-C5CDC14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4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1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12C"/>
    <w:rPr>
      <w:b/>
      <w:bCs/>
    </w:rPr>
  </w:style>
  <w:style w:type="paragraph" w:styleId="Revision">
    <w:name w:val="Revision"/>
    <w:hidden/>
    <w:uiPriority w:val="99"/>
    <w:semiHidden/>
    <w:rsid w:val="005C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2312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HB04182 (Committee Report (Unamended))</vt:lpstr>
    </vt:vector>
  </TitlesOfParts>
  <Company>State of Texas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23153</dc:subject>
  <dc:creator>State of Texas</dc:creator>
  <dc:description>HB 4182 by Sherman, Sr.-(H)Higher Education</dc:description>
  <cp:lastModifiedBy>Laura Ramsay</cp:lastModifiedBy>
  <cp:revision>2</cp:revision>
  <cp:lastPrinted>2003-11-26T17:21:00Z</cp:lastPrinted>
  <dcterms:created xsi:type="dcterms:W3CDTF">2019-04-16T17:40:00Z</dcterms:created>
  <dcterms:modified xsi:type="dcterms:W3CDTF">2019-04-16T17:40:00Z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19.90.403</vt:lpwstr>
  </property>
</Properties>
</file>