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71" w:rsidRDefault="0064427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2A18EB5629E4581A71A2F4330DC5EE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44271" w:rsidRPr="00585C31" w:rsidRDefault="00644271" w:rsidP="000F1DF9">
      <w:pPr>
        <w:spacing w:after="0" w:line="240" w:lineRule="auto"/>
        <w:rPr>
          <w:rFonts w:cs="Times New Roman"/>
          <w:szCs w:val="24"/>
        </w:rPr>
      </w:pPr>
    </w:p>
    <w:p w:rsidR="00644271" w:rsidRPr="00585C31" w:rsidRDefault="0064427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44271" w:rsidTr="000F1DF9">
        <w:tc>
          <w:tcPr>
            <w:tcW w:w="2718" w:type="dxa"/>
          </w:tcPr>
          <w:p w:rsidR="00644271" w:rsidRPr="005C2A78" w:rsidRDefault="0064427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BC2051425D14ADE9D4861B547847C2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44271" w:rsidRPr="00FF6471" w:rsidRDefault="0064427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B46D445997E45FA94AEF11AA596C39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4206</w:t>
                </w:r>
              </w:sdtContent>
            </w:sdt>
          </w:p>
        </w:tc>
      </w:tr>
      <w:tr w:rsidR="0064427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0B694D2A89D4A4288B747825B5EDF6C"/>
            </w:placeholder>
          </w:sdtPr>
          <w:sdtContent>
            <w:tc>
              <w:tcPr>
                <w:tcW w:w="2718" w:type="dxa"/>
              </w:tcPr>
              <w:p w:rsidR="00644271" w:rsidRPr="000F1DF9" w:rsidRDefault="0064427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86R15031 SOS-D</w:t>
                </w:r>
              </w:p>
            </w:tc>
          </w:sdtContent>
        </w:sdt>
        <w:tc>
          <w:tcPr>
            <w:tcW w:w="6858" w:type="dxa"/>
          </w:tcPr>
          <w:p w:rsidR="00644271" w:rsidRPr="005C2A78" w:rsidRDefault="0064427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125AB2D96784622A405E121B4CEC29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73081E7D5E84CBFAF42851A76F13BE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Lozano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1E4B0FF8F4A4F51943D0B940130CB1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644271" w:rsidTr="000F1DF9">
        <w:tc>
          <w:tcPr>
            <w:tcW w:w="2718" w:type="dxa"/>
          </w:tcPr>
          <w:p w:rsidR="00644271" w:rsidRPr="00BC7495" w:rsidRDefault="0064427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42C57369F88481DBE1E6103B6C9B7C0"/>
            </w:placeholder>
          </w:sdtPr>
          <w:sdtContent>
            <w:tc>
              <w:tcPr>
                <w:tcW w:w="6858" w:type="dxa"/>
              </w:tcPr>
              <w:p w:rsidR="00644271" w:rsidRPr="00FF6471" w:rsidRDefault="0064427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644271" w:rsidTr="000F1DF9">
        <w:tc>
          <w:tcPr>
            <w:tcW w:w="2718" w:type="dxa"/>
          </w:tcPr>
          <w:p w:rsidR="00644271" w:rsidRPr="00BC7495" w:rsidRDefault="0064427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3971F7B5CBD4D83B7425038BBF73B5F"/>
            </w:placeholder>
            <w:date w:fullDate="2019-05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44271" w:rsidRPr="00FF6471" w:rsidRDefault="0064427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5/7/2019</w:t>
                </w:r>
              </w:p>
            </w:tc>
          </w:sdtContent>
        </w:sdt>
      </w:tr>
      <w:tr w:rsidR="00644271" w:rsidTr="000F1DF9">
        <w:tc>
          <w:tcPr>
            <w:tcW w:w="2718" w:type="dxa"/>
          </w:tcPr>
          <w:p w:rsidR="00644271" w:rsidRPr="00BC7495" w:rsidRDefault="0064427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F32BDC022B9438E8CAB0C8EA1AD1AC8"/>
            </w:placeholder>
          </w:sdtPr>
          <w:sdtContent>
            <w:tc>
              <w:tcPr>
                <w:tcW w:w="6858" w:type="dxa"/>
              </w:tcPr>
              <w:p w:rsidR="00644271" w:rsidRPr="00FF6471" w:rsidRDefault="0064427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44271" w:rsidRPr="00FF6471" w:rsidRDefault="00644271" w:rsidP="000F1DF9">
      <w:pPr>
        <w:spacing w:after="0" w:line="240" w:lineRule="auto"/>
        <w:rPr>
          <w:rFonts w:cs="Times New Roman"/>
          <w:szCs w:val="24"/>
        </w:rPr>
      </w:pPr>
    </w:p>
    <w:p w:rsidR="00644271" w:rsidRPr="00FF6471" w:rsidRDefault="00644271" w:rsidP="000F1DF9">
      <w:pPr>
        <w:spacing w:after="0" w:line="240" w:lineRule="auto"/>
        <w:rPr>
          <w:rFonts w:cs="Times New Roman"/>
          <w:szCs w:val="24"/>
        </w:rPr>
      </w:pPr>
    </w:p>
    <w:p w:rsidR="00644271" w:rsidRPr="00FF6471" w:rsidRDefault="0064427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658F23F28F24EFDBE4A6193DD21071F"/>
        </w:placeholder>
      </w:sdtPr>
      <w:sdtContent>
        <w:p w:rsidR="00644271" w:rsidRDefault="0064427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C0E44040598464881546A2ABA8E44E0"/>
        </w:placeholder>
      </w:sdtPr>
      <w:sdtContent>
        <w:p w:rsidR="00644271" w:rsidRDefault="00644271" w:rsidP="00644271">
          <w:pPr>
            <w:pStyle w:val="NormalWeb"/>
            <w:spacing w:before="0" w:beforeAutospacing="0" w:after="0" w:afterAutospacing="0"/>
            <w:jc w:val="both"/>
            <w:divId w:val="894580936"/>
            <w:rPr>
              <w:rFonts w:eastAsia="Times New Roman"/>
              <w:bCs/>
            </w:rPr>
          </w:pPr>
        </w:p>
        <w:p w:rsidR="00644271" w:rsidRPr="00E81B54" w:rsidRDefault="00644271" w:rsidP="00644271">
          <w:pPr>
            <w:pStyle w:val="NormalWeb"/>
            <w:spacing w:before="0" w:beforeAutospacing="0" w:after="0" w:afterAutospacing="0"/>
            <w:jc w:val="both"/>
            <w:divId w:val="894580936"/>
            <w:rPr>
              <w:color w:val="000000"/>
            </w:rPr>
          </w:pPr>
          <w:r>
            <w:rPr>
              <w:color w:val="000000"/>
            </w:rPr>
            <w:t>Commercial d</w:t>
          </w:r>
          <w:r w:rsidRPr="00E81B54">
            <w:rPr>
              <w:color w:val="000000"/>
            </w:rPr>
            <w:t>river</w:t>
          </w:r>
          <w:r>
            <w:rPr>
              <w:color w:val="000000"/>
            </w:rPr>
            <w:t>'s l</w:t>
          </w:r>
          <w:r w:rsidRPr="00E81B54">
            <w:rPr>
              <w:color w:val="000000"/>
            </w:rPr>
            <w:t>icense (CDL) certificate programs at public junior colleges provide specialized and behind-the-wheel training for persons seeking a Class A or Class B license through the Department of Public Safety</w:t>
          </w:r>
          <w:r>
            <w:rPr>
              <w:color w:val="000000"/>
            </w:rPr>
            <w:t xml:space="preserve"> of the State of Texas</w:t>
          </w:r>
          <w:r w:rsidRPr="00E81B54">
            <w:rPr>
              <w:color w:val="000000"/>
            </w:rPr>
            <w:t>. Although such programs yield a similar outcome as many other workforce certification programs at public junior colleges, persons receiving a CDL certificate are not included among those counted for the 60x30TX completion goal. H</w:t>
          </w:r>
          <w:r>
            <w:rPr>
              <w:color w:val="000000"/>
            </w:rPr>
            <w:t>.</w:t>
          </w:r>
          <w:r w:rsidRPr="00E81B5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81B54">
            <w:rPr>
              <w:color w:val="000000"/>
            </w:rPr>
            <w:t xml:space="preserve"> 4206 would require the Texas Higher Education Coordinating Board to include persons who receive a CDL certificate in their data and within the 60x30TX Progress Report. </w:t>
          </w:r>
        </w:p>
        <w:p w:rsidR="00644271" w:rsidRPr="00D70925" w:rsidRDefault="00644271" w:rsidP="0064427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44271" w:rsidRDefault="00644271" w:rsidP="004C781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4206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requirement that the Texas Higher Education Coordinating Board include the number of commercial driver's license training program certificates awarded by a public junior college in measuring the achievement of certificate and degree completion goals under the state's master plan for higher education.</w:t>
      </w:r>
    </w:p>
    <w:p w:rsidR="00644271" w:rsidRPr="00E81B54" w:rsidRDefault="00644271" w:rsidP="004C78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4271" w:rsidRPr="005C2A78" w:rsidRDefault="00644271" w:rsidP="004C781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9C660AB930A4D72B8BB70EDD509463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44271" w:rsidRPr="006529C4" w:rsidRDefault="00644271" w:rsidP="004C7813">
      <w:pPr>
        <w:spacing w:after="0" w:line="240" w:lineRule="auto"/>
        <w:jc w:val="both"/>
        <w:rPr>
          <w:rFonts w:cs="Times New Roman"/>
          <w:szCs w:val="24"/>
        </w:rPr>
      </w:pPr>
    </w:p>
    <w:p w:rsidR="00644271" w:rsidRPr="006529C4" w:rsidRDefault="00644271" w:rsidP="004C781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44271" w:rsidRPr="006529C4" w:rsidRDefault="00644271" w:rsidP="004C7813">
      <w:pPr>
        <w:spacing w:after="0" w:line="240" w:lineRule="auto"/>
        <w:jc w:val="both"/>
        <w:rPr>
          <w:rFonts w:cs="Times New Roman"/>
          <w:szCs w:val="24"/>
        </w:rPr>
      </w:pPr>
    </w:p>
    <w:p w:rsidR="00644271" w:rsidRPr="005C2A78" w:rsidRDefault="00644271" w:rsidP="004C781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33F92FE31DB49B8A2E6592CE98803E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44271" w:rsidRPr="005C2A78" w:rsidRDefault="00644271" w:rsidP="004C78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4271" w:rsidRPr="005C2A78" w:rsidRDefault="00644271" w:rsidP="004C781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61.051, Education Code, to require the Texas Higher Education Coordinating Board (THECB), in measuring the achievement of certificate and degree completion goals under the long-range master plan developed by THECB under Subsection (a-1) (relating to requiring THECB to develop a long-range master plan that meets certain criteria), to include the number of commercial driver's license training program certificates awarded by a public junior college.</w:t>
      </w:r>
    </w:p>
    <w:p w:rsidR="00644271" w:rsidRPr="005C2A78" w:rsidRDefault="00644271" w:rsidP="004C78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4271" w:rsidRPr="00C8671F" w:rsidRDefault="00644271" w:rsidP="004C781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644271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DF" w:rsidRDefault="000926DF" w:rsidP="000F1DF9">
      <w:pPr>
        <w:spacing w:after="0" w:line="240" w:lineRule="auto"/>
      </w:pPr>
      <w:r>
        <w:separator/>
      </w:r>
    </w:p>
  </w:endnote>
  <w:endnote w:type="continuationSeparator" w:id="0">
    <w:p w:rsidR="000926DF" w:rsidRDefault="000926D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926D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44271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44271">
                <w:rPr>
                  <w:sz w:val="20"/>
                  <w:szCs w:val="20"/>
                </w:rPr>
                <w:t>H.B. 4206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4427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926D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4427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4427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DF" w:rsidRDefault="000926DF" w:rsidP="000F1DF9">
      <w:pPr>
        <w:spacing w:after="0" w:line="240" w:lineRule="auto"/>
      </w:pPr>
      <w:r>
        <w:separator/>
      </w:r>
    </w:p>
  </w:footnote>
  <w:footnote w:type="continuationSeparator" w:id="0">
    <w:p w:rsidR="000926DF" w:rsidRDefault="000926D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926DF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44271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C0363"/>
  <w15:docId w15:val="{8E1D3E2D-1416-4F40-A4B3-7CBC95C5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427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438D2" w:rsidP="000438D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2A18EB5629E4581A71A2F4330DC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7370-963C-4F65-BBB3-485F02381ED5}"/>
      </w:docPartPr>
      <w:docPartBody>
        <w:p w:rsidR="00000000" w:rsidRDefault="00262CBB"/>
      </w:docPartBody>
    </w:docPart>
    <w:docPart>
      <w:docPartPr>
        <w:name w:val="2BC2051425D14ADE9D4861B54784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1DC7-22B0-479B-A9E8-956D330C8840}"/>
      </w:docPartPr>
      <w:docPartBody>
        <w:p w:rsidR="00000000" w:rsidRDefault="00262CBB"/>
      </w:docPartBody>
    </w:docPart>
    <w:docPart>
      <w:docPartPr>
        <w:name w:val="3B46D445997E45FA94AEF11AA596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1736-8C53-41DD-A023-A75F3D54ECFA}"/>
      </w:docPartPr>
      <w:docPartBody>
        <w:p w:rsidR="00000000" w:rsidRDefault="00262CBB"/>
      </w:docPartBody>
    </w:docPart>
    <w:docPart>
      <w:docPartPr>
        <w:name w:val="A0B694D2A89D4A4288B747825B5E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8C01-E799-40DD-A8DD-C480862114E7}"/>
      </w:docPartPr>
      <w:docPartBody>
        <w:p w:rsidR="00000000" w:rsidRDefault="00262CBB"/>
      </w:docPartBody>
    </w:docPart>
    <w:docPart>
      <w:docPartPr>
        <w:name w:val="C125AB2D96784622A405E121B4C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527A-9A74-4474-B412-56F422DF0E22}"/>
      </w:docPartPr>
      <w:docPartBody>
        <w:p w:rsidR="00000000" w:rsidRDefault="00262CBB"/>
      </w:docPartBody>
    </w:docPart>
    <w:docPart>
      <w:docPartPr>
        <w:name w:val="F73081E7D5E84CBFAF42851A76F1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6ABED-400F-4E24-AE67-74D36758691F}"/>
      </w:docPartPr>
      <w:docPartBody>
        <w:p w:rsidR="00000000" w:rsidRDefault="00262CBB"/>
      </w:docPartBody>
    </w:docPart>
    <w:docPart>
      <w:docPartPr>
        <w:name w:val="91E4B0FF8F4A4F51943D0B940130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35D4-8396-49DD-95EA-FDC71DE04BC5}"/>
      </w:docPartPr>
      <w:docPartBody>
        <w:p w:rsidR="00000000" w:rsidRDefault="00262CBB"/>
      </w:docPartBody>
    </w:docPart>
    <w:docPart>
      <w:docPartPr>
        <w:name w:val="642C57369F88481DBE1E6103B6C9B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1661-C567-4023-8EB5-8BB4D7FB3FD5}"/>
      </w:docPartPr>
      <w:docPartBody>
        <w:p w:rsidR="00000000" w:rsidRDefault="00262CBB"/>
      </w:docPartBody>
    </w:docPart>
    <w:docPart>
      <w:docPartPr>
        <w:name w:val="43971F7B5CBD4D83B7425038BBF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5E9C-8A0E-4275-A645-53E047752C23}"/>
      </w:docPartPr>
      <w:docPartBody>
        <w:p w:rsidR="00000000" w:rsidRDefault="000438D2" w:rsidP="000438D2">
          <w:pPr>
            <w:pStyle w:val="43971F7B5CBD4D83B7425038BBF73B5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F32BDC022B9438E8CAB0C8EA1AD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B3C2-C876-4B27-AAED-1382FF7F1938}"/>
      </w:docPartPr>
      <w:docPartBody>
        <w:p w:rsidR="00000000" w:rsidRDefault="00262CBB"/>
      </w:docPartBody>
    </w:docPart>
    <w:docPart>
      <w:docPartPr>
        <w:name w:val="D658F23F28F24EFDBE4A6193DD21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789-F922-4DF6-918A-F0576C4A49F9}"/>
      </w:docPartPr>
      <w:docPartBody>
        <w:p w:rsidR="00000000" w:rsidRDefault="00262CBB"/>
      </w:docPartBody>
    </w:docPart>
    <w:docPart>
      <w:docPartPr>
        <w:name w:val="2C0E44040598464881546A2ABA8E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78B3-3A47-4E64-844D-B31C6E0933AB}"/>
      </w:docPartPr>
      <w:docPartBody>
        <w:p w:rsidR="00000000" w:rsidRDefault="000438D2" w:rsidP="000438D2">
          <w:pPr>
            <w:pStyle w:val="2C0E44040598464881546A2ABA8E44E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9C660AB930A4D72B8BB70EDD509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1381-7406-4C9B-868E-EC91D993E0AC}"/>
      </w:docPartPr>
      <w:docPartBody>
        <w:p w:rsidR="00000000" w:rsidRDefault="00262CBB"/>
      </w:docPartBody>
    </w:docPart>
    <w:docPart>
      <w:docPartPr>
        <w:name w:val="D33F92FE31DB49B8A2E6592CE988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E739-068C-43E3-BA70-BE9D8A2EC77B}"/>
      </w:docPartPr>
      <w:docPartBody>
        <w:p w:rsidR="00000000" w:rsidRDefault="00262C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438D2"/>
    <w:rsid w:val="0011267B"/>
    <w:rsid w:val="001135F3"/>
    <w:rsid w:val="001C5F26"/>
    <w:rsid w:val="00262CBB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8D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438D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438D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438D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3971F7B5CBD4D83B7425038BBF73B5F">
    <w:name w:val="43971F7B5CBD4D83B7425038BBF73B5F"/>
    <w:rsid w:val="000438D2"/>
    <w:pPr>
      <w:spacing w:after="160" w:line="259" w:lineRule="auto"/>
    </w:pPr>
  </w:style>
  <w:style w:type="paragraph" w:customStyle="1" w:styleId="2C0E44040598464881546A2ABA8E44E0">
    <w:name w:val="2C0E44040598464881546A2ABA8E44E0"/>
    <w:rsid w:val="000438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5DB772D-0D00-4AE0-BE96-01985C82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281</Words>
  <Characters>1606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2019-05-14T02:14:00Z</cp:lastPrinted>
  <dcterms:created xsi:type="dcterms:W3CDTF">2015-05-29T14:24:00Z</dcterms:created>
  <dcterms:modified xsi:type="dcterms:W3CDTF">2019-05-14T02:15:00Z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