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3D" w:rsidRDefault="00F6523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3D2348703874D289AD53B421BE4070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6523D" w:rsidRPr="00585C31" w:rsidRDefault="00F6523D" w:rsidP="000F1DF9">
      <w:pPr>
        <w:spacing w:after="0" w:line="240" w:lineRule="auto"/>
        <w:rPr>
          <w:rFonts w:cs="Times New Roman"/>
          <w:szCs w:val="24"/>
        </w:rPr>
      </w:pPr>
    </w:p>
    <w:p w:rsidR="00F6523D" w:rsidRPr="00585C31" w:rsidRDefault="00F6523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6523D" w:rsidTr="000F1DF9">
        <w:tc>
          <w:tcPr>
            <w:tcW w:w="2718" w:type="dxa"/>
          </w:tcPr>
          <w:p w:rsidR="00F6523D" w:rsidRPr="005C2A78" w:rsidRDefault="00F6523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39FD249616B4039A37191902BA5AC0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6523D" w:rsidRPr="00FF6471" w:rsidRDefault="00F6523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6D31779B4A14DA09E978DA34CFDF6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4270</w:t>
                </w:r>
              </w:sdtContent>
            </w:sdt>
          </w:p>
        </w:tc>
      </w:tr>
      <w:tr w:rsidR="00F6523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7D29BDB379F4EC5870DC0A8A94CB370"/>
            </w:placeholder>
          </w:sdtPr>
          <w:sdtContent>
            <w:tc>
              <w:tcPr>
                <w:tcW w:w="2718" w:type="dxa"/>
              </w:tcPr>
              <w:p w:rsidR="00F6523D" w:rsidRPr="000F1DF9" w:rsidRDefault="00F6523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86R14986 JXC-F</w:t>
                </w:r>
              </w:p>
            </w:tc>
          </w:sdtContent>
        </w:sdt>
        <w:tc>
          <w:tcPr>
            <w:tcW w:w="6858" w:type="dxa"/>
          </w:tcPr>
          <w:p w:rsidR="00F6523D" w:rsidRPr="005C2A78" w:rsidRDefault="00F6523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DD49786249E4A518E79F81BA83504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C606D57768F4A09ABF1E668090822C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Wu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CD33F0B21E747FD94393BC1704814C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F6523D" w:rsidTr="000F1DF9">
        <w:tc>
          <w:tcPr>
            <w:tcW w:w="2718" w:type="dxa"/>
          </w:tcPr>
          <w:p w:rsidR="00F6523D" w:rsidRPr="00BC7495" w:rsidRDefault="00F652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EECFF0DDEEA4C39BB0C471CA49380BA"/>
            </w:placeholder>
          </w:sdtPr>
          <w:sdtContent>
            <w:tc>
              <w:tcPr>
                <w:tcW w:w="6858" w:type="dxa"/>
              </w:tcPr>
              <w:p w:rsidR="00F6523D" w:rsidRPr="00FF6471" w:rsidRDefault="00F652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F6523D" w:rsidTr="000F1DF9">
        <w:tc>
          <w:tcPr>
            <w:tcW w:w="2718" w:type="dxa"/>
          </w:tcPr>
          <w:p w:rsidR="00F6523D" w:rsidRPr="00BC7495" w:rsidRDefault="00F652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7D8D7F54C004F9CACEC29D247129EBE"/>
            </w:placeholder>
            <w:date w:fullDate="2019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6523D" w:rsidRPr="00FF6471" w:rsidRDefault="00F652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5/17/2019</w:t>
                </w:r>
              </w:p>
            </w:tc>
          </w:sdtContent>
        </w:sdt>
      </w:tr>
      <w:tr w:rsidR="00F6523D" w:rsidTr="000F1DF9">
        <w:tc>
          <w:tcPr>
            <w:tcW w:w="2718" w:type="dxa"/>
          </w:tcPr>
          <w:p w:rsidR="00F6523D" w:rsidRPr="00BC7495" w:rsidRDefault="00F652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065E61E3951467C982CBECAC110B727"/>
            </w:placeholder>
          </w:sdtPr>
          <w:sdtContent>
            <w:tc>
              <w:tcPr>
                <w:tcW w:w="6858" w:type="dxa"/>
              </w:tcPr>
              <w:p w:rsidR="00F6523D" w:rsidRPr="00FF6471" w:rsidRDefault="00F652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6523D" w:rsidRPr="00FF6471" w:rsidRDefault="00F6523D" w:rsidP="000F1DF9">
      <w:pPr>
        <w:spacing w:after="0" w:line="240" w:lineRule="auto"/>
        <w:rPr>
          <w:rFonts w:cs="Times New Roman"/>
          <w:szCs w:val="24"/>
        </w:rPr>
      </w:pPr>
    </w:p>
    <w:p w:rsidR="00F6523D" w:rsidRPr="00FF6471" w:rsidRDefault="00F6523D" w:rsidP="000F1DF9">
      <w:pPr>
        <w:spacing w:after="0" w:line="240" w:lineRule="auto"/>
        <w:rPr>
          <w:rFonts w:cs="Times New Roman"/>
          <w:szCs w:val="24"/>
        </w:rPr>
      </w:pPr>
    </w:p>
    <w:p w:rsidR="00F6523D" w:rsidRPr="00FF6471" w:rsidRDefault="00F6523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BEA58C69E034F23925B5E499B6028AF"/>
        </w:placeholder>
      </w:sdtPr>
      <w:sdtContent>
        <w:p w:rsidR="00F6523D" w:rsidRDefault="00F6523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3AF184CA48145A3BCBFB492E7864DA4"/>
        </w:placeholder>
      </w:sdtPr>
      <w:sdtContent>
        <w:p w:rsidR="00F6523D" w:rsidRDefault="00F6523D" w:rsidP="00F6523D">
          <w:pPr>
            <w:pStyle w:val="NormalWeb"/>
            <w:spacing w:before="0" w:beforeAutospacing="0" w:after="0" w:afterAutospacing="0"/>
            <w:jc w:val="both"/>
            <w:divId w:val="657684393"/>
            <w:rPr>
              <w:rFonts w:eastAsia="Times New Roman"/>
              <w:bCs/>
            </w:rPr>
          </w:pPr>
        </w:p>
        <w:p w:rsidR="00F6523D" w:rsidRPr="00A770F2" w:rsidRDefault="00F6523D" w:rsidP="00F6523D">
          <w:pPr>
            <w:pStyle w:val="NormalWeb"/>
            <w:spacing w:before="0" w:beforeAutospacing="0" w:after="0" w:afterAutospacing="0"/>
            <w:jc w:val="both"/>
            <w:divId w:val="657684393"/>
          </w:pPr>
          <w:r>
            <w:t>Municipal management d</w:t>
          </w:r>
          <w:r w:rsidRPr="00A770F2">
            <w:t>istricts (MMD) serve an important function in urban areas, filling in where state and local governments lack funding.</w:t>
          </w:r>
          <w:r>
            <w:t xml:space="preserve"> However, under current law MMD</w:t>
          </w:r>
          <w:r w:rsidRPr="00A770F2">
            <w:t>s do not have the discretion to fund improvement projects for public education facilities.</w:t>
          </w:r>
        </w:p>
        <w:p w:rsidR="00F6523D" w:rsidRPr="00A770F2" w:rsidRDefault="00F6523D" w:rsidP="00F6523D">
          <w:pPr>
            <w:pStyle w:val="NormalWeb"/>
            <w:spacing w:before="0" w:beforeAutospacing="0" w:after="0" w:afterAutospacing="0"/>
            <w:jc w:val="both"/>
            <w:divId w:val="657684393"/>
          </w:pPr>
          <w:r w:rsidRPr="00A770F2">
            <w:t> </w:t>
          </w:r>
        </w:p>
        <w:p w:rsidR="00F6523D" w:rsidRPr="00A770F2" w:rsidRDefault="00F6523D" w:rsidP="00F6523D">
          <w:pPr>
            <w:pStyle w:val="NormalWeb"/>
            <w:spacing w:before="0" w:beforeAutospacing="0" w:after="0" w:afterAutospacing="0"/>
            <w:jc w:val="both"/>
            <w:divId w:val="657684393"/>
          </w:pPr>
          <w:r w:rsidRPr="00A770F2">
            <w:t>H.B. 4270 allows MMDs to fund improvement projects related to public education facilities in addition to other improvement projects they may finance. For example, if a school located within the boundaries of a</w:t>
          </w:r>
          <w:r>
            <w:t>n</w:t>
          </w:r>
          <w:r w:rsidRPr="00A770F2">
            <w:t xml:space="preserve"> MMD needed to renovate </w:t>
          </w:r>
          <w:r>
            <w:t>its</w:t>
          </w:r>
          <w:r w:rsidRPr="00A770F2">
            <w:t xml:space="preserve"> playground or fields, an MMD would be an option for partnership and funding under this bill.</w:t>
          </w:r>
        </w:p>
        <w:p w:rsidR="00F6523D" w:rsidRPr="00A770F2" w:rsidRDefault="00F6523D" w:rsidP="00F6523D">
          <w:pPr>
            <w:pStyle w:val="NormalWeb"/>
            <w:spacing w:before="0" w:beforeAutospacing="0" w:after="0" w:afterAutospacing="0"/>
            <w:jc w:val="both"/>
            <w:divId w:val="657684393"/>
          </w:pPr>
          <w:r w:rsidRPr="00A770F2">
            <w:t> </w:t>
          </w:r>
        </w:p>
        <w:p w:rsidR="00F6523D" w:rsidRPr="00A770F2" w:rsidRDefault="00F6523D" w:rsidP="00F6523D">
          <w:pPr>
            <w:pStyle w:val="NormalWeb"/>
            <w:spacing w:before="0" w:beforeAutospacing="0" w:after="0" w:afterAutospacing="0"/>
            <w:jc w:val="both"/>
            <w:divId w:val="657684393"/>
          </w:pPr>
          <w:r w:rsidRPr="00A770F2">
            <w:t>The bill does not give MMDs authority with public education facilities. It expressly gives MMDs the ability to fund and oversee improvement projects at public education facilities.</w:t>
          </w:r>
        </w:p>
        <w:p w:rsidR="00F6523D" w:rsidRPr="00A770F2" w:rsidRDefault="00F6523D" w:rsidP="00F6523D">
          <w:pPr>
            <w:pStyle w:val="NormalWeb"/>
            <w:spacing w:before="0" w:beforeAutospacing="0" w:after="0" w:afterAutospacing="0"/>
            <w:jc w:val="both"/>
            <w:divId w:val="657684393"/>
          </w:pPr>
          <w:r w:rsidRPr="00A770F2">
            <w:t> </w:t>
          </w:r>
        </w:p>
        <w:p w:rsidR="00F6523D" w:rsidRPr="00A770F2" w:rsidRDefault="00F6523D" w:rsidP="00F6523D">
          <w:pPr>
            <w:pStyle w:val="NormalWeb"/>
            <w:spacing w:before="0" w:beforeAutospacing="0" w:after="0" w:afterAutospacing="0"/>
            <w:jc w:val="both"/>
            <w:divId w:val="657684393"/>
          </w:pPr>
          <w:r w:rsidRPr="00A770F2">
            <w:t>There is no known opposition to the bill. Support comes from local MMDs and school districts that would benefit from the MMDs.</w:t>
          </w:r>
        </w:p>
        <w:p w:rsidR="00F6523D" w:rsidRPr="00D70925" w:rsidRDefault="00F6523D" w:rsidP="00F6523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6523D" w:rsidRDefault="00F652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4270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municipal management district to provide public education facilities and public education-related supplemental services.</w:t>
      </w:r>
    </w:p>
    <w:p w:rsidR="00F6523D" w:rsidRPr="00A770F2" w:rsidRDefault="00F652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523D" w:rsidRPr="005C2A78" w:rsidRDefault="00F652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5782F211F1C4E86829C457E7C654EC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6523D" w:rsidRPr="006529C4" w:rsidRDefault="00F652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523D" w:rsidRPr="006529C4" w:rsidRDefault="00F6523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6523D" w:rsidRPr="006529C4" w:rsidRDefault="00F652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523D" w:rsidRPr="005C2A78" w:rsidRDefault="00F6523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93448E62BB64712B6E0B5C74BC8471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6523D" w:rsidRPr="005C2A78" w:rsidRDefault="00F652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523D" w:rsidRPr="00A770F2" w:rsidRDefault="00F6523D" w:rsidP="00F6523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70F2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770F2">
        <w:rPr>
          <w:rFonts w:eastAsia="Times New Roman" w:cs="Times New Roman"/>
          <w:szCs w:val="24"/>
        </w:rPr>
        <w:t>Section 375.112(a), Local Government Code, as follows:</w:t>
      </w:r>
    </w:p>
    <w:p w:rsidR="00F6523D" w:rsidRPr="00A770F2" w:rsidRDefault="00F6523D" w:rsidP="00F6523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523D" w:rsidRPr="00A770F2" w:rsidRDefault="00F6523D" w:rsidP="00F6523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770F2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Authorizes a</w:t>
      </w:r>
      <w:r w:rsidRPr="00A770F2">
        <w:rPr>
          <w:rFonts w:eastAsia="Times New Roman" w:cs="Times New Roman"/>
          <w:szCs w:val="24"/>
        </w:rPr>
        <w:t xml:space="preserve">n improvement project or services provided by </w:t>
      </w:r>
      <w:r>
        <w:rPr>
          <w:rFonts w:cs="Times New Roman"/>
          <w:szCs w:val="24"/>
        </w:rPr>
        <w:t>a municipal management district (</w:t>
      </w:r>
      <w:r w:rsidRPr="00A770F2">
        <w:rPr>
          <w:rFonts w:eastAsia="Times New Roman" w:cs="Times New Roman"/>
          <w:szCs w:val="24"/>
        </w:rPr>
        <w:t>district</w:t>
      </w:r>
      <w:r>
        <w:rPr>
          <w:rFonts w:eastAsia="Times New Roman" w:cs="Times New Roman"/>
          <w:szCs w:val="24"/>
        </w:rPr>
        <w:t>)</w:t>
      </w:r>
      <w:r w:rsidRPr="00A770F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A770F2">
        <w:rPr>
          <w:rFonts w:eastAsia="Times New Roman" w:cs="Times New Roman"/>
          <w:szCs w:val="24"/>
        </w:rPr>
        <w:t xml:space="preserve"> include the construction, acquisition, improvement, relocation, operation, maintenance, or provision of:</w:t>
      </w:r>
    </w:p>
    <w:p w:rsidR="00F6523D" w:rsidRPr="00A770F2" w:rsidRDefault="00F6523D" w:rsidP="00F6523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523D" w:rsidRPr="00A770F2" w:rsidRDefault="00F6523D" w:rsidP="00F6523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70F2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certain facilities, including public education facilities</w:t>
      </w:r>
      <w:r w:rsidRPr="00A770F2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</w:t>
      </w:r>
    </w:p>
    <w:p w:rsidR="00F6523D" w:rsidRPr="00A770F2" w:rsidRDefault="00F6523D" w:rsidP="00F6523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6523D" w:rsidRPr="00A770F2" w:rsidRDefault="00F6523D" w:rsidP="00F6523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70F2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>–(3) makes no changes to these subdivisions</w:t>
      </w:r>
      <w:r w:rsidRPr="00A770F2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 </w:t>
      </w:r>
    </w:p>
    <w:p w:rsidR="00F6523D" w:rsidRPr="00A770F2" w:rsidRDefault="00F6523D" w:rsidP="00F6523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523D" w:rsidRPr="00A770F2" w:rsidRDefault="00F6523D" w:rsidP="00F6523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70F2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certain special supplemental services, including special supplemental services for public education</w:t>
      </w:r>
      <w:r w:rsidRPr="00A770F2">
        <w:rPr>
          <w:rFonts w:eastAsia="Times New Roman" w:cs="Times New Roman"/>
          <w:szCs w:val="24"/>
        </w:rPr>
        <w:t>; and</w:t>
      </w:r>
      <w:r>
        <w:rPr>
          <w:rFonts w:eastAsia="Times New Roman" w:cs="Times New Roman"/>
          <w:szCs w:val="24"/>
        </w:rPr>
        <w:t xml:space="preserve"> </w:t>
      </w:r>
    </w:p>
    <w:p w:rsidR="00F6523D" w:rsidRPr="00A770F2" w:rsidRDefault="00F6523D" w:rsidP="00F6523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6523D" w:rsidRPr="00A770F2" w:rsidRDefault="00F6523D" w:rsidP="00F6523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70F2">
        <w:rPr>
          <w:rFonts w:eastAsia="Times New Roman" w:cs="Times New Roman"/>
          <w:szCs w:val="24"/>
        </w:rPr>
        <w:t>(5)</w:t>
      </w:r>
      <w:r>
        <w:rPr>
          <w:rFonts w:eastAsia="Times New Roman" w:cs="Times New Roman"/>
          <w:szCs w:val="24"/>
        </w:rPr>
        <w:t xml:space="preserve"> makes no changes to this subdivision</w:t>
      </w:r>
      <w:r w:rsidRPr="00A770F2">
        <w:rPr>
          <w:rFonts w:eastAsia="Times New Roman" w:cs="Times New Roman"/>
          <w:szCs w:val="24"/>
        </w:rPr>
        <w:t>.</w:t>
      </w:r>
    </w:p>
    <w:p w:rsidR="00F6523D" w:rsidRPr="00A770F2" w:rsidRDefault="00F6523D" w:rsidP="00F6523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523D" w:rsidRPr="00C8671F" w:rsidRDefault="00F6523D" w:rsidP="00F6523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770F2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</w:t>
      </w:r>
      <w:r w:rsidRPr="00A770F2">
        <w:rPr>
          <w:rFonts w:eastAsia="Times New Roman" w:cs="Times New Roman"/>
          <w:szCs w:val="24"/>
        </w:rPr>
        <w:t xml:space="preserve"> September 1, 2019.</w:t>
      </w:r>
      <w:r>
        <w:rPr>
          <w:rFonts w:eastAsia="Times New Roman" w:cs="Times New Roman"/>
          <w:szCs w:val="24"/>
        </w:rPr>
        <w:t xml:space="preserve"> </w:t>
      </w:r>
    </w:p>
    <w:sectPr w:rsidR="00F6523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42" w:rsidRDefault="00715B42" w:rsidP="000F1DF9">
      <w:pPr>
        <w:spacing w:after="0" w:line="240" w:lineRule="auto"/>
      </w:pPr>
      <w:r>
        <w:separator/>
      </w:r>
    </w:p>
  </w:endnote>
  <w:endnote w:type="continuationSeparator" w:id="0">
    <w:p w:rsidR="00715B42" w:rsidRDefault="00715B4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15B4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6523D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6523D">
                <w:rPr>
                  <w:sz w:val="20"/>
                  <w:szCs w:val="20"/>
                </w:rPr>
                <w:t>H.B. 4270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6523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15B4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6523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6523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42" w:rsidRDefault="00715B42" w:rsidP="000F1DF9">
      <w:pPr>
        <w:spacing w:after="0" w:line="240" w:lineRule="auto"/>
      </w:pPr>
      <w:r>
        <w:separator/>
      </w:r>
    </w:p>
  </w:footnote>
  <w:footnote w:type="continuationSeparator" w:id="0">
    <w:p w:rsidR="00715B42" w:rsidRDefault="00715B4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15B42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6523D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ABEF2"/>
  <w15:docId w15:val="{9FD31412-3DA9-4DA8-9DAC-0B14BB68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523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568AA" w:rsidP="000568A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3D2348703874D289AD53B421BE4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6607-F93A-4B2D-9455-6A83C64C0AB3}"/>
      </w:docPartPr>
      <w:docPartBody>
        <w:p w:rsidR="00000000" w:rsidRDefault="006E55DE"/>
      </w:docPartBody>
    </w:docPart>
    <w:docPart>
      <w:docPartPr>
        <w:name w:val="239FD249616B4039A37191902BA5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A357-F8D4-49D2-82DF-A22A959D5BA9}"/>
      </w:docPartPr>
      <w:docPartBody>
        <w:p w:rsidR="00000000" w:rsidRDefault="006E55DE"/>
      </w:docPartBody>
    </w:docPart>
    <w:docPart>
      <w:docPartPr>
        <w:name w:val="06D31779B4A14DA09E978DA34CFD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902F-854D-4081-BD7A-5AEEDE9DCB1D}"/>
      </w:docPartPr>
      <w:docPartBody>
        <w:p w:rsidR="00000000" w:rsidRDefault="006E55DE"/>
      </w:docPartBody>
    </w:docPart>
    <w:docPart>
      <w:docPartPr>
        <w:name w:val="17D29BDB379F4EC5870DC0A8A94C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84F8-CBE5-4F9C-BD88-CC9DA26E436C}"/>
      </w:docPartPr>
      <w:docPartBody>
        <w:p w:rsidR="00000000" w:rsidRDefault="006E55DE"/>
      </w:docPartBody>
    </w:docPart>
    <w:docPart>
      <w:docPartPr>
        <w:name w:val="3DD49786249E4A518E79F81BA835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C59D-485D-416D-B5FD-61F64BE2CE77}"/>
      </w:docPartPr>
      <w:docPartBody>
        <w:p w:rsidR="00000000" w:rsidRDefault="006E55DE"/>
      </w:docPartBody>
    </w:docPart>
    <w:docPart>
      <w:docPartPr>
        <w:name w:val="5C606D57768F4A09ABF1E6680908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18B8-3EF6-4D51-8755-E2530C30B66D}"/>
      </w:docPartPr>
      <w:docPartBody>
        <w:p w:rsidR="00000000" w:rsidRDefault="006E55DE"/>
      </w:docPartBody>
    </w:docPart>
    <w:docPart>
      <w:docPartPr>
        <w:name w:val="9CD33F0B21E747FD94393BC17048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FAF1-D2A6-494D-831E-B0DE2632E0C8}"/>
      </w:docPartPr>
      <w:docPartBody>
        <w:p w:rsidR="00000000" w:rsidRDefault="006E55DE"/>
      </w:docPartBody>
    </w:docPart>
    <w:docPart>
      <w:docPartPr>
        <w:name w:val="CEECFF0DDEEA4C39BB0C471CA493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8749-725F-4705-B553-4F4DD3FB7F22}"/>
      </w:docPartPr>
      <w:docPartBody>
        <w:p w:rsidR="00000000" w:rsidRDefault="006E55DE"/>
      </w:docPartBody>
    </w:docPart>
    <w:docPart>
      <w:docPartPr>
        <w:name w:val="47D8D7F54C004F9CACEC29D24712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0E26-796D-4F92-A65D-6218AE34F358}"/>
      </w:docPartPr>
      <w:docPartBody>
        <w:p w:rsidR="00000000" w:rsidRDefault="000568AA" w:rsidP="000568AA">
          <w:pPr>
            <w:pStyle w:val="47D8D7F54C004F9CACEC29D247129EB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065E61E3951467C982CBECAC110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A012-A723-45A1-A698-4F314B1EED5C}"/>
      </w:docPartPr>
      <w:docPartBody>
        <w:p w:rsidR="00000000" w:rsidRDefault="006E55DE"/>
      </w:docPartBody>
    </w:docPart>
    <w:docPart>
      <w:docPartPr>
        <w:name w:val="CBEA58C69E034F23925B5E499B60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3DB1-49DF-4832-95A8-E76E8E26C55E}"/>
      </w:docPartPr>
      <w:docPartBody>
        <w:p w:rsidR="00000000" w:rsidRDefault="006E55DE"/>
      </w:docPartBody>
    </w:docPart>
    <w:docPart>
      <w:docPartPr>
        <w:name w:val="E3AF184CA48145A3BCBFB492E7864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A49E-C469-461C-84B5-B2E4C52F9C4D}"/>
      </w:docPartPr>
      <w:docPartBody>
        <w:p w:rsidR="00000000" w:rsidRDefault="000568AA" w:rsidP="000568AA">
          <w:pPr>
            <w:pStyle w:val="E3AF184CA48145A3BCBFB492E7864DA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5782F211F1C4E86829C457E7C65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5067-946C-4BBE-B9E0-EE167E269860}"/>
      </w:docPartPr>
      <w:docPartBody>
        <w:p w:rsidR="00000000" w:rsidRDefault="006E55DE"/>
      </w:docPartBody>
    </w:docPart>
    <w:docPart>
      <w:docPartPr>
        <w:name w:val="093448E62BB64712B6E0B5C74BC8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FE94-2F82-4573-8914-9649592C2D1F}"/>
      </w:docPartPr>
      <w:docPartBody>
        <w:p w:rsidR="00000000" w:rsidRDefault="006E55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568AA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E55D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8A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568A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568A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568A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7D8D7F54C004F9CACEC29D247129EBE">
    <w:name w:val="47D8D7F54C004F9CACEC29D247129EBE"/>
    <w:rsid w:val="000568AA"/>
    <w:pPr>
      <w:spacing w:after="160" w:line="259" w:lineRule="auto"/>
    </w:pPr>
  </w:style>
  <w:style w:type="paragraph" w:customStyle="1" w:styleId="E3AF184CA48145A3BCBFB492E7864DA4">
    <w:name w:val="E3AF184CA48145A3BCBFB492E7864DA4"/>
    <w:rsid w:val="000568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947EE0F-7A0D-408C-91E5-E1C97D96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306</Words>
  <Characters>1745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2019-05-17T21:12:00Z</cp:lastPrinted>
  <dcterms:created xsi:type="dcterms:W3CDTF">2015-05-29T14:24:00Z</dcterms:created>
  <dcterms:modified xsi:type="dcterms:W3CDTF">2019-05-17T21:12:00Z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