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2A30" w:rsidTr="00345119">
        <w:tc>
          <w:tcPr>
            <w:tcW w:w="9576" w:type="dxa"/>
            <w:noWrap/>
          </w:tcPr>
          <w:p w:rsidR="008423E4" w:rsidRPr="0022177D" w:rsidRDefault="006624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2415" w:rsidP="008423E4">
      <w:pPr>
        <w:jc w:val="center"/>
      </w:pPr>
    </w:p>
    <w:p w:rsidR="008423E4" w:rsidRPr="00B31F0E" w:rsidRDefault="00662415" w:rsidP="008423E4"/>
    <w:p w:rsidR="008423E4" w:rsidRPr="00742794" w:rsidRDefault="006624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2A30" w:rsidTr="00345119">
        <w:tc>
          <w:tcPr>
            <w:tcW w:w="9576" w:type="dxa"/>
          </w:tcPr>
          <w:p w:rsidR="008423E4" w:rsidRPr="00861995" w:rsidRDefault="00662415" w:rsidP="00345119">
            <w:pPr>
              <w:jc w:val="right"/>
            </w:pPr>
            <w:r>
              <w:t>H.B. 4342</w:t>
            </w:r>
          </w:p>
        </w:tc>
      </w:tr>
      <w:tr w:rsidR="00A72A30" w:rsidTr="00345119">
        <w:tc>
          <w:tcPr>
            <w:tcW w:w="9576" w:type="dxa"/>
          </w:tcPr>
          <w:p w:rsidR="008423E4" w:rsidRPr="00861995" w:rsidRDefault="00662415" w:rsidP="00322934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A72A30" w:rsidTr="00345119">
        <w:tc>
          <w:tcPr>
            <w:tcW w:w="9576" w:type="dxa"/>
          </w:tcPr>
          <w:p w:rsidR="008423E4" w:rsidRPr="00861995" w:rsidRDefault="00662415" w:rsidP="00345119">
            <w:pPr>
              <w:jc w:val="right"/>
            </w:pPr>
            <w:r>
              <w:t>Public Education</w:t>
            </w:r>
          </w:p>
        </w:tc>
      </w:tr>
      <w:tr w:rsidR="00A72A30" w:rsidTr="00345119">
        <w:tc>
          <w:tcPr>
            <w:tcW w:w="9576" w:type="dxa"/>
          </w:tcPr>
          <w:p w:rsidR="008423E4" w:rsidRDefault="0066241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2415" w:rsidP="008423E4">
      <w:pPr>
        <w:tabs>
          <w:tab w:val="right" w:pos="9360"/>
        </w:tabs>
      </w:pPr>
    </w:p>
    <w:p w:rsidR="008423E4" w:rsidRDefault="00662415" w:rsidP="008423E4"/>
    <w:p w:rsidR="008423E4" w:rsidRDefault="006624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2A30" w:rsidTr="00345119">
        <w:tc>
          <w:tcPr>
            <w:tcW w:w="9576" w:type="dxa"/>
          </w:tcPr>
          <w:p w:rsidR="008423E4" w:rsidRPr="00A8133F" w:rsidRDefault="00662415" w:rsidP="001E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2415" w:rsidP="001E60D2"/>
          <w:p w:rsidR="008423E4" w:rsidRDefault="00662415" w:rsidP="001E60D2">
            <w:pPr>
              <w:pStyle w:val="Header"/>
              <w:jc w:val="both"/>
            </w:pPr>
            <w:r>
              <w:t>School design has been increasingly recognized for its role in keeping students, faculty</w:t>
            </w:r>
            <w:r>
              <w:t>,</w:t>
            </w:r>
            <w:r>
              <w:t xml:space="preserve"> and school personnel safe and secure</w:t>
            </w:r>
            <w:r>
              <w:t xml:space="preserve"> and often involves </w:t>
            </w:r>
            <w:r>
              <w:t xml:space="preserve">architects </w:t>
            </w:r>
            <w:r>
              <w:t xml:space="preserve">who </w:t>
            </w:r>
            <w:r>
              <w:t xml:space="preserve">are responsible for ensuring that the best materials are used and the most current codes and planning expertise are incorporated. </w:t>
            </w:r>
            <w:r>
              <w:t>It</w:t>
            </w:r>
            <w:r>
              <w:t xml:space="preserve"> has been suggested that the Texas School Safety Center and its resources could benefit f</w:t>
            </w:r>
            <w:r>
              <w:t>rom regular input and advice from architects.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4342</w:t>
            </w:r>
            <w:r>
              <w:t xml:space="preserve"> </w:t>
            </w:r>
            <w:r>
              <w:t xml:space="preserve">seeks to </w:t>
            </w:r>
            <w:r>
              <w:t xml:space="preserve">include an architect on the board of directors of the Texas School Safety Center. </w:t>
            </w:r>
            <w:r>
              <w:t xml:space="preserve"> </w:t>
            </w:r>
          </w:p>
          <w:p w:rsidR="008423E4" w:rsidRPr="00E26B13" w:rsidRDefault="00662415" w:rsidP="001E60D2">
            <w:pPr>
              <w:rPr>
                <w:b/>
              </w:rPr>
            </w:pPr>
          </w:p>
        </w:tc>
      </w:tr>
      <w:tr w:rsidR="00A72A30" w:rsidTr="00345119">
        <w:tc>
          <w:tcPr>
            <w:tcW w:w="9576" w:type="dxa"/>
          </w:tcPr>
          <w:p w:rsidR="0017725B" w:rsidRDefault="00662415" w:rsidP="001E60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2415" w:rsidP="001E60D2">
            <w:pPr>
              <w:rPr>
                <w:b/>
                <w:u w:val="single"/>
              </w:rPr>
            </w:pPr>
          </w:p>
          <w:p w:rsidR="00C142FF" w:rsidRPr="00C142FF" w:rsidRDefault="00662415" w:rsidP="001E60D2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2415" w:rsidP="001E60D2">
            <w:pPr>
              <w:rPr>
                <w:b/>
                <w:u w:val="single"/>
              </w:rPr>
            </w:pPr>
          </w:p>
        </w:tc>
      </w:tr>
      <w:tr w:rsidR="00A72A30" w:rsidTr="00345119">
        <w:tc>
          <w:tcPr>
            <w:tcW w:w="9576" w:type="dxa"/>
          </w:tcPr>
          <w:p w:rsidR="008423E4" w:rsidRPr="00A8133F" w:rsidRDefault="00662415" w:rsidP="001E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2415" w:rsidP="001E60D2"/>
          <w:p w:rsidR="00C142FF" w:rsidRDefault="00662415" w:rsidP="001E60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662415" w:rsidP="001E60D2">
            <w:pPr>
              <w:rPr>
                <w:b/>
              </w:rPr>
            </w:pPr>
          </w:p>
        </w:tc>
      </w:tr>
      <w:tr w:rsidR="00A72A30" w:rsidTr="00345119">
        <w:tc>
          <w:tcPr>
            <w:tcW w:w="9576" w:type="dxa"/>
          </w:tcPr>
          <w:p w:rsidR="008423E4" w:rsidRPr="00A8133F" w:rsidRDefault="00662415" w:rsidP="001E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2415" w:rsidP="001E60D2"/>
          <w:p w:rsidR="008423E4" w:rsidRDefault="00662415" w:rsidP="001E60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4342 amends the Education Code </w:t>
            </w:r>
            <w:r>
              <w:t>to include</w:t>
            </w:r>
            <w:r w:rsidRPr="002F56E6">
              <w:t xml:space="preserve"> a professional architect who is registered in </w:t>
            </w:r>
            <w:r>
              <w:t>Texas</w:t>
            </w:r>
            <w:r w:rsidRPr="002F56E6">
              <w:t xml:space="preserve"> and a member of the Texas Society of Architects</w:t>
            </w:r>
            <w:r>
              <w:t xml:space="preserve"> among the members of the Texas </w:t>
            </w:r>
            <w:r>
              <w:t>S</w:t>
            </w:r>
            <w:r>
              <w:t xml:space="preserve">chool </w:t>
            </w:r>
            <w:r>
              <w:t>S</w:t>
            </w:r>
            <w:r>
              <w:t xml:space="preserve">afety </w:t>
            </w:r>
            <w:r>
              <w:t>C</w:t>
            </w:r>
            <w:r>
              <w:t xml:space="preserve">enter board of directors </w:t>
            </w:r>
            <w:r>
              <w:t xml:space="preserve">who are </w:t>
            </w:r>
            <w:r>
              <w:t>appointed by the governor with the advice and consent of the senate</w:t>
            </w:r>
            <w:r>
              <w:t>. The bill</w:t>
            </w:r>
            <w:r>
              <w:t xml:space="preserve"> increases </w:t>
            </w:r>
            <w:r>
              <w:t xml:space="preserve">from two to three </w:t>
            </w:r>
            <w:r>
              <w:t xml:space="preserve">the </w:t>
            </w:r>
            <w:r>
              <w:t>number of the memb</w:t>
            </w:r>
            <w:r>
              <w:t xml:space="preserve">ers of the public on the board </w:t>
            </w:r>
            <w:r>
              <w:t>subject to such appointment</w:t>
            </w:r>
            <w:r>
              <w:t>.</w:t>
            </w:r>
            <w:r>
              <w:t xml:space="preserve"> </w:t>
            </w:r>
            <w:r>
              <w:t xml:space="preserve">The bill requires the governor to appoint the new members not later than February 1, 2020. </w:t>
            </w:r>
            <w:r>
              <w:t xml:space="preserve">The bill </w:t>
            </w:r>
            <w:r>
              <w:t>provides for the staggering of terms</w:t>
            </w:r>
            <w:r>
              <w:t>,</w:t>
            </w:r>
            <w:r>
              <w:t xml:space="preserve"> </w:t>
            </w:r>
            <w:r>
              <w:t>establish</w:t>
            </w:r>
            <w:r>
              <w:t>es</w:t>
            </w:r>
            <w:r>
              <w:t xml:space="preserve"> that the expiration of the term </w:t>
            </w:r>
            <w:r>
              <w:t xml:space="preserve">of </w:t>
            </w:r>
            <w:r>
              <w:t>a professio</w:t>
            </w:r>
            <w:r>
              <w:t xml:space="preserve">nal architect </w:t>
            </w:r>
            <w:r>
              <w:t xml:space="preserve">is </w:t>
            </w:r>
            <w:r>
              <w:t>February 1 of each even</w:t>
            </w:r>
            <w:r>
              <w:noBreakHyphen/>
            </w:r>
            <w:r>
              <w:t>numbered year</w:t>
            </w:r>
            <w:r>
              <w:t>,</w:t>
            </w:r>
            <w:r>
              <w:t xml:space="preserve"> and changes the expiration of the term of a public primary or secondary school teacher to February 1 of each odd-numbered year</w:t>
            </w:r>
            <w:r>
              <w:t xml:space="preserve">. The bill expressly does not </w:t>
            </w:r>
            <w:r>
              <w:t>a</w:t>
            </w:r>
            <w:r>
              <w:t>ffect the term of the public primary or sec</w:t>
            </w:r>
            <w:r>
              <w:t xml:space="preserve">ondary </w:t>
            </w:r>
            <w:r>
              <w:t xml:space="preserve">school teacher serving on the board immediately before the </w:t>
            </w:r>
            <w:r>
              <w:t xml:space="preserve">bill's </w:t>
            </w:r>
            <w:r>
              <w:t>effective date</w:t>
            </w:r>
            <w:r>
              <w:t xml:space="preserve"> and</w:t>
            </w:r>
            <w:r>
              <w:t xml:space="preserve"> requires the governor, after the </w:t>
            </w:r>
            <w:r>
              <w:t>member's term e</w:t>
            </w:r>
            <w:r>
              <w:t xml:space="preserve">xpires on February 1, 2020, to appoint a </w:t>
            </w:r>
            <w:r>
              <w:t>public primary or secondary school teacher</w:t>
            </w:r>
            <w:r>
              <w:t xml:space="preserve"> </w:t>
            </w:r>
            <w:r>
              <w:t xml:space="preserve">to the board </w:t>
            </w:r>
            <w:r>
              <w:t xml:space="preserve">to a term expiring </w:t>
            </w:r>
            <w:r>
              <w:t>February</w:t>
            </w:r>
            <w:r>
              <w:t xml:space="preserve"> 1, 2021. </w:t>
            </w:r>
          </w:p>
          <w:p w:rsidR="008423E4" w:rsidRPr="00835628" w:rsidRDefault="00662415" w:rsidP="001E60D2">
            <w:pPr>
              <w:rPr>
                <w:b/>
              </w:rPr>
            </w:pPr>
          </w:p>
        </w:tc>
      </w:tr>
      <w:tr w:rsidR="00A72A30" w:rsidTr="00345119">
        <w:tc>
          <w:tcPr>
            <w:tcW w:w="9576" w:type="dxa"/>
          </w:tcPr>
          <w:p w:rsidR="008423E4" w:rsidRPr="00A8133F" w:rsidRDefault="00662415" w:rsidP="001E60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2415" w:rsidP="001E60D2"/>
          <w:p w:rsidR="008423E4" w:rsidRPr="003624F2" w:rsidRDefault="00662415" w:rsidP="001E60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62415" w:rsidP="001E60D2">
            <w:pPr>
              <w:rPr>
                <w:b/>
              </w:rPr>
            </w:pPr>
          </w:p>
        </w:tc>
      </w:tr>
    </w:tbl>
    <w:p w:rsidR="008423E4" w:rsidRPr="00BE0E75" w:rsidRDefault="006624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24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415">
      <w:r>
        <w:separator/>
      </w:r>
    </w:p>
  </w:endnote>
  <w:endnote w:type="continuationSeparator" w:id="0">
    <w:p w:rsidR="00000000" w:rsidRDefault="0066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2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2A30" w:rsidTr="009C1E9A">
      <w:trPr>
        <w:cantSplit/>
      </w:trPr>
      <w:tc>
        <w:tcPr>
          <w:tcW w:w="0" w:type="pct"/>
        </w:tcPr>
        <w:p w:rsidR="00137D90" w:rsidRDefault="006624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24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24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24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24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2A30" w:rsidTr="009C1E9A">
      <w:trPr>
        <w:cantSplit/>
      </w:trPr>
      <w:tc>
        <w:tcPr>
          <w:tcW w:w="0" w:type="pct"/>
        </w:tcPr>
        <w:p w:rsidR="00EC379B" w:rsidRDefault="006624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24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27056</w:t>
          </w:r>
        </w:p>
      </w:tc>
      <w:tc>
        <w:tcPr>
          <w:tcW w:w="2453" w:type="pct"/>
        </w:tcPr>
        <w:p w:rsidR="00EC379B" w:rsidRDefault="006624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19.104.874</w:t>
          </w:r>
          <w:r>
            <w:fldChar w:fldCharType="end"/>
          </w:r>
        </w:p>
      </w:tc>
    </w:tr>
    <w:tr w:rsidR="00A72A30" w:rsidTr="009C1E9A">
      <w:trPr>
        <w:cantSplit/>
      </w:trPr>
      <w:tc>
        <w:tcPr>
          <w:tcW w:w="0" w:type="pct"/>
        </w:tcPr>
        <w:p w:rsidR="00EC379B" w:rsidRDefault="006624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24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2415" w:rsidP="006D504F">
          <w:pPr>
            <w:pStyle w:val="Footer"/>
            <w:rPr>
              <w:rStyle w:val="PageNumber"/>
            </w:rPr>
          </w:pPr>
        </w:p>
        <w:p w:rsidR="00EC379B" w:rsidRDefault="006624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2A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24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24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24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415">
      <w:r>
        <w:separator/>
      </w:r>
    </w:p>
  </w:footnote>
  <w:footnote w:type="continuationSeparator" w:id="0">
    <w:p w:rsidR="00000000" w:rsidRDefault="0066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2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2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2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30"/>
    <w:rsid w:val="00662415"/>
    <w:rsid w:val="00A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020B6F-5CAF-4656-B6F4-A1875A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72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7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72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1926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HB04342 (Committee Report (Unamended))</vt:lpstr>
    </vt:vector>
  </TitlesOfParts>
  <Company>State of Texas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27056</dc:subject>
  <dc:creator>State of Texas</dc:creator>
  <dc:description>HB 4342 by Clardy-(H)Public Education</dc:description>
  <cp:lastModifiedBy>Stacey Nicchio</cp:lastModifiedBy>
  <cp:revision>2</cp:revision>
  <cp:lastPrinted>2003-11-26T17:21:00Z</cp:lastPrinted>
  <dcterms:created xsi:type="dcterms:W3CDTF">2019-04-18T23:25:00Z</dcterms:created>
  <dcterms:modified xsi:type="dcterms:W3CDTF">2019-04-18T23:25:00Z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19.104.874</vt:lpwstr>
  </property>
</Properties>
</file>