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E1322" w:rsidTr="00345119">
        <w:tc>
          <w:tcPr>
            <w:tcW w:w="9576" w:type="dxa"/>
            <w:noWrap/>
          </w:tcPr>
          <w:p w:rsidR="008423E4" w:rsidRPr="0022177D" w:rsidRDefault="00D53E0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53E04" w:rsidP="008423E4">
      <w:pPr>
        <w:jc w:val="center"/>
      </w:pPr>
    </w:p>
    <w:p w:rsidR="008423E4" w:rsidRPr="00B31F0E" w:rsidRDefault="00D53E04" w:rsidP="008423E4"/>
    <w:p w:rsidR="008423E4" w:rsidRPr="00742794" w:rsidRDefault="00D53E0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E1322" w:rsidTr="00345119">
        <w:tc>
          <w:tcPr>
            <w:tcW w:w="9576" w:type="dxa"/>
          </w:tcPr>
          <w:p w:rsidR="008423E4" w:rsidRPr="00861995" w:rsidRDefault="00D53E04" w:rsidP="00345119">
            <w:pPr>
              <w:jc w:val="right"/>
            </w:pPr>
            <w:r>
              <w:t>H.B. 4642</w:t>
            </w:r>
          </w:p>
        </w:tc>
      </w:tr>
      <w:tr w:rsidR="008E1322" w:rsidTr="00345119">
        <w:tc>
          <w:tcPr>
            <w:tcW w:w="9576" w:type="dxa"/>
          </w:tcPr>
          <w:p w:rsidR="008423E4" w:rsidRPr="00861995" w:rsidRDefault="00D53E04" w:rsidP="005F3D6A">
            <w:pPr>
              <w:jc w:val="right"/>
            </w:pPr>
            <w:r>
              <w:t xml:space="preserve">By: </w:t>
            </w:r>
            <w:r>
              <w:t>King, Phil</w:t>
            </w:r>
          </w:p>
        </w:tc>
      </w:tr>
      <w:tr w:rsidR="008E1322" w:rsidTr="00345119">
        <w:tc>
          <w:tcPr>
            <w:tcW w:w="9576" w:type="dxa"/>
          </w:tcPr>
          <w:p w:rsidR="008423E4" w:rsidRPr="00861995" w:rsidRDefault="00D53E04" w:rsidP="00345119">
            <w:pPr>
              <w:jc w:val="right"/>
            </w:pPr>
            <w:r>
              <w:t>Natural Resources</w:t>
            </w:r>
          </w:p>
        </w:tc>
      </w:tr>
      <w:tr w:rsidR="008E1322" w:rsidTr="00345119">
        <w:tc>
          <w:tcPr>
            <w:tcW w:w="9576" w:type="dxa"/>
          </w:tcPr>
          <w:p w:rsidR="008423E4" w:rsidRDefault="00D53E0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53E04" w:rsidP="008423E4">
      <w:pPr>
        <w:tabs>
          <w:tab w:val="right" w:pos="9360"/>
        </w:tabs>
      </w:pPr>
    </w:p>
    <w:p w:rsidR="008423E4" w:rsidRDefault="00D53E04" w:rsidP="008423E4"/>
    <w:p w:rsidR="008423E4" w:rsidRDefault="00D53E0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E1322" w:rsidTr="00345119">
        <w:tc>
          <w:tcPr>
            <w:tcW w:w="9576" w:type="dxa"/>
          </w:tcPr>
          <w:p w:rsidR="008423E4" w:rsidRPr="00A8133F" w:rsidRDefault="00D53E04" w:rsidP="00B551A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53E04" w:rsidP="00B551AA"/>
          <w:p w:rsidR="008423E4" w:rsidRDefault="00D53E04" w:rsidP="00B551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c</w:t>
            </w:r>
            <w:r>
              <w:t>ontinuing development and growth in the Dallas/F</w:t>
            </w:r>
            <w:r>
              <w:t>ort</w:t>
            </w:r>
            <w:r>
              <w:t xml:space="preserve"> Worth </w:t>
            </w:r>
            <w:r>
              <w:t>area</w:t>
            </w:r>
            <w:r>
              <w:t>, now encroaching into Wise County, has created</w:t>
            </w:r>
            <w:r>
              <w:t xml:space="preserve"> the need for large-scale, permanent improvements such as water supply and distribution facilities, wastewater collection and treatment facilities, drainage and flood control projects, and roadway improvements.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4642 </w:t>
            </w:r>
            <w:r>
              <w:t xml:space="preserve">seeks to amend the powers of the </w:t>
            </w:r>
            <w:r w:rsidRPr="0096462C">
              <w:t>Ro</w:t>
            </w:r>
            <w:r w:rsidRPr="0096462C">
              <w:t>lling V Ranch Water Control and Improvement District No. 1 of Wise County</w:t>
            </w:r>
            <w:r>
              <w:t xml:space="preserve"> to help keep up with such growth.</w:t>
            </w:r>
          </w:p>
          <w:p w:rsidR="008423E4" w:rsidRPr="00E26B13" w:rsidRDefault="00D53E04" w:rsidP="00B551AA">
            <w:pPr>
              <w:rPr>
                <w:b/>
              </w:rPr>
            </w:pPr>
          </w:p>
        </w:tc>
      </w:tr>
      <w:tr w:rsidR="008E1322" w:rsidTr="00345119">
        <w:tc>
          <w:tcPr>
            <w:tcW w:w="9576" w:type="dxa"/>
          </w:tcPr>
          <w:p w:rsidR="0017725B" w:rsidRDefault="00D53E04" w:rsidP="00B551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53E04" w:rsidP="00B551AA">
            <w:pPr>
              <w:rPr>
                <w:b/>
                <w:u w:val="single"/>
              </w:rPr>
            </w:pPr>
          </w:p>
          <w:p w:rsidR="00DF2DF7" w:rsidRPr="00DF2DF7" w:rsidRDefault="00D53E04" w:rsidP="00B551AA">
            <w:pPr>
              <w:jc w:val="both"/>
            </w:pPr>
            <w:r>
              <w:t>It is the committee's opinion that this bill does not expressly create a criminal offense, increase the punishment for an</w:t>
            </w:r>
            <w:r>
              <w:t xml:space="preserve"> existing criminal offense or category of offenses, or change the eligibility of a person for community supervision, parole, or mandatory supervision.</w:t>
            </w:r>
          </w:p>
          <w:p w:rsidR="0017725B" w:rsidRPr="0017725B" w:rsidRDefault="00D53E04" w:rsidP="00B551AA">
            <w:pPr>
              <w:rPr>
                <w:b/>
                <w:u w:val="single"/>
              </w:rPr>
            </w:pPr>
          </w:p>
        </w:tc>
      </w:tr>
      <w:tr w:rsidR="008E1322" w:rsidTr="00345119">
        <w:tc>
          <w:tcPr>
            <w:tcW w:w="9576" w:type="dxa"/>
          </w:tcPr>
          <w:p w:rsidR="008423E4" w:rsidRPr="00A8133F" w:rsidRDefault="00D53E04" w:rsidP="00B551A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53E04" w:rsidP="00B551AA"/>
          <w:p w:rsidR="00DF2DF7" w:rsidRDefault="00D53E04" w:rsidP="00B551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</w:t>
            </w:r>
            <w:r>
              <w:t>onal rulemaking authority to a state officer, department, agency, or institution.</w:t>
            </w:r>
          </w:p>
          <w:p w:rsidR="008423E4" w:rsidRPr="00E21FDC" w:rsidRDefault="00D53E04" w:rsidP="00B551AA">
            <w:pPr>
              <w:rPr>
                <w:b/>
              </w:rPr>
            </w:pPr>
          </w:p>
        </w:tc>
      </w:tr>
      <w:tr w:rsidR="008E1322" w:rsidTr="00345119">
        <w:tc>
          <w:tcPr>
            <w:tcW w:w="9576" w:type="dxa"/>
          </w:tcPr>
          <w:p w:rsidR="008423E4" w:rsidRPr="00A8133F" w:rsidRDefault="00D53E04" w:rsidP="00B551A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53E04" w:rsidP="00B551AA"/>
          <w:p w:rsidR="003D4152" w:rsidRDefault="00D53E04" w:rsidP="00B551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4642 amends the Special District Local Laws Code </w:t>
            </w:r>
            <w:r>
              <w:t xml:space="preserve">to </w:t>
            </w:r>
            <w:r>
              <w:t>chang</w:t>
            </w:r>
            <w:r>
              <w:t xml:space="preserve">e from two to two or more </w:t>
            </w:r>
            <w:r>
              <w:t xml:space="preserve">the number of </w:t>
            </w:r>
            <w:r>
              <w:t xml:space="preserve">new </w:t>
            </w:r>
            <w:r>
              <w:t xml:space="preserve">districts into which </w:t>
            </w:r>
            <w:r>
              <w:t xml:space="preserve">the </w:t>
            </w:r>
            <w:r w:rsidRPr="00B80BD8">
              <w:t>Rolling V Ranch Water Control and Improvement District No. 1 of Wise County</w:t>
            </w:r>
            <w:r>
              <w:t xml:space="preserve"> </w:t>
            </w:r>
            <w:r>
              <w:t>may</w:t>
            </w:r>
            <w:r>
              <w:t xml:space="preserve"> be divided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changes </w:t>
            </w:r>
            <w:r>
              <w:t xml:space="preserve">the </w:t>
            </w:r>
            <w:r>
              <w:t>division procedure</w:t>
            </w:r>
            <w:r>
              <w:t xml:space="preserve"> for the district</w:t>
            </w:r>
            <w:r>
              <w:t xml:space="preserve"> </w:t>
            </w:r>
            <w:r>
              <w:t>from a procedure</w:t>
            </w:r>
            <w:r>
              <w:t xml:space="preserve"> prescribed by</w:t>
            </w:r>
            <w:r>
              <w:t xml:space="preserve"> certain</w:t>
            </w:r>
            <w:r>
              <w:t xml:space="preserve"> fresh water supply district</w:t>
            </w:r>
            <w:r>
              <w:t xml:space="preserve"> </w:t>
            </w:r>
            <w:r>
              <w:t xml:space="preserve">provisions </w:t>
            </w:r>
            <w:r>
              <w:t xml:space="preserve">to a procedure as set out by </w:t>
            </w:r>
            <w:r>
              <w:t>the bill</w:t>
            </w:r>
            <w:r>
              <w:t xml:space="preserve">. </w:t>
            </w:r>
          </w:p>
          <w:p w:rsidR="00044C59" w:rsidRDefault="00D53E04" w:rsidP="00B551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80BD8" w:rsidRDefault="00D53E04" w:rsidP="00B551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4642 </w:t>
            </w:r>
            <w:r>
              <w:t xml:space="preserve">authorizes the district to contract with a qualified party, including a county or </w:t>
            </w:r>
            <w:r>
              <w:t xml:space="preserve">a </w:t>
            </w:r>
            <w:r>
              <w:t>municipality, to provide law enforcement ser</w:t>
            </w:r>
            <w:r>
              <w:t>vices in the district for a fee</w:t>
            </w:r>
            <w:r>
              <w:t xml:space="preserve"> for purposes of </w:t>
            </w:r>
            <w:r w:rsidRPr="00807FAB">
              <w:t>protect</w:t>
            </w:r>
            <w:r>
              <w:t>ing</w:t>
            </w:r>
            <w:r w:rsidRPr="00807FAB">
              <w:t xml:space="preserve"> the public interest</w:t>
            </w:r>
            <w:r>
              <w:t xml:space="preserve">. </w:t>
            </w:r>
            <w:r>
              <w:t>The bill authorizes the di</w:t>
            </w:r>
            <w:r>
              <w:t xml:space="preserve">strict, in accordance with </w:t>
            </w:r>
            <w:r>
              <w:t xml:space="preserve">certain Water Code </w:t>
            </w:r>
            <w:r>
              <w:t>provisions</w:t>
            </w:r>
            <w:r>
              <w:t xml:space="preserve">, to impose a tax </w:t>
            </w:r>
            <w:r w:rsidRPr="005266CB">
              <w:t>other than an operation and maintenance tax and use the revenue derived from the tax to make payments under a contract after the provisions of the contract have been approved by a ma</w:t>
            </w:r>
            <w:r w:rsidRPr="005266CB">
              <w:t>jority of the district voters voting at an election held for that purpose.</w:t>
            </w:r>
          </w:p>
          <w:p w:rsidR="00B80BD8" w:rsidRDefault="00D53E04" w:rsidP="00B551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80BD8" w:rsidRDefault="00D53E04" w:rsidP="00B551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4642 repeals </w:t>
            </w:r>
            <w:r w:rsidRPr="00B80BD8">
              <w:t>Section 9021.104(c), Special District Local Laws Code</w:t>
            </w:r>
            <w:r>
              <w:t>.</w:t>
            </w:r>
          </w:p>
          <w:p w:rsidR="008423E4" w:rsidRPr="00835628" w:rsidRDefault="00D53E04" w:rsidP="00B551AA">
            <w:pPr>
              <w:rPr>
                <w:b/>
              </w:rPr>
            </w:pPr>
          </w:p>
        </w:tc>
      </w:tr>
      <w:tr w:rsidR="008E1322" w:rsidTr="00345119">
        <w:tc>
          <w:tcPr>
            <w:tcW w:w="9576" w:type="dxa"/>
          </w:tcPr>
          <w:p w:rsidR="008423E4" w:rsidRPr="00A8133F" w:rsidRDefault="00D53E04" w:rsidP="00B551A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53E04" w:rsidP="00B551AA"/>
          <w:p w:rsidR="008423E4" w:rsidRPr="003624F2" w:rsidRDefault="00D53E04" w:rsidP="00B551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53E04" w:rsidP="00B551AA">
            <w:pPr>
              <w:rPr>
                <w:b/>
              </w:rPr>
            </w:pPr>
          </w:p>
        </w:tc>
      </w:tr>
    </w:tbl>
    <w:p w:rsidR="008423E4" w:rsidRPr="00BE0E75" w:rsidRDefault="00D53E0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53E0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3E04">
      <w:r>
        <w:separator/>
      </w:r>
    </w:p>
  </w:endnote>
  <w:endnote w:type="continuationSeparator" w:id="0">
    <w:p w:rsidR="00000000" w:rsidRDefault="00D5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3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E1322" w:rsidTr="009C1E9A">
      <w:trPr>
        <w:cantSplit/>
      </w:trPr>
      <w:tc>
        <w:tcPr>
          <w:tcW w:w="0" w:type="pct"/>
        </w:tcPr>
        <w:p w:rsidR="00137D90" w:rsidRDefault="00D53E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53E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53E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53E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53E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1322" w:rsidTr="009C1E9A">
      <w:trPr>
        <w:cantSplit/>
      </w:trPr>
      <w:tc>
        <w:tcPr>
          <w:tcW w:w="0" w:type="pct"/>
        </w:tcPr>
        <w:p w:rsidR="00EC379B" w:rsidRDefault="00D53E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53E0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23055</w:t>
          </w:r>
        </w:p>
      </w:tc>
      <w:tc>
        <w:tcPr>
          <w:tcW w:w="2453" w:type="pct"/>
        </w:tcPr>
        <w:p w:rsidR="00EC379B" w:rsidRDefault="00D53E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19.89.128</w:t>
          </w:r>
          <w:r>
            <w:fldChar w:fldCharType="end"/>
          </w:r>
        </w:p>
      </w:tc>
    </w:tr>
    <w:tr w:rsidR="008E1322" w:rsidTr="009C1E9A">
      <w:trPr>
        <w:cantSplit/>
      </w:trPr>
      <w:tc>
        <w:tcPr>
          <w:tcW w:w="0" w:type="pct"/>
        </w:tcPr>
        <w:p w:rsidR="00EC379B" w:rsidRDefault="00D53E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53E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53E04" w:rsidP="006D504F">
          <w:pPr>
            <w:pStyle w:val="Footer"/>
            <w:rPr>
              <w:rStyle w:val="PageNumber"/>
            </w:rPr>
          </w:pPr>
        </w:p>
        <w:p w:rsidR="00EC379B" w:rsidRDefault="00D53E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132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53E0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53E0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53E0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3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3E04">
      <w:r>
        <w:separator/>
      </w:r>
    </w:p>
  </w:footnote>
  <w:footnote w:type="continuationSeparator" w:id="0">
    <w:p w:rsidR="00000000" w:rsidRDefault="00D5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3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3E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3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22"/>
    <w:rsid w:val="008E1322"/>
    <w:rsid w:val="00D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D52029-3BE6-42F4-ACC1-8F50FB25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2D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2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2D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2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2DF7"/>
    <w:rPr>
      <w:b/>
      <w:bCs/>
    </w:rPr>
  </w:style>
  <w:style w:type="character" w:styleId="Hyperlink">
    <w:name w:val="Hyperlink"/>
    <w:basedOn w:val="DefaultParagraphFont"/>
    <w:unhideWhenUsed/>
    <w:rsid w:val="007D01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646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1830</Characters>
  <Application>Microsoft Office Word</Application>
  <DocSecurity>4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HB04642 (Committee Report (Unamended))</vt:lpstr>
    </vt:vector>
  </TitlesOfParts>
  <Company>State of Texas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23055</dc:subject>
  <dc:creator>State of Texas</dc:creator>
  <dc:description>HB 4642 by King, Phil-(H)Natural Resources</dc:description>
  <cp:lastModifiedBy>Scotty Wimberley</cp:lastModifiedBy>
  <cp:revision>2</cp:revision>
  <cp:lastPrinted>2003-11-26T17:21:00Z</cp:lastPrinted>
  <dcterms:created xsi:type="dcterms:W3CDTF">2019-04-25T20:36:00Z</dcterms:created>
  <dcterms:modified xsi:type="dcterms:W3CDTF">2019-04-25T20:36:00Z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19.89.128</vt:lpwstr>
  </property>
</Properties>
</file>