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8B" w:rsidRDefault="00CF47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D9E09EAD13455D99106D6748D0AC1F"/>
          </w:placeholder>
        </w:sdtPr>
        <w:sdtContent>
          <w:r w:rsidRPr="005C2A78">
            <w:rPr>
              <w:rFonts w:cs="Times New Roman"/>
              <w:b/>
              <w:szCs w:val="24"/>
              <w:u w:val="single"/>
            </w:rPr>
            <w:t>BILL ANALYSIS</w:t>
          </w:r>
        </w:sdtContent>
      </w:sdt>
    </w:p>
    <w:p w:rsidR="00CF478B" w:rsidRPr="00585C31" w:rsidRDefault="00CF478B" w:rsidP="000F1DF9">
      <w:pPr>
        <w:spacing w:after="0" w:line="240" w:lineRule="auto"/>
        <w:rPr>
          <w:rFonts w:cs="Times New Roman"/>
          <w:szCs w:val="24"/>
        </w:rPr>
      </w:pPr>
    </w:p>
    <w:p w:rsidR="00CF478B" w:rsidRPr="00585C31" w:rsidRDefault="00CF47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478B" w:rsidTr="000F1DF9">
        <w:tc>
          <w:tcPr>
            <w:tcW w:w="2718" w:type="dxa"/>
          </w:tcPr>
          <w:p w:rsidR="00CF478B" w:rsidRPr="005C2A78" w:rsidRDefault="00CF478B" w:rsidP="006D756B">
            <w:pPr>
              <w:rPr>
                <w:rFonts w:cs="Times New Roman"/>
                <w:szCs w:val="24"/>
              </w:rPr>
            </w:pPr>
            <w:sdt>
              <w:sdtPr>
                <w:rPr>
                  <w:rFonts w:cs="Times New Roman"/>
                  <w:szCs w:val="24"/>
                </w:rPr>
                <w:alias w:val="Agency Title"/>
                <w:tag w:val="AgencyTitleContentControl"/>
                <w:id w:val="1920747753"/>
                <w:lock w:val="sdtContentLocked"/>
                <w:placeholder>
                  <w:docPart w:val="A4BB95C1F4444E83938E359245A4CD33"/>
                </w:placeholder>
              </w:sdtPr>
              <w:sdtEndPr>
                <w:rPr>
                  <w:rFonts w:cstheme="minorBidi"/>
                  <w:szCs w:val="22"/>
                </w:rPr>
              </w:sdtEndPr>
              <w:sdtContent>
                <w:r>
                  <w:rPr>
                    <w:rFonts w:cs="Times New Roman"/>
                    <w:szCs w:val="24"/>
                  </w:rPr>
                  <w:t>Senate Research Center</w:t>
                </w:r>
              </w:sdtContent>
            </w:sdt>
          </w:p>
        </w:tc>
        <w:tc>
          <w:tcPr>
            <w:tcW w:w="6858" w:type="dxa"/>
          </w:tcPr>
          <w:p w:rsidR="00CF478B" w:rsidRPr="00FF6471" w:rsidRDefault="00CF478B" w:rsidP="000F1DF9">
            <w:pPr>
              <w:jc w:val="right"/>
              <w:rPr>
                <w:rFonts w:cs="Times New Roman"/>
                <w:szCs w:val="24"/>
              </w:rPr>
            </w:pPr>
            <w:sdt>
              <w:sdtPr>
                <w:rPr>
                  <w:rFonts w:cs="Times New Roman"/>
                  <w:szCs w:val="24"/>
                </w:rPr>
                <w:alias w:val="Bill Number"/>
                <w:tag w:val="BillNumberOne"/>
                <w:id w:val="-410784069"/>
                <w:lock w:val="sdtContentLocked"/>
                <w:placeholder>
                  <w:docPart w:val="E136E5BD71EE4464AAD91DF94F237CA9"/>
                </w:placeholder>
              </w:sdtPr>
              <w:sdtContent>
                <w:r>
                  <w:rPr>
                    <w:rFonts w:cs="Times New Roman"/>
                    <w:szCs w:val="24"/>
                  </w:rPr>
                  <w:t>H.B. 4671</w:t>
                </w:r>
              </w:sdtContent>
            </w:sdt>
          </w:p>
        </w:tc>
      </w:tr>
      <w:tr w:rsidR="00CF478B" w:rsidTr="000F1DF9">
        <w:sdt>
          <w:sdtPr>
            <w:rPr>
              <w:rFonts w:cs="Times New Roman"/>
              <w:szCs w:val="24"/>
            </w:rPr>
            <w:alias w:val="TLCNumber"/>
            <w:tag w:val="TLCNumber"/>
            <w:id w:val="-542600604"/>
            <w:lock w:val="sdtLocked"/>
            <w:placeholder>
              <w:docPart w:val="FC2B66943FC34F08954CC2596CE9DD4D"/>
            </w:placeholder>
          </w:sdtPr>
          <w:sdtContent>
            <w:tc>
              <w:tcPr>
                <w:tcW w:w="2718" w:type="dxa"/>
              </w:tcPr>
              <w:p w:rsidR="00CF478B" w:rsidRPr="000F1DF9" w:rsidRDefault="00CF478B" w:rsidP="00C65088">
                <w:pPr>
                  <w:rPr>
                    <w:rFonts w:cs="Times New Roman"/>
                    <w:szCs w:val="24"/>
                  </w:rPr>
                </w:pPr>
                <w:r>
                  <w:rPr>
                    <w:rFonts w:cs="Times New Roman"/>
                    <w:szCs w:val="24"/>
                  </w:rPr>
                  <w:t>86R12024 SLB-F</w:t>
                </w:r>
              </w:p>
            </w:tc>
          </w:sdtContent>
        </w:sdt>
        <w:tc>
          <w:tcPr>
            <w:tcW w:w="6858" w:type="dxa"/>
          </w:tcPr>
          <w:p w:rsidR="00CF478B" w:rsidRPr="005C2A78" w:rsidRDefault="00CF478B" w:rsidP="006D756B">
            <w:pPr>
              <w:jc w:val="right"/>
              <w:rPr>
                <w:rFonts w:cs="Times New Roman"/>
                <w:szCs w:val="24"/>
              </w:rPr>
            </w:pPr>
            <w:sdt>
              <w:sdtPr>
                <w:rPr>
                  <w:rFonts w:cs="Times New Roman"/>
                  <w:szCs w:val="24"/>
                </w:rPr>
                <w:alias w:val="Author Label"/>
                <w:tag w:val="By"/>
                <w:id w:val="72399597"/>
                <w:lock w:val="sdtLocked"/>
                <w:placeholder>
                  <w:docPart w:val="5D6DF17BB54940E2B6D433EFECF2BD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4E76AA528541B5A4BF34F20E4F752F"/>
                </w:placeholder>
              </w:sdtPr>
              <w:sdtContent>
                <w:r>
                  <w:rPr>
                    <w:rFonts w:cs="Times New Roman"/>
                    <w:szCs w:val="24"/>
                  </w:rPr>
                  <w:t>Goodwin; Bucy</w:t>
                </w:r>
              </w:sdtContent>
            </w:sdt>
            <w:sdt>
              <w:sdtPr>
                <w:rPr>
                  <w:rFonts w:cs="Times New Roman"/>
                  <w:szCs w:val="24"/>
                </w:rPr>
                <w:alias w:val="Sponsor"/>
                <w:tag w:val="Sponsor"/>
                <w:id w:val="-2039656131"/>
                <w:lock w:val="sdtContentLocked"/>
                <w:placeholder>
                  <w:docPart w:val="4312F78FA68F4E7D8DDDAC09F22247D0"/>
                </w:placeholder>
              </w:sdtPr>
              <w:sdtContent>
                <w:r>
                  <w:rPr>
                    <w:rFonts w:cs="Times New Roman"/>
                    <w:szCs w:val="24"/>
                  </w:rPr>
                  <w:t xml:space="preserve"> (Watson)</w:t>
                </w:r>
              </w:sdtContent>
            </w:sdt>
          </w:p>
        </w:tc>
      </w:tr>
      <w:tr w:rsidR="00CF478B" w:rsidTr="000F1DF9">
        <w:tc>
          <w:tcPr>
            <w:tcW w:w="2718" w:type="dxa"/>
          </w:tcPr>
          <w:p w:rsidR="00CF478B" w:rsidRPr="00BC7495" w:rsidRDefault="00CF478B" w:rsidP="000F1DF9">
            <w:pPr>
              <w:rPr>
                <w:rFonts w:cs="Times New Roman"/>
                <w:szCs w:val="24"/>
              </w:rPr>
            </w:pPr>
          </w:p>
        </w:tc>
        <w:sdt>
          <w:sdtPr>
            <w:rPr>
              <w:rFonts w:cs="Times New Roman"/>
              <w:szCs w:val="24"/>
            </w:rPr>
            <w:alias w:val="Committee"/>
            <w:tag w:val="Committee"/>
            <w:id w:val="1914272295"/>
            <w:lock w:val="sdtContentLocked"/>
            <w:placeholder>
              <w:docPart w:val="8CFF5585E2D24BD887B6C49C7B9C54F7"/>
            </w:placeholder>
          </w:sdtPr>
          <w:sdtContent>
            <w:tc>
              <w:tcPr>
                <w:tcW w:w="6858" w:type="dxa"/>
              </w:tcPr>
              <w:p w:rsidR="00CF478B" w:rsidRPr="00FF6471" w:rsidRDefault="00CF478B" w:rsidP="000F1DF9">
                <w:pPr>
                  <w:jc w:val="right"/>
                  <w:rPr>
                    <w:rFonts w:cs="Times New Roman"/>
                    <w:szCs w:val="24"/>
                  </w:rPr>
                </w:pPr>
                <w:r>
                  <w:rPr>
                    <w:rFonts w:cs="Times New Roman"/>
                    <w:szCs w:val="24"/>
                  </w:rPr>
                  <w:t>Intergovernmental Relations</w:t>
                </w:r>
              </w:p>
            </w:tc>
          </w:sdtContent>
        </w:sdt>
      </w:tr>
      <w:tr w:rsidR="00CF478B" w:rsidTr="000F1DF9">
        <w:tc>
          <w:tcPr>
            <w:tcW w:w="2718" w:type="dxa"/>
          </w:tcPr>
          <w:p w:rsidR="00CF478B" w:rsidRPr="00BC7495" w:rsidRDefault="00CF478B" w:rsidP="000F1DF9">
            <w:pPr>
              <w:rPr>
                <w:rFonts w:cs="Times New Roman"/>
                <w:szCs w:val="24"/>
              </w:rPr>
            </w:pPr>
          </w:p>
        </w:tc>
        <w:sdt>
          <w:sdtPr>
            <w:rPr>
              <w:rFonts w:cs="Times New Roman"/>
              <w:szCs w:val="24"/>
            </w:rPr>
            <w:alias w:val="Date"/>
            <w:tag w:val="DateContentControl"/>
            <w:id w:val="1178081906"/>
            <w:lock w:val="sdtLocked"/>
            <w:placeholder>
              <w:docPart w:val="6FD8D2EDF7064D1C99F29AFF41CF09E0"/>
            </w:placeholder>
            <w:date w:fullDate="2019-05-10T00:00:00Z">
              <w:dateFormat w:val="M/d/yyyy"/>
              <w:lid w:val="en-US"/>
              <w:storeMappedDataAs w:val="dateTime"/>
              <w:calendar w:val="gregorian"/>
            </w:date>
          </w:sdtPr>
          <w:sdtContent>
            <w:tc>
              <w:tcPr>
                <w:tcW w:w="6858" w:type="dxa"/>
              </w:tcPr>
              <w:p w:rsidR="00CF478B" w:rsidRPr="00FF6471" w:rsidRDefault="00CF478B" w:rsidP="000F1DF9">
                <w:pPr>
                  <w:jc w:val="right"/>
                  <w:rPr>
                    <w:rFonts w:cs="Times New Roman"/>
                    <w:szCs w:val="24"/>
                  </w:rPr>
                </w:pPr>
                <w:r>
                  <w:rPr>
                    <w:rFonts w:cs="Times New Roman"/>
                    <w:szCs w:val="24"/>
                  </w:rPr>
                  <w:t>5/10/2019</w:t>
                </w:r>
              </w:p>
            </w:tc>
          </w:sdtContent>
        </w:sdt>
      </w:tr>
      <w:tr w:rsidR="00CF478B" w:rsidTr="000F1DF9">
        <w:tc>
          <w:tcPr>
            <w:tcW w:w="2718" w:type="dxa"/>
          </w:tcPr>
          <w:p w:rsidR="00CF478B" w:rsidRPr="00BC7495" w:rsidRDefault="00CF478B" w:rsidP="000F1DF9">
            <w:pPr>
              <w:rPr>
                <w:rFonts w:cs="Times New Roman"/>
                <w:szCs w:val="24"/>
              </w:rPr>
            </w:pPr>
          </w:p>
        </w:tc>
        <w:sdt>
          <w:sdtPr>
            <w:rPr>
              <w:rFonts w:cs="Times New Roman"/>
              <w:szCs w:val="24"/>
            </w:rPr>
            <w:alias w:val="BA Version"/>
            <w:tag w:val="BAVersion"/>
            <w:id w:val="-1685590809"/>
            <w:lock w:val="sdtContentLocked"/>
            <w:placeholder>
              <w:docPart w:val="CA55E2B3D04F4272ADE6A0D9CFFD216C"/>
            </w:placeholder>
          </w:sdtPr>
          <w:sdtContent>
            <w:tc>
              <w:tcPr>
                <w:tcW w:w="6858" w:type="dxa"/>
              </w:tcPr>
              <w:p w:rsidR="00CF478B" w:rsidRPr="00FF6471" w:rsidRDefault="00CF478B" w:rsidP="000F1DF9">
                <w:pPr>
                  <w:jc w:val="right"/>
                  <w:rPr>
                    <w:rFonts w:cs="Times New Roman"/>
                    <w:szCs w:val="24"/>
                  </w:rPr>
                </w:pPr>
                <w:r>
                  <w:rPr>
                    <w:rFonts w:cs="Times New Roman"/>
                    <w:szCs w:val="24"/>
                  </w:rPr>
                  <w:t>Engrossed</w:t>
                </w:r>
              </w:p>
            </w:tc>
          </w:sdtContent>
        </w:sdt>
      </w:tr>
    </w:tbl>
    <w:p w:rsidR="00CF478B" w:rsidRPr="00FF6471" w:rsidRDefault="00CF478B" w:rsidP="000F1DF9">
      <w:pPr>
        <w:spacing w:after="0" w:line="240" w:lineRule="auto"/>
        <w:rPr>
          <w:rFonts w:cs="Times New Roman"/>
          <w:szCs w:val="24"/>
        </w:rPr>
      </w:pPr>
    </w:p>
    <w:p w:rsidR="00CF478B" w:rsidRPr="00FF6471" w:rsidRDefault="00CF478B" w:rsidP="000F1DF9">
      <w:pPr>
        <w:spacing w:after="0" w:line="240" w:lineRule="auto"/>
        <w:rPr>
          <w:rFonts w:cs="Times New Roman"/>
          <w:szCs w:val="24"/>
        </w:rPr>
      </w:pPr>
    </w:p>
    <w:p w:rsidR="00CF478B" w:rsidRPr="00FF6471" w:rsidRDefault="00CF47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3F17FEEC5348E6B081617DB884B559"/>
        </w:placeholder>
      </w:sdtPr>
      <w:sdtContent>
        <w:p w:rsidR="00CF478B" w:rsidRDefault="00CF47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C3DAADBB8344BF94A7877EDDD26DD7"/>
        </w:placeholder>
      </w:sdtPr>
      <w:sdtContent>
        <w:p w:rsidR="00CF478B" w:rsidRDefault="00CF478B" w:rsidP="00CF478B">
          <w:pPr>
            <w:pStyle w:val="NormalWeb"/>
            <w:spacing w:before="0" w:beforeAutospacing="0" w:after="0" w:afterAutospacing="0"/>
            <w:jc w:val="both"/>
            <w:divId w:val="1971741650"/>
            <w:rPr>
              <w:rFonts w:eastAsia="Times New Roman"/>
              <w:bCs/>
            </w:rPr>
          </w:pPr>
        </w:p>
        <w:p w:rsidR="00CF478B" w:rsidRPr="00DF4751" w:rsidRDefault="00CF478B" w:rsidP="00CF478B">
          <w:pPr>
            <w:pStyle w:val="NormalWeb"/>
            <w:spacing w:before="0" w:beforeAutospacing="0" w:after="0" w:afterAutospacing="0"/>
            <w:jc w:val="both"/>
            <w:divId w:val="1971741650"/>
          </w:pPr>
          <w:r w:rsidRPr="00DF4751">
            <w:t>The Ranch at Cypress Municipal Utility District No. 1 (district) is a special purpose water district created pursuant to Article XVI, Section 59, of the Texas Constitution, exercising powers and duties outlined in Chapters 49 and 54, Water Code. It consists of approximately 347 acres with 18 separate subdivisions in southwestern Williamson County and northwestern Travis County.</w:t>
          </w:r>
        </w:p>
        <w:p w:rsidR="00CF478B" w:rsidRPr="00DF4751" w:rsidRDefault="00CF478B" w:rsidP="00CF478B">
          <w:pPr>
            <w:pStyle w:val="NormalWeb"/>
            <w:spacing w:before="0" w:beforeAutospacing="0" w:after="0" w:afterAutospacing="0"/>
            <w:jc w:val="both"/>
            <w:divId w:val="1971741650"/>
          </w:pPr>
          <w:r w:rsidRPr="00DF4751">
            <w:t> </w:t>
          </w:r>
        </w:p>
        <w:p w:rsidR="00CF478B" w:rsidRPr="00DF4751" w:rsidRDefault="00CF478B" w:rsidP="00CF478B">
          <w:pPr>
            <w:pStyle w:val="NormalWeb"/>
            <w:spacing w:before="0" w:beforeAutospacing="0" w:after="0" w:afterAutospacing="0"/>
            <w:jc w:val="both"/>
            <w:divId w:val="1971741650"/>
          </w:pPr>
          <w:r w:rsidRPr="00DF4751">
            <w:t>H.B. 4671 provides t</w:t>
          </w:r>
          <w:r>
            <w:t>wo new powers to the district—</w:t>
          </w:r>
          <w:r w:rsidRPr="00DF4751">
            <w:t>road powers and ability to appoint an architectural committee. When the district was initially established, it did not have road authority. H.B. 4671 provides that. Secondly, when residents wish to get a variance, they have to ask their architectural committees. However, there are a few of these committees within the district that have not actually been formed. H.B. 4671 will authorize the district to appoint such a committee.</w:t>
          </w:r>
        </w:p>
        <w:p w:rsidR="00CF478B" w:rsidRPr="00D70925" w:rsidRDefault="00CF478B" w:rsidP="00CF478B">
          <w:pPr>
            <w:spacing w:after="0" w:line="240" w:lineRule="auto"/>
            <w:jc w:val="both"/>
            <w:rPr>
              <w:rFonts w:eastAsia="Times New Roman" w:cs="Times New Roman"/>
              <w:bCs/>
              <w:szCs w:val="24"/>
            </w:rPr>
          </w:pPr>
        </w:p>
      </w:sdtContent>
    </w:sdt>
    <w:p w:rsidR="00CF478B" w:rsidRDefault="00CF478B" w:rsidP="00CF478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4671 </w:t>
      </w:r>
      <w:bookmarkStart w:id="1" w:name="AmendsCurrentLaw"/>
      <w:bookmarkEnd w:id="1"/>
      <w:r>
        <w:rPr>
          <w:rFonts w:cs="Times New Roman"/>
          <w:szCs w:val="24"/>
        </w:rPr>
        <w:t>amends current law relating to the powers and duties of the Ranch at Cypress Creek Municipal Utility District No. 1.</w:t>
      </w:r>
    </w:p>
    <w:p w:rsidR="00CF478B" w:rsidRPr="002D4B85" w:rsidRDefault="00CF478B" w:rsidP="000F1DF9">
      <w:pPr>
        <w:spacing w:after="0" w:line="240" w:lineRule="auto"/>
        <w:jc w:val="both"/>
        <w:rPr>
          <w:rFonts w:eastAsia="Times New Roman" w:cs="Times New Roman"/>
          <w:szCs w:val="24"/>
        </w:rPr>
      </w:pPr>
    </w:p>
    <w:p w:rsidR="00CF478B" w:rsidRPr="005C2A78" w:rsidRDefault="00CF47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0B7DBA95A74E3D81AD9E4D1B64FF1E"/>
          </w:placeholder>
        </w:sdtPr>
        <w:sdtContent>
          <w:r>
            <w:rPr>
              <w:rFonts w:eastAsia="Times New Roman" w:cs="Times New Roman"/>
              <w:b/>
              <w:szCs w:val="24"/>
              <w:u w:val="single"/>
            </w:rPr>
            <w:t>RULEMAKING AUTHORITY</w:t>
          </w:r>
        </w:sdtContent>
      </w:sdt>
    </w:p>
    <w:p w:rsidR="00CF478B" w:rsidRPr="006529C4" w:rsidRDefault="00CF478B" w:rsidP="00774EC7">
      <w:pPr>
        <w:spacing w:after="0" w:line="240" w:lineRule="auto"/>
        <w:jc w:val="both"/>
        <w:rPr>
          <w:rFonts w:cs="Times New Roman"/>
          <w:szCs w:val="24"/>
        </w:rPr>
      </w:pPr>
    </w:p>
    <w:p w:rsidR="00CF478B" w:rsidRPr="006529C4" w:rsidRDefault="00CF47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478B" w:rsidRPr="006529C4" w:rsidRDefault="00CF478B" w:rsidP="00774EC7">
      <w:pPr>
        <w:spacing w:after="0" w:line="240" w:lineRule="auto"/>
        <w:jc w:val="both"/>
        <w:rPr>
          <w:rFonts w:cs="Times New Roman"/>
          <w:szCs w:val="24"/>
        </w:rPr>
      </w:pPr>
    </w:p>
    <w:p w:rsidR="00CF478B" w:rsidRPr="005C2A78" w:rsidRDefault="00CF47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952F151C324265B5E94DB24A4E9789"/>
          </w:placeholder>
        </w:sdtPr>
        <w:sdtContent>
          <w:r>
            <w:rPr>
              <w:rFonts w:eastAsia="Times New Roman" w:cs="Times New Roman"/>
              <w:b/>
              <w:szCs w:val="24"/>
              <w:u w:val="single"/>
            </w:rPr>
            <w:t>SECTION BY SECTION ANALYSIS</w:t>
          </w:r>
        </w:sdtContent>
      </w:sdt>
    </w:p>
    <w:p w:rsidR="00CF478B" w:rsidRPr="005C2A78" w:rsidRDefault="00CF478B" w:rsidP="000F1DF9">
      <w:pPr>
        <w:spacing w:after="0" w:line="240" w:lineRule="auto"/>
        <w:jc w:val="both"/>
        <w:rPr>
          <w:rFonts w:eastAsia="Times New Roman" w:cs="Times New Roman"/>
          <w:szCs w:val="24"/>
        </w:rPr>
      </w:pPr>
    </w:p>
    <w:p w:rsidR="00CF478B" w:rsidRDefault="00CF478B" w:rsidP="00CF478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21, Acts of the 71st Legislature, 6th Called Session, 1990, by amending Section 5 and adding Sections 6B, 6C, and 6D, as follows: </w:t>
      </w:r>
    </w:p>
    <w:p w:rsidR="00CF478B" w:rsidRDefault="00CF478B" w:rsidP="00CF478B">
      <w:pPr>
        <w:spacing w:after="0" w:line="240" w:lineRule="auto"/>
        <w:jc w:val="both"/>
      </w:pPr>
    </w:p>
    <w:p w:rsidR="00CF478B" w:rsidRPr="002D4B85" w:rsidRDefault="00CF478B" w:rsidP="00CF478B">
      <w:pPr>
        <w:spacing w:after="0" w:line="240" w:lineRule="auto"/>
        <w:ind w:left="720"/>
        <w:jc w:val="both"/>
      </w:pPr>
      <w:r w:rsidRPr="002D4B85">
        <w:t xml:space="preserve">Sec. 5. FINDING OF BENEFIT. (a) Creates this subsection from existing text. </w:t>
      </w:r>
    </w:p>
    <w:p w:rsidR="00CF478B" w:rsidRPr="002D4B85" w:rsidRDefault="00CF478B" w:rsidP="00CF478B">
      <w:pPr>
        <w:spacing w:after="0" w:line="240" w:lineRule="auto"/>
        <w:ind w:left="720"/>
        <w:jc w:val="both"/>
      </w:pPr>
    </w:p>
    <w:p w:rsidR="00CF478B" w:rsidRPr="002D4B85" w:rsidRDefault="00CF478B" w:rsidP="00CF478B">
      <w:pPr>
        <w:spacing w:after="0" w:line="240" w:lineRule="auto"/>
        <w:ind w:left="1440"/>
        <w:jc w:val="both"/>
      </w:pPr>
      <w:r w:rsidRPr="002D4B85">
        <w:t xml:space="preserve">(b) Provides that the </w:t>
      </w:r>
      <w:r>
        <w:rPr>
          <w:rFonts w:cs="Times New Roman"/>
          <w:szCs w:val="24"/>
        </w:rPr>
        <w:t>Ranch at Cypress Creek Municipal Utility District No. 1 (</w:t>
      </w:r>
      <w:r w:rsidRPr="002D4B85">
        <w:t>district</w:t>
      </w:r>
      <w:r>
        <w:t>)</w:t>
      </w:r>
      <w:r w:rsidRPr="002D4B85">
        <w:t xml:space="preserve"> is created to accomplish the purposes of:</w:t>
      </w:r>
    </w:p>
    <w:p w:rsidR="00CF478B" w:rsidRPr="002D4B85" w:rsidRDefault="00CF478B" w:rsidP="00CF478B">
      <w:pPr>
        <w:spacing w:after="0" w:line="240" w:lineRule="auto"/>
        <w:ind w:left="1440"/>
        <w:jc w:val="both"/>
      </w:pPr>
    </w:p>
    <w:p w:rsidR="00CF478B" w:rsidRPr="002D4B85" w:rsidRDefault="00CF478B" w:rsidP="00CF478B">
      <w:pPr>
        <w:spacing w:after="0" w:line="240" w:lineRule="auto"/>
        <w:ind w:left="2160"/>
        <w:jc w:val="both"/>
      </w:pPr>
      <w:r w:rsidRPr="002D4B85">
        <w:t>(1) a municipal utility district and a water control and improvement district as provided by general law and Section 59, Article XVI, Texas Constitution; and</w:t>
      </w:r>
    </w:p>
    <w:p w:rsidR="00CF478B" w:rsidRPr="002D4B85" w:rsidRDefault="00CF478B" w:rsidP="00CF478B">
      <w:pPr>
        <w:spacing w:after="0" w:line="240" w:lineRule="auto"/>
        <w:ind w:left="2160"/>
        <w:jc w:val="both"/>
      </w:pPr>
    </w:p>
    <w:p w:rsidR="00CF478B" w:rsidRPr="002D4B85" w:rsidRDefault="00CF478B" w:rsidP="00CF478B">
      <w:pPr>
        <w:spacing w:after="0" w:line="240" w:lineRule="auto"/>
        <w:ind w:left="2160"/>
        <w:jc w:val="both"/>
      </w:pPr>
      <w:r w:rsidRPr="002D4B85">
        <w:t>(2) Section 52</w:t>
      </w:r>
      <w:r>
        <w:t xml:space="preserve"> (Restrictions on Lending Credit or Making Grants by Political Corporations or Political Subdivisions; Authorized Bonds; Investment of Funds)</w:t>
      </w:r>
      <w:r w:rsidRPr="002D4B85">
        <w:t>, Article III, Texas Constitution, that relate to the construction, acquisition, improvement, operation, or maintenance of macadamized, graveled, or paved roads, or improvements, including storm drainage, in aid of those roads.</w:t>
      </w:r>
    </w:p>
    <w:p w:rsidR="00CF478B" w:rsidRPr="002D4B85" w:rsidRDefault="00CF478B" w:rsidP="00CF478B">
      <w:pPr>
        <w:spacing w:after="0" w:line="240" w:lineRule="auto"/>
        <w:ind w:left="720"/>
        <w:jc w:val="both"/>
      </w:pPr>
    </w:p>
    <w:p w:rsidR="00CF478B" w:rsidRPr="002D4B85" w:rsidRDefault="00CF478B" w:rsidP="00CF478B">
      <w:pPr>
        <w:spacing w:after="0" w:line="240" w:lineRule="auto"/>
        <w:ind w:left="720"/>
        <w:jc w:val="both"/>
      </w:pPr>
      <w:r w:rsidRPr="002D4B85">
        <w:t>Sec. 6B. AUTHORITY FOR ROAD P</w:t>
      </w:r>
      <w:r>
        <w:t>ROJECTS. Authorizes the district</w:t>
      </w:r>
      <w:r w:rsidRPr="002D4B85">
        <w:t xml:space="preserve">, under Section 52, Article III, Texas Constitution, to design, acquire, construct, finance, improve, operate, maintain, and convey to this state, a county, or a municipality for operation and maintenance macadamized, graveled, or paved roads, or improvements, including storm drainage, in aid of those roads. </w:t>
      </w:r>
    </w:p>
    <w:p w:rsidR="00CF478B" w:rsidRPr="002D4B85" w:rsidRDefault="00CF478B" w:rsidP="00CF478B">
      <w:pPr>
        <w:spacing w:after="0" w:line="240" w:lineRule="auto"/>
        <w:ind w:left="720"/>
        <w:jc w:val="both"/>
      </w:pPr>
    </w:p>
    <w:p w:rsidR="00CF478B" w:rsidRPr="002D4B85" w:rsidRDefault="00CF478B" w:rsidP="00CF478B">
      <w:pPr>
        <w:spacing w:after="0" w:line="240" w:lineRule="auto"/>
        <w:ind w:left="720"/>
        <w:jc w:val="both"/>
      </w:pPr>
      <w:r w:rsidRPr="002D4B85">
        <w:t>Sec. 6C. ROAD STANDARDS AND REQUIREMENTS. (a) Requires a road project to meet all applicable construction standards, zoning and subdivision requirements, and regulations of each municipality in whose corporate limits or extraterritorial jurisdiction the road project is located.</w:t>
      </w:r>
    </w:p>
    <w:p w:rsidR="00CF478B" w:rsidRPr="002D4B85" w:rsidRDefault="00CF478B" w:rsidP="00CF478B">
      <w:pPr>
        <w:spacing w:after="0" w:line="240" w:lineRule="auto"/>
        <w:ind w:left="720"/>
        <w:jc w:val="both"/>
      </w:pPr>
    </w:p>
    <w:p w:rsidR="00CF478B" w:rsidRPr="002D4B85" w:rsidRDefault="00CF478B" w:rsidP="00CF478B">
      <w:pPr>
        <w:spacing w:after="0" w:line="240" w:lineRule="auto"/>
        <w:ind w:left="1440"/>
        <w:jc w:val="both"/>
      </w:pPr>
      <w:r w:rsidRPr="002D4B85">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CF478B" w:rsidRPr="002D4B85" w:rsidRDefault="00CF478B" w:rsidP="00CF478B">
      <w:pPr>
        <w:spacing w:after="0" w:line="240" w:lineRule="auto"/>
        <w:ind w:left="1440"/>
        <w:jc w:val="both"/>
      </w:pPr>
    </w:p>
    <w:p w:rsidR="00CF478B" w:rsidRPr="002D4B85" w:rsidRDefault="00CF478B" w:rsidP="00CF478B">
      <w:pPr>
        <w:spacing w:after="0" w:line="240" w:lineRule="auto"/>
        <w:ind w:left="1440"/>
        <w:jc w:val="both"/>
      </w:pPr>
      <w:r w:rsidRPr="002D4B85">
        <w:t xml:space="preserve">(c) Requires the Texas Transportation Commission, if the state will maintain and operate the road, to approve the plans and specifications of the road project. </w:t>
      </w:r>
    </w:p>
    <w:p w:rsidR="00CF478B" w:rsidRPr="002D4B85" w:rsidRDefault="00CF478B" w:rsidP="00CF478B">
      <w:pPr>
        <w:spacing w:after="0" w:line="240" w:lineRule="auto"/>
        <w:ind w:left="720"/>
        <w:jc w:val="both"/>
      </w:pPr>
    </w:p>
    <w:p w:rsidR="00CF478B" w:rsidRPr="002D4B85" w:rsidRDefault="00CF478B" w:rsidP="00CF478B">
      <w:pPr>
        <w:spacing w:after="0" w:line="240" w:lineRule="auto"/>
        <w:ind w:left="720"/>
        <w:jc w:val="both"/>
      </w:pPr>
      <w:r w:rsidRPr="002D4B85">
        <w:t>Sec. 6D. APPOINTMENT OF ARCHITECTURAL COMMITTEE. (a) Authorizes the district, in order to carry out the provisions of Section 54.237</w:t>
      </w:r>
      <w:r>
        <w:t xml:space="preserve"> (Enforcement of Real Property Restrictions)</w:t>
      </w:r>
      <w:r w:rsidRPr="002D4B85">
        <w:t xml:space="preserve">, Water Code, except as provided by Subsection (b), to appoint an architectural committee for a subdivision located wholly inside the district that does not have an architectural committee or an area of the district not located in a subdivision. </w:t>
      </w:r>
    </w:p>
    <w:p w:rsidR="00CF478B" w:rsidRPr="002D4B85" w:rsidRDefault="00CF478B" w:rsidP="00CF478B">
      <w:pPr>
        <w:spacing w:after="0" w:line="240" w:lineRule="auto"/>
        <w:ind w:left="720"/>
        <w:jc w:val="both"/>
      </w:pPr>
    </w:p>
    <w:p w:rsidR="00CF478B" w:rsidRPr="002D4B85" w:rsidRDefault="00CF478B" w:rsidP="00CF478B">
      <w:pPr>
        <w:spacing w:after="0" w:line="240" w:lineRule="auto"/>
        <w:ind w:left="1440"/>
        <w:jc w:val="both"/>
        <w:rPr>
          <w:rFonts w:eastAsia="Times New Roman" w:cs="Times New Roman"/>
          <w:szCs w:val="24"/>
        </w:rPr>
      </w:pPr>
      <w:r w:rsidRPr="002D4B85">
        <w:t xml:space="preserve">(b) Prohibits the district from appointing an architectural committee for a subdivision for which the governing provisions prohibit the appointment of an architectural committee by the district or otherwise. </w:t>
      </w:r>
    </w:p>
    <w:p w:rsidR="00CF478B" w:rsidRPr="005C2A78" w:rsidRDefault="00CF478B" w:rsidP="00CF478B">
      <w:pPr>
        <w:spacing w:after="0" w:line="240" w:lineRule="auto"/>
        <w:jc w:val="both"/>
        <w:rPr>
          <w:rFonts w:eastAsia="Times New Roman" w:cs="Times New Roman"/>
          <w:szCs w:val="24"/>
        </w:rPr>
      </w:pPr>
    </w:p>
    <w:p w:rsidR="00CF478B" w:rsidRPr="005C2A78" w:rsidRDefault="00CF478B" w:rsidP="00CF47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w:t>
      </w:r>
      <w:r>
        <w:t xml:space="preserve">requirements of the constitution and laws of this state and the rules and procedures of the legislature with respect to the notice, introduction, and passage of this Act are fulfilled and accomplished. </w:t>
      </w:r>
    </w:p>
    <w:p w:rsidR="00CF478B" w:rsidRPr="005C2A78" w:rsidRDefault="00CF478B" w:rsidP="00CF478B">
      <w:pPr>
        <w:spacing w:after="0" w:line="240" w:lineRule="auto"/>
        <w:jc w:val="both"/>
        <w:rPr>
          <w:rFonts w:eastAsia="Times New Roman" w:cs="Times New Roman"/>
          <w:szCs w:val="24"/>
        </w:rPr>
      </w:pPr>
    </w:p>
    <w:p w:rsidR="00CF478B" w:rsidRPr="00C8671F" w:rsidRDefault="00CF478B" w:rsidP="00CF47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F47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34" w:rsidRDefault="00021E34" w:rsidP="000F1DF9">
      <w:pPr>
        <w:spacing w:after="0" w:line="240" w:lineRule="auto"/>
      </w:pPr>
      <w:r>
        <w:separator/>
      </w:r>
    </w:p>
  </w:endnote>
  <w:endnote w:type="continuationSeparator" w:id="0">
    <w:p w:rsidR="00021E34" w:rsidRDefault="00021E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1E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478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478B">
                <w:rPr>
                  <w:sz w:val="20"/>
                  <w:szCs w:val="20"/>
                </w:rPr>
                <w:t>H.B. 4671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47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1E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47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47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34" w:rsidRDefault="00021E34" w:rsidP="000F1DF9">
      <w:pPr>
        <w:spacing w:after="0" w:line="240" w:lineRule="auto"/>
      </w:pPr>
      <w:r>
        <w:separator/>
      </w:r>
    </w:p>
  </w:footnote>
  <w:footnote w:type="continuationSeparator" w:id="0">
    <w:p w:rsidR="00021E34" w:rsidRDefault="00021E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1E3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478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4E34"/>
  <w15:docId w15:val="{3A1B5667-3B50-4E90-9D2B-42C39E47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47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15C1" w:rsidP="003015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D9E09EAD13455D99106D6748D0AC1F"/>
        <w:category>
          <w:name w:val="General"/>
          <w:gallery w:val="placeholder"/>
        </w:category>
        <w:types>
          <w:type w:val="bbPlcHdr"/>
        </w:types>
        <w:behaviors>
          <w:behavior w:val="content"/>
        </w:behaviors>
        <w:guid w:val="{866FAEB4-3933-4A7D-87EA-4D334E5C0EBC}"/>
      </w:docPartPr>
      <w:docPartBody>
        <w:p w:rsidR="00000000" w:rsidRDefault="00EA27D7"/>
      </w:docPartBody>
    </w:docPart>
    <w:docPart>
      <w:docPartPr>
        <w:name w:val="A4BB95C1F4444E83938E359245A4CD33"/>
        <w:category>
          <w:name w:val="General"/>
          <w:gallery w:val="placeholder"/>
        </w:category>
        <w:types>
          <w:type w:val="bbPlcHdr"/>
        </w:types>
        <w:behaviors>
          <w:behavior w:val="content"/>
        </w:behaviors>
        <w:guid w:val="{A1A528EB-96AD-4953-ABEE-E5ECBA4230EF}"/>
      </w:docPartPr>
      <w:docPartBody>
        <w:p w:rsidR="00000000" w:rsidRDefault="00EA27D7"/>
      </w:docPartBody>
    </w:docPart>
    <w:docPart>
      <w:docPartPr>
        <w:name w:val="E136E5BD71EE4464AAD91DF94F237CA9"/>
        <w:category>
          <w:name w:val="General"/>
          <w:gallery w:val="placeholder"/>
        </w:category>
        <w:types>
          <w:type w:val="bbPlcHdr"/>
        </w:types>
        <w:behaviors>
          <w:behavior w:val="content"/>
        </w:behaviors>
        <w:guid w:val="{F11E0C5F-BD59-477E-BECE-6212D458413C}"/>
      </w:docPartPr>
      <w:docPartBody>
        <w:p w:rsidR="00000000" w:rsidRDefault="00EA27D7"/>
      </w:docPartBody>
    </w:docPart>
    <w:docPart>
      <w:docPartPr>
        <w:name w:val="FC2B66943FC34F08954CC2596CE9DD4D"/>
        <w:category>
          <w:name w:val="General"/>
          <w:gallery w:val="placeholder"/>
        </w:category>
        <w:types>
          <w:type w:val="bbPlcHdr"/>
        </w:types>
        <w:behaviors>
          <w:behavior w:val="content"/>
        </w:behaviors>
        <w:guid w:val="{EFE4447A-A965-4BE1-95AC-A4BBB0DEFE73}"/>
      </w:docPartPr>
      <w:docPartBody>
        <w:p w:rsidR="00000000" w:rsidRDefault="00EA27D7"/>
      </w:docPartBody>
    </w:docPart>
    <w:docPart>
      <w:docPartPr>
        <w:name w:val="5D6DF17BB54940E2B6D433EFECF2BD2B"/>
        <w:category>
          <w:name w:val="General"/>
          <w:gallery w:val="placeholder"/>
        </w:category>
        <w:types>
          <w:type w:val="bbPlcHdr"/>
        </w:types>
        <w:behaviors>
          <w:behavior w:val="content"/>
        </w:behaviors>
        <w:guid w:val="{E21CFF0C-F394-4912-8CDB-05F071694721}"/>
      </w:docPartPr>
      <w:docPartBody>
        <w:p w:rsidR="00000000" w:rsidRDefault="00EA27D7"/>
      </w:docPartBody>
    </w:docPart>
    <w:docPart>
      <w:docPartPr>
        <w:name w:val="614E76AA528541B5A4BF34F20E4F752F"/>
        <w:category>
          <w:name w:val="General"/>
          <w:gallery w:val="placeholder"/>
        </w:category>
        <w:types>
          <w:type w:val="bbPlcHdr"/>
        </w:types>
        <w:behaviors>
          <w:behavior w:val="content"/>
        </w:behaviors>
        <w:guid w:val="{E6562851-A7E6-445E-82C0-CAC55997C502}"/>
      </w:docPartPr>
      <w:docPartBody>
        <w:p w:rsidR="00000000" w:rsidRDefault="00EA27D7"/>
      </w:docPartBody>
    </w:docPart>
    <w:docPart>
      <w:docPartPr>
        <w:name w:val="4312F78FA68F4E7D8DDDAC09F22247D0"/>
        <w:category>
          <w:name w:val="General"/>
          <w:gallery w:val="placeholder"/>
        </w:category>
        <w:types>
          <w:type w:val="bbPlcHdr"/>
        </w:types>
        <w:behaviors>
          <w:behavior w:val="content"/>
        </w:behaviors>
        <w:guid w:val="{5E6E0DE0-9908-4033-98A1-2A4E96929C99}"/>
      </w:docPartPr>
      <w:docPartBody>
        <w:p w:rsidR="00000000" w:rsidRDefault="00EA27D7"/>
      </w:docPartBody>
    </w:docPart>
    <w:docPart>
      <w:docPartPr>
        <w:name w:val="8CFF5585E2D24BD887B6C49C7B9C54F7"/>
        <w:category>
          <w:name w:val="General"/>
          <w:gallery w:val="placeholder"/>
        </w:category>
        <w:types>
          <w:type w:val="bbPlcHdr"/>
        </w:types>
        <w:behaviors>
          <w:behavior w:val="content"/>
        </w:behaviors>
        <w:guid w:val="{D098A31B-B288-4653-9326-C3A674A6C690}"/>
      </w:docPartPr>
      <w:docPartBody>
        <w:p w:rsidR="00000000" w:rsidRDefault="00EA27D7"/>
      </w:docPartBody>
    </w:docPart>
    <w:docPart>
      <w:docPartPr>
        <w:name w:val="6FD8D2EDF7064D1C99F29AFF41CF09E0"/>
        <w:category>
          <w:name w:val="General"/>
          <w:gallery w:val="placeholder"/>
        </w:category>
        <w:types>
          <w:type w:val="bbPlcHdr"/>
        </w:types>
        <w:behaviors>
          <w:behavior w:val="content"/>
        </w:behaviors>
        <w:guid w:val="{92A08F91-218E-4FE9-900B-B2045C0E5400}"/>
      </w:docPartPr>
      <w:docPartBody>
        <w:p w:rsidR="00000000" w:rsidRDefault="003015C1" w:rsidP="003015C1">
          <w:pPr>
            <w:pStyle w:val="6FD8D2EDF7064D1C99F29AFF41CF09E0"/>
          </w:pPr>
          <w:r w:rsidRPr="00A30DD1">
            <w:rPr>
              <w:rStyle w:val="PlaceholderText"/>
            </w:rPr>
            <w:t>Click here to enter a date.</w:t>
          </w:r>
        </w:p>
      </w:docPartBody>
    </w:docPart>
    <w:docPart>
      <w:docPartPr>
        <w:name w:val="CA55E2B3D04F4272ADE6A0D9CFFD216C"/>
        <w:category>
          <w:name w:val="General"/>
          <w:gallery w:val="placeholder"/>
        </w:category>
        <w:types>
          <w:type w:val="bbPlcHdr"/>
        </w:types>
        <w:behaviors>
          <w:behavior w:val="content"/>
        </w:behaviors>
        <w:guid w:val="{2DDE7C43-7839-4ED3-B72F-792D4519848D}"/>
      </w:docPartPr>
      <w:docPartBody>
        <w:p w:rsidR="00000000" w:rsidRDefault="00EA27D7"/>
      </w:docPartBody>
    </w:docPart>
    <w:docPart>
      <w:docPartPr>
        <w:name w:val="A53F17FEEC5348E6B081617DB884B559"/>
        <w:category>
          <w:name w:val="General"/>
          <w:gallery w:val="placeholder"/>
        </w:category>
        <w:types>
          <w:type w:val="bbPlcHdr"/>
        </w:types>
        <w:behaviors>
          <w:behavior w:val="content"/>
        </w:behaviors>
        <w:guid w:val="{DAFE8E76-F92C-49FF-9B12-938F6D8EFFBD}"/>
      </w:docPartPr>
      <w:docPartBody>
        <w:p w:rsidR="00000000" w:rsidRDefault="00EA27D7"/>
      </w:docPartBody>
    </w:docPart>
    <w:docPart>
      <w:docPartPr>
        <w:name w:val="DBC3DAADBB8344BF94A7877EDDD26DD7"/>
        <w:category>
          <w:name w:val="General"/>
          <w:gallery w:val="placeholder"/>
        </w:category>
        <w:types>
          <w:type w:val="bbPlcHdr"/>
        </w:types>
        <w:behaviors>
          <w:behavior w:val="content"/>
        </w:behaviors>
        <w:guid w:val="{F49B26BB-351C-4083-8043-D93357E8C128}"/>
      </w:docPartPr>
      <w:docPartBody>
        <w:p w:rsidR="00000000" w:rsidRDefault="003015C1" w:rsidP="003015C1">
          <w:pPr>
            <w:pStyle w:val="DBC3DAADBB8344BF94A7877EDDD26DD7"/>
          </w:pPr>
          <w:r>
            <w:rPr>
              <w:rFonts w:eastAsia="Times New Roman" w:cs="Times New Roman"/>
              <w:bCs/>
              <w:szCs w:val="24"/>
            </w:rPr>
            <w:t xml:space="preserve"> </w:t>
          </w:r>
        </w:p>
      </w:docPartBody>
    </w:docPart>
    <w:docPart>
      <w:docPartPr>
        <w:name w:val="8B0B7DBA95A74E3D81AD9E4D1B64FF1E"/>
        <w:category>
          <w:name w:val="General"/>
          <w:gallery w:val="placeholder"/>
        </w:category>
        <w:types>
          <w:type w:val="bbPlcHdr"/>
        </w:types>
        <w:behaviors>
          <w:behavior w:val="content"/>
        </w:behaviors>
        <w:guid w:val="{BE230E1B-6EDE-4451-A51C-B09377D5C3BC}"/>
      </w:docPartPr>
      <w:docPartBody>
        <w:p w:rsidR="00000000" w:rsidRDefault="00EA27D7"/>
      </w:docPartBody>
    </w:docPart>
    <w:docPart>
      <w:docPartPr>
        <w:name w:val="29952F151C324265B5E94DB24A4E9789"/>
        <w:category>
          <w:name w:val="General"/>
          <w:gallery w:val="placeholder"/>
        </w:category>
        <w:types>
          <w:type w:val="bbPlcHdr"/>
        </w:types>
        <w:behaviors>
          <w:behavior w:val="content"/>
        </w:behaviors>
        <w:guid w:val="{F7B25F4F-67AB-48CF-99FA-BC7061311E57}"/>
      </w:docPartPr>
      <w:docPartBody>
        <w:p w:rsidR="00000000" w:rsidRDefault="00EA27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15C1"/>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27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5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15C1"/>
    <w:rPr>
      <w:rFonts w:ascii="Times New Roman" w:hAnsi="Times New Roman"/>
      <w:sz w:val="24"/>
    </w:rPr>
  </w:style>
  <w:style w:type="paragraph" w:customStyle="1" w:styleId="487D89B4F8B34DB4967D41FE18F7F88D9">
    <w:name w:val="487D89B4F8B34DB4967D41FE18F7F88D9"/>
    <w:rsid w:val="003015C1"/>
    <w:rPr>
      <w:rFonts w:ascii="Times New Roman" w:hAnsi="Times New Roman"/>
      <w:sz w:val="24"/>
    </w:rPr>
  </w:style>
  <w:style w:type="paragraph" w:customStyle="1" w:styleId="AE2570ED5D764CD7AF9686706F550F4622">
    <w:name w:val="AE2570ED5D764CD7AF9686706F550F4622"/>
    <w:rsid w:val="003015C1"/>
    <w:pPr>
      <w:tabs>
        <w:tab w:val="center" w:pos="4680"/>
        <w:tab w:val="right" w:pos="9360"/>
      </w:tabs>
      <w:spacing w:after="0" w:line="240" w:lineRule="auto"/>
    </w:pPr>
    <w:rPr>
      <w:rFonts w:ascii="Times New Roman" w:hAnsi="Times New Roman"/>
      <w:sz w:val="24"/>
    </w:rPr>
  </w:style>
  <w:style w:type="paragraph" w:customStyle="1" w:styleId="6FD8D2EDF7064D1C99F29AFF41CF09E0">
    <w:name w:val="6FD8D2EDF7064D1C99F29AFF41CF09E0"/>
    <w:rsid w:val="003015C1"/>
    <w:pPr>
      <w:spacing w:after="160" w:line="259" w:lineRule="auto"/>
    </w:pPr>
  </w:style>
  <w:style w:type="paragraph" w:customStyle="1" w:styleId="DBC3DAADBB8344BF94A7877EDDD26DD7">
    <w:name w:val="DBC3DAADBB8344BF94A7877EDDD26DD7"/>
    <w:rsid w:val="003015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765967-DC09-42DF-A83F-608C2398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642</Words>
  <Characters>3662</Characters>
  <Application>Microsoft Office Word</Application>
  <DocSecurity>0</DocSecurity>
  <Lines>30</Lines>
  <Paragraphs>8</Paragraphs>
  <ScaleCrop>false</ScaleCrop>
  <Company>Texas Legislative Council</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2019-05-10T15:48:00Z</cp:lastPrinted>
  <dcterms:created xsi:type="dcterms:W3CDTF">2015-05-29T14:24:00Z</dcterms:created>
  <dcterms:modified xsi:type="dcterms:W3CDTF">2019-05-10T15:48:00Z</dcterms:modified>
</cp:coreProperties>
</file>

<file path=docProps/custom.xml><?xml version="1.0" encoding="utf-8"?>
<op:Properties xmlns:vt="http://schemas.openxmlformats.org/officeDocument/2006/docPropsVTypes" xmlns:op="http://schemas.openxmlformats.org/officeDocument/2006/custom-properties"/>
</file>