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79" w:rsidRDefault="00011D7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2F4A89F1B014B0E931E2402FA6BDF0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11D79" w:rsidRPr="00585C31" w:rsidRDefault="00011D79" w:rsidP="000F1DF9">
      <w:pPr>
        <w:spacing w:after="0" w:line="240" w:lineRule="auto"/>
        <w:rPr>
          <w:rFonts w:cs="Times New Roman"/>
          <w:szCs w:val="24"/>
        </w:rPr>
      </w:pPr>
    </w:p>
    <w:p w:rsidR="00011D79" w:rsidRPr="00585C31" w:rsidRDefault="00011D7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11D79" w:rsidTr="000F1DF9">
        <w:tc>
          <w:tcPr>
            <w:tcW w:w="2718" w:type="dxa"/>
          </w:tcPr>
          <w:p w:rsidR="00011D79" w:rsidRPr="005C2A78" w:rsidRDefault="00011D7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6CA904C95E94BD08D99819E8998D2E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11D79" w:rsidRPr="00FF6471" w:rsidRDefault="00011D7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6FC3795B95345E6B54562CFED8F62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H.J.R. 95</w:t>
                </w:r>
              </w:sdtContent>
            </w:sdt>
          </w:p>
        </w:tc>
      </w:tr>
      <w:tr w:rsidR="00011D7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32BFFF037244C1A9CA53E67AD94CBFB"/>
            </w:placeholder>
          </w:sdtPr>
          <w:sdtContent>
            <w:tc>
              <w:tcPr>
                <w:tcW w:w="2718" w:type="dxa"/>
              </w:tcPr>
              <w:p w:rsidR="00011D79" w:rsidRPr="000F1DF9" w:rsidRDefault="00011D7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86R19435 SMT-F</w:t>
                </w:r>
              </w:p>
            </w:tc>
          </w:sdtContent>
        </w:sdt>
        <w:tc>
          <w:tcPr>
            <w:tcW w:w="6858" w:type="dxa"/>
          </w:tcPr>
          <w:p w:rsidR="00011D79" w:rsidRPr="005C2A78" w:rsidRDefault="00011D7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67A229DC30641B19A9235F39C316FB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92A6E9C32F84907A3F373CAC333AE4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Capriglione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5CCAB046CCA463C985F8D4FEDA1D33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(Fallon)</w:t>
                </w:r>
              </w:sdtContent>
            </w:sdt>
          </w:p>
        </w:tc>
      </w:tr>
      <w:tr w:rsidR="00011D79" w:rsidTr="000F1DF9">
        <w:tc>
          <w:tcPr>
            <w:tcW w:w="2718" w:type="dxa"/>
          </w:tcPr>
          <w:p w:rsidR="00011D79" w:rsidRPr="00BC7495" w:rsidRDefault="00011D7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255E76812D943038BAB8DB3CA98525C"/>
            </w:placeholder>
          </w:sdtPr>
          <w:sdtContent>
            <w:tc>
              <w:tcPr>
                <w:tcW w:w="6858" w:type="dxa"/>
              </w:tcPr>
              <w:p w:rsidR="00011D79" w:rsidRPr="00FF6471" w:rsidRDefault="00011D7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Property Tax</w:t>
                </w:r>
              </w:p>
            </w:tc>
          </w:sdtContent>
        </w:sdt>
      </w:tr>
      <w:tr w:rsidR="00011D79" w:rsidTr="000F1DF9">
        <w:tc>
          <w:tcPr>
            <w:tcW w:w="2718" w:type="dxa"/>
          </w:tcPr>
          <w:p w:rsidR="00011D79" w:rsidRPr="00BC7495" w:rsidRDefault="00011D7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7BEC54CEB3D403C9E9EBC03B639B068"/>
            </w:placeholder>
            <w:date w:fullDate="2019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11D79" w:rsidRPr="00FF6471" w:rsidRDefault="00011D7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5/8/2019</w:t>
                </w:r>
              </w:p>
            </w:tc>
          </w:sdtContent>
        </w:sdt>
      </w:tr>
      <w:tr w:rsidR="00011D79" w:rsidTr="000F1DF9">
        <w:tc>
          <w:tcPr>
            <w:tcW w:w="2718" w:type="dxa"/>
          </w:tcPr>
          <w:p w:rsidR="00011D79" w:rsidRPr="00BC7495" w:rsidRDefault="00011D7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54F045B75BE425781E3E80DAA2961FA"/>
            </w:placeholder>
          </w:sdtPr>
          <w:sdtContent>
            <w:tc>
              <w:tcPr>
                <w:tcW w:w="6858" w:type="dxa"/>
              </w:tcPr>
              <w:p w:rsidR="00011D79" w:rsidRPr="00FF6471" w:rsidRDefault="00011D7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11D79" w:rsidRPr="00FF6471" w:rsidRDefault="00011D79" w:rsidP="000F1DF9">
      <w:pPr>
        <w:spacing w:after="0" w:line="240" w:lineRule="auto"/>
        <w:rPr>
          <w:rFonts w:cs="Times New Roman"/>
          <w:szCs w:val="24"/>
        </w:rPr>
      </w:pPr>
    </w:p>
    <w:p w:rsidR="00011D79" w:rsidRPr="00FF6471" w:rsidRDefault="00011D79" w:rsidP="000F1DF9">
      <w:pPr>
        <w:spacing w:after="0" w:line="240" w:lineRule="auto"/>
        <w:rPr>
          <w:rFonts w:cs="Times New Roman"/>
          <w:szCs w:val="24"/>
        </w:rPr>
      </w:pPr>
    </w:p>
    <w:p w:rsidR="00011D79" w:rsidRPr="00FF6471" w:rsidRDefault="00011D7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3A46153E4F849B2BA40691957CE43B5"/>
        </w:placeholder>
      </w:sdtPr>
      <w:sdtContent>
        <w:p w:rsidR="00011D79" w:rsidRDefault="00011D7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240CD83B33794B3193421D64B2D2C217"/>
        </w:placeholder>
      </w:sdtPr>
      <w:sdtEndPr/>
      <w:sdtContent>
        <w:p w:rsidR="00011D79" w:rsidRDefault="00011D79" w:rsidP="00011D79">
          <w:pPr>
            <w:pStyle w:val="NormalWeb"/>
            <w:spacing w:before="0" w:beforeAutospacing="0" w:after="0" w:afterAutospacing="0"/>
            <w:jc w:val="both"/>
            <w:divId w:val="1755319711"/>
            <w:rPr>
              <w:rFonts w:eastAsia="Times New Roman"/>
              <w:bCs/>
            </w:rPr>
          </w:pPr>
        </w:p>
        <w:p w:rsidR="00011D79" w:rsidRPr="00D70925" w:rsidRDefault="00011D79" w:rsidP="00011D7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011D79">
            <w:rPr>
              <w:rFonts w:cs="Times New Roman"/>
              <w:szCs w:val="24"/>
            </w:rPr>
            <w:t>H.J.R. 95 proposes a constitutional amendment authorizing the legislature to exempt from ad valorem taxation precious metal held in a precious metal depository located in this state.</w:t>
          </w:r>
        </w:p>
      </w:sdtContent>
    </w:sdt>
    <w:p w:rsidR="00011D79" w:rsidRPr="007C0B45" w:rsidRDefault="00011D7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011D79" w:rsidRPr="005C2A78" w:rsidRDefault="00011D7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3E3A43D52274C5EA71A760100C72E3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11D79" w:rsidRPr="006529C4" w:rsidRDefault="00011D7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11D79" w:rsidRPr="006529C4" w:rsidRDefault="00011D7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11D79" w:rsidRPr="006529C4" w:rsidRDefault="00011D7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11D79" w:rsidRPr="005C2A78" w:rsidRDefault="00011D7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9D024D8828445D9BBF9237EB5D83DD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11D79" w:rsidRPr="005C2A78" w:rsidRDefault="00011D7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1D79" w:rsidRDefault="00011D79" w:rsidP="00E70F33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Article VIII, Texas Constitution, by adding Section 1-p, as follows: </w:t>
      </w:r>
    </w:p>
    <w:p w:rsidR="00011D79" w:rsidRDefault="00011D79" w:rsidP="00E70F33">
      <w:pPr>
        <w:spacing w:after="0" w:line="240" w:lineRule="auto"/>
        <w:jc w:val="both"/>
      </w:pPr>
    </w:p>
    <w:p w:rsidR="00011D79" w:rsidRPr="007C0B45" w:rsidRDefault="00011D79" w:rsidP="00E70F3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C0B45">
        <w:t xml:space="preserve">Sec. 1-p. Authorizes the legislature by general law to exempt from ad valorem taxation precious metal held in a precious metal depository located in this state. Authorizes the legislature by general law to define "precious metal" and "precious metal depository" for purposes of this section. </w:t>
      </w:r>
    </w:p>
    <w:p w:rsidR="00011D79" w:rsidRPr="005C2A78" w:rsidRDefault="00011D79" w:rsidP="00E70F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11D79" w:rsidRPr="00C8671F" w:rsidRDefault="00011D79" w:rsidP="00E70F3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>
        <w:t>Requires that this proposed constitutional amendment be submitted to the voters at an election to be held on November 5, 2019. Sets forth the required language of the ballot.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011D7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7F" w:rsidRDefault="001A2F7F" w:rsidP="000F1DF9">
      <w:pPr>
        <w:spacing w:after="0" w:line="240" w:lineRule="auto"/>
      </w:pPr>
      <w:r>
        <w:separator/>
      </w:r>
    </w:p>
  </w:endnote>
  <w:endnote w:type="continuationSeparator" w:id="0">
    <w:p w:rsidR="001A2F7F" w:rsidRDefault="001A2F7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A2F7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11D79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11D79">
                <w:rPr>
                  <w:sz w:val="20"/>
                  <w:szCs w:val="20"/>
                </w:rPr>
                <w:t>H.J.R. 95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11D7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A2F7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11D7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11D7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7F" w:rsidRDefault="001A2F7F" w:rsidP="000F1DF9">
      <w:pPr>
        <w:spacing w:after="0" w:line="240" w:lineRule="auto"/>
      </w:pPr>
      <w:r>
        <w:separator/>
      </w:r>
    </w:p>
  </w:footnote>
  <w:footnote w:type="continuationSeparator" w:id="0">
    <w:p w:rsidR="001A2F7F" w:rsidRDefault="001A2F7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11D79"/>
    <w:rsid w:val="00043800"/>
    <w:rsid w:val="000E552E"/>
    <w:rsid w:val="000F1DF9"/>
    <w:rsid w:val="001A2F7F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09217-C7D2-4929-ABA0-72035D1C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1D7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22789" w:rsidP="0092278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2F4A89F1B014B0E931E2402FA6B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88FE-C6B5-42A9-8545-581EFBBBCE23}"/>
      </w:docPartPr>
      <w:docPartBody>
        <w:p w:rsidR="00000000" w:rsidRDefault="004D7BE1"/>
      </w:docPartBody>
    </w:docPart>
    <w:docPart>
      <w:docPartPr>
        <w:name w:val="96CA904C95E94BD08D99819E8998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A003-40CC-480C-A525-D0D533B9917B}"/>
      </w:docPartPr>
      <w:docPartBody>
        <w:p w:rsidR="00000000" w:rsidRDefault="004D7BE1"/>
      </w:docPartBody>
    </w:docPart>
    <w:docPart>
      <w:docPartPr>
        <w:name w:val="96FC3795B95345E6B54562CFED8F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523B-C8FA-47B2-AEA5-5A64AFBC03E7}"/>
      </w:docPartPr>
      <w:docPartBody>
        <w:p w:rsidR="00000000" w:rsidRDefault="004D7BE1"/>
      </w:docPartBody>
    </w:docPart>
    <w:docPart>
      <w:docPartPr>
        <w:name w:val="132BFFF037244C1A9CA53E67AD94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83FC-7BF4-4978-B0D2-28B9F3ACFCFA}"/>
      </w:docPartPr>
      <w:docPartBody>
        <w:p w:rsidR="00000000" w:rsidRDefault="004D7BE1"/>
      </w:docPartBody>
    </w:docPart>
    <w:docPart>
      <w:docPartPr>
        <w:name w:val="667A229DC30641B19A9235F39C31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8B66-1C4D-4C1F-8319-AF8F2DE434BD}"/>
      </w:docPartPr>
      <w:docPartBody>
        <w:p w:rsidR="00000000" w:rsidRDefault="004D7BE1"/>
      </w:docPartBody>
    </w:docPart>
    <w:docPart>
      <w:docPartPr>
        <w:name w:val="692A6E9C32F84907A3F373CAC333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32D6-A30E-4832-950E-A657BEE84EC0}"/>
      </w:docPartPr>
      <w:docPartBody>
        <w:p w:rsidR="00000000" w:rsidRDefault="004D7BE1"/>
      </w:docPartBody>
    </w:docPart>
    <w:docPart>
      <w:docPartPr>
        <w:name w:val="85CCAB046CCA463C985F8D4FEDA1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A33D-D069-44FD-A67E-C320D54452AC}"/>
      </w:docPartPr>
      <w:docPartBody>
        <w:p w:rsidR="00000000" w:rsidRDefault="004D7BE1"/>
      </w:docPartBody>
    </w:docPart>
    <w:docPart>
      <w:docPartPr>
        <w:name w:val="8255E76812D943038BAB8DB3CA98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71E7-99AB-4FC9-AB3A-3AB8EAF94B61}"/>
      </w:docPartPr>
      <w:docPartBody>
        <w:p w:rsidR="00000000" w:rsidRDefault="004D7BE1"/>
      </w:docPartBody>
    </w:docPart>
    <w:docPart>
      <w:docPartPr>
        <w:name w:val="E7BEC54CEB3D403C9E9EBC03B639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E57E-12EA-4B36-A5C8-2C21EF4E59F6}"/>
      </w:docPartPr>
      <w:docPartBody>
        <w:p w:rsidR="00000000" w:rsidRDefault="00922789" w:rsidP="00922789">
          <w:pPr>
            <w:pStyle w:val="E7BEC54CEB3D403C9E9EBC03B639B06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54F045B75BE425781E3E80DAA29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10EC-1D99-4594-B071-A708B0434717}"/>
      </w:docPartPr>
      <w:docPartBody>
        <w:p w:rsidR="00000000" w:rsidRDefault="004D7BE1"/>
      </w:docPartBody>
    </w:docPart>
    <w:docPart>
      <w:docPartPr>
        <w:name w:val="E3A46153E4F849B2BA40691957CE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9915-3733-4E81-9C82-A7B462ED59BD}"/>
      </w:docPartPr>
      <w:docPartBody>
        <w:p w:rsidR="00000000" w:rsidRDefault="004D7BE1"/>
      </w:docPartBody>
    </w:docPart>
    <w:docPart>
      <w:docPartPr>
        <w:name w:val="240CD83B33794B3193421D64B2D2C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560C0-9239-4735-9E1D-4763B42B45CF}"/>
      </w:docPartPr>
      <w:docPartBody>
        <w:p w:rsidR="00000000" w:rsidRDefault="00922789" w:rsidP="00922789">
          <w:pPr>
            <w:pStyle w:val="240CD83B33794B3193421D64B2D2C21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3E3A43D52274C5EA71A760100C7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8CA5-3B2E-45EB-998E-957D34540648}"/>
      </w:docPartPr>
      <w:docPartBody>
        <w:p w:rsidR="00000000" w:rsidRDefault="004D7BE1"/>
      </w:docPartBody>
    </w:docPart>
    <w:docPart>
      <w:docPartPr>
        <w:name w:val="49D024D8828445D9BBF9237EB5D8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47D1-7A7D-4D37-96D5-4C129DC3381E}"/>
      </w:docPartPr>
      <w:docPartBody>
        <w:p w:rsidR="00000000" w:rsidRDefault="004D7B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D7BE1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22789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78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2278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2278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2278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7BEC54CEB3D403C9E9EBC03B639B068">
    <w:name w:val="E7BEC54CEB3D403C9E9EBC03B639B068"/>
    <w:rsid w:val="00922789"/>
    <w:pPr>
      <w:spacing w:after="160" w:line="259" w:lineRule="auto"/>
    </w:pPr>
  </w:style>
  <w:style w:type="paragraph" w:customStyle="1" w:styleId="240CD83B33794B3193421D64B2D2C217">
    <w:name w:val="240CD83B33794B3193421D64B2D2C217"/>
    <w:rsid w:val="009227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B233866-696F-4B05-9EB5-19DBAEA8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167</Words>
  <Characters>956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2019-05-08T21:41:00Z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