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E80A52" w:rsidTr="00C06528">
        <w:tc>
          <w:tcPr>
            <w:tcW w:w="9576" w:type="dxa"/>
            <w:noWrap/>
          </w:tcPr>
          <w:p w:rsidR="008423E4" w:rsidRPr="0022177D" w:rsidRDefault="00AD593C" w:rsidP="00CB17DF">
            <w:pPr>
              <w:pStyle w:val="Heading1"/>
              <w:contextualSpacing/>
            </w:pPr>
            <w:bookmarkStart w:id="0" w:name="_GoBack"/>
            <w:bookmarkEnd w:id="0"/>
            <w:r w:rsidRPr="00631897">
              <w:t>BILL ANALYSIS</w:t>
            </w:r>
          </w:p>
        </w:tc>
      </w:tr>
    </w:tbl>
    <w:p w:rsidR="008423E4" w:rsidRPr="0022177D" w:rsidRDefault="00AD593C" w:rsidP="00CB17DF">
      <w:pPr>
        <w:contextualSpacing/>
        <w:jc w:val="center"/>
      </w:pPr>
    </w:p>
    <w:p w:rsidR="008423E4" w:rsidRPr="00B31F0E" w:rsidRDefault="00AD593C" w:rsidP="00CB17DF">
      <w:pPr>
        <w:contextualSpacing/>
      </w:pPr>
    </w:p>
    <w:p w:rsidR="008423E4" w:rsidRPr="00742794" w:rsidRDefault="00AD593C" w:rsidP="00CB17DF">
      <w:pPr>
        <w:tabs>
          <w:tab w:val="right" w:pos="9360"/>
        </w:tabs>
        <w:contextualSpacing/>
      </w:pPr>
    </w:p>
    <w:tbl>
      <w:tblPr>
        <w:tblW w:w="0" w:type="auto"/>
        <w:tblLayout w:type="fixed"/>
        <w:tblLook w:val="01E0" w:firstRow="1" w:lastRow="1" w:firstColumn="1" w:lastColumn="1" w:noHBand="0" w:noVBand="0"/>
      </w:tblPr>
      <w:tblGrid>
        <w:gridCol w:w="9576"/>
      </w:tblGrid>
      <w:tr w:rsidR="00E80A52" w:rsidTr="00C06528">
        <w:tc>
          <w:tcPr>
            <w:tcW w:w="9576" w:type="dxa"/>
          </w:tcPr>
          <w:p w:rsidR="008423E4" w:rsidRPr="00861995" w:rsidRDefault="00AD593C" w:rsidP="00CB17DF">
            <w:pPr>
              <w:contextualSpacing/>
              <w:jc w:val="right"/>
            </w:pPr>
            <w:r>
              <w:t>C.S.S.B. 2</w:t>
            </w:r>
          </w:p>
        </w:tc>
      </w:tr>
      <w:tr w:rsidR="00E80A52" w:rsidTr="00C06528">
        <w:tc>
          <w:tcPr>
            <w:tcW w:w="9576" w:type="dxa"/>
          </w:tcPr>
          <w:p w:rsidR="008423E4" w:rsidRPr="00861995" w:rsidRDefault="00AD593C" w:rsidP="00A7087A">
            <w:pPr>
              <w:contextualSpacing/>
              <w:jc w:val="right"/>
            </w:pPr>
            <w:r>
              <w:t xml:space="preserve">By: </w:t>
            </w:r>
            <w:r>
              <w:t>Bettencourt</w:t>
            </w:r>
          </w:p>
        </w:tc>
      </w:tr>
      <w:tr w:rsidR="00E80A52" w:rsidTr="00C06528">
        <w:tc>
          <w:tcPr>
            <w:tcW w:w="9576" w:type="dxa"/>
          </w:tcPr>
          <w:p w:rsidR="008423E4" w:rsidRPr="00861995" w:rsidRDefault="00AD593C" w:rsidP="00CB17DF">
            <w:pPr>
              <w:contextualSpacing/>
              <w:jc w:val="right"/>
            </w:pPr>
            <w:r>
              <w:t>Ways &amp; Means</w:t>
            </w:r>
          </w:p>
        </w:tc>
      </w:tr>
      <w:tr w:rsidR="00E80A52" w:rsidTr="00C06528">
        <w:tc>
          <w:tcPr>
            <w:tcW w:w="9576" w:type="dxa"/>
          </w:tcPr>
          <w:p w:rsidR="008423E4" w:rsidRDefault="00AD593C" w:rsidP="00CB17DF">
            <w:pPr>
              <w:contextualSpacing/>
              <w:jc w:val="right"/>
            </w:pPr>
            <w:r>
              <w:t>Committee Report (Substituted)</w:t>
            </w:r>
          </w:p>
        </w:tc>
      </w:tr>
    </w:tbl>
    <w:p w:rsidR="008423E4" w:rsidRDefault="00AD593C" w:rsidP="00CB17DF">
      <w:pPr>
        <w:tabs>
          <w:tab w:val="right" w:pos="9360"/>
        </w:tabs>
        <w:contextualSpacing/>
      </w:pPr>
    </w:p>
    <w:p w:rsidR="008423E4" w:rsidRDefault="00AD593C" w:rsidP="00CB17DF">
      <w:pPr>
        <w:contextualSpacing/>
      </w:pPr>
    </w:p>
    <w:p w:rsidR="008423E4" w:rsidRDefault="00AD593C" w:rsidP="00CB17DF">
      <w:pPr>
        <w:contextualSpacing/>
      </w:pPr>
    </w:p>
    <w:tbl>
      <w:tblPr>
        <w:tblW w:w="0" w:type="auto"/>
        <w:tblCellMar>
          <w:left w:w="115" w:type="dxa"/>
          <w:right w:w="115" w:type="dxa"/>
        </w:tblCellMar>
        <w:tblLook w:val="01E0" w:firstRow="1" w:lastRow="1" w:firstColumn="1" w:lastColumn="1" w:noHBand="0" w:noVBand="0"/>
      </w:tblPr>
      <w:tblGrid>
        <w:gridCol w:w="9360"/>
      </w:tblGrid>
      <w:tr w:rsidR="00E80A52" w:rsidTr="00CB17DF">
        <w:tc>
          <w:tcPr>
            <w:tcW w:w="9360" w:type="dxa"/>
          </w:tcPr>
          <w:p w:rsidR="008423E4" w:rsidRPr="00A8133F" w:rsidRDefault="00AD593C" w:rsidP="006C08D0">
            <w:pPr>
              <w:contextualSpacing/>
              <w:rPr>
                <w:b/>
              </w:rPr>
            </w:pPr>
            <w:r w:rsidRPr="009C1E9A">
              <w:rPr>
                <w:b/>
                <w:u w:val="single"/>
              </w:rPr>
              <w:t>BACKGROUND AND PURPOSE</w:t>
            </w:r>
            <w:r>
              <w:rPr>
                <w:b/>
              </w:rPr>
              <w:t xml:space="preserve"> </w:t>
            </w:r>
          </w:p>
          <w:p w:rsidR="008423E4" w:rsidRDefault="00AD593C" w:rsidP="006C08D0">
            <w:pPr>
              <w:contextualSpacing/>
            </w:pPr>
          </w:p>
          <w:p w:rsidR="006D461D" w:rsidRDefault="00AD593C" w:rsidP="00086BD6">
            <w:pPr>
              <w:jc w:val="both"/>
            </w:pPr>
            <w:r>
              <w:t xml:space="preserve">Concerns have been raised regarding the complexity of the property tax system and the difficulty in accessing information on how property taxes are levied and how to participate in the property tax system </w:t>
            </w:r>
            <w:r w:rsidRPr="00B11F82">
              <w:t xml:space="preserve">process. </w:t>
            </w:r>
            <w:r w:rsidRPr="00F63BE6">
              <w:t>For these reasons, among others, it has be</w:t>
            </w:r>
            <w:r w:rsidRPr="00F63BE6">
              <w:t xml:space="preserve">en suggested </w:t>
            </w:r>
            <w:r w:rsidRPr="00B11F82">
              <w:t xml:space="preserve">there is a need to reform the property tax appraisal </w:t>
            </w:r>
            <w:r>
              <w:t>and</w:t>
            </w:r>
            <w:r w:rsidRPr="00B11F82">
              <w:t xml:space="preserve"> rate-setting process</w:t>
            </w:r>
            <w:r>
              <w:t>es</w:t>
            </w:r>
            <w:r w:rsidRPr="00B11F82">
              <w:t xml:space="preserve">. </w:t>
            </w:r>
            <w:r w:rsidRPr="00B11F82">
              <w:t>C.S.S.B. 2</w:t>
            </w:r>
            <w:r w:rsidRPr="00B11F82">
              <w:t xml:space="preserve"> seeks to address these concerns by enacting the Texas Taxpayer Transparency Act of 2019, which includes provisions relating to </w:t>
            </w:r>
            <w:r>
              <w:t>required</w:t>
            </w:r>
            <w:r w:rsidRPr="00B11F82">
              <w:t xml:space="preserve"> </w:t>
            </w:r>
            <w:r w:rsidRPr="00B11F82">
              <w:t xml:space="preserve">voter approval </w:t>
            </w:r>
            <w:r w:rsidRPr="00B11F82">
              <w:t>of</w:t>
            </w:r>
            <w:r>
              <w:t xml:space="preserve"> a proposed property tax rate that exceeds the rollback rate, property tax appraisal process reforms, and </w:t>
            </w:r>
            <w:r>
              <w:t>improv</w:t>
            </w:r>
            <w:r>
              <w:t>ing</w:t>
            </w:r>
            <w:r>
              <w:t xml:space="preserve"> </w:t>
            </w:r>
            <w:r>
              <w:t>access to information on the effects of proposed property tax rates and the process to voice concerns.</w:t>
            </w:r>
          </w:p>
          <w:p w:rsidR="008423E4" w:rsidRPr="00E26B13" w:rsidRDefault="00AD593C" w:rsidP="00086BD6">
            <w:pPr>
              <w:pStyle w:val="Header"/>
              <w:contextualSpacing/>
              <w:jc w:val="both"/>
              <w:rPr>
                <w:b/>
              </w:rPr>
            </w:pPr>
            <w:r>
              <w:t xml:space="preserve"> </w:t>
            </w:r>
          </w:p>
        </w:tc>
      </w:tr>
      <w:tr w:rsidR="00E80A52" w:rsidTr="00CB17DF">
        <w:tc>
          <w:tcPr>
            <w:tcW w:w="9360" w:type="dxa"/>
          </w:tcPr>
          <w:p w:rsidR="0017725B" w:rsidRDefault="00AD593C" w:rsidP="00086BD6">
            <w:pPr>
              <w:contextualSpacing/>
              <w:rPr>
                <w:b/>
                <w:u w:val="single"/>
              </w:rPr>
            </w:pPr>
            <w:r>
              <w:rPr>
                <w:b/>
                <w:u w:val="single"/>
              </w:rPr>
              <w:t>CRIMINAL JUSTICE IMPACT</w:t>
            </w:r>
          </w:p>
          <w:p w:rsidR="0017725B" w:rsidRDefault="00AD593C" w:rsidP="00086BD6">
            <w:pPr>
              <w:contextualSpacing/>
              <w:rPr>
                <w:b/>
                <w:u w:val="single"/>
              </w:rPr>
            </w:pPr>
          </w:p>
          <w:p w:rsidR="00D73BA0" w:rsidRPr="00D73BA0" w:rsidRDefault="00AD593C" w:rsidP="00086BD6">
            <w:pPr>
              <w:contextualSpacing/>
              <w:jc w:val="both"/>
            </w:pPr>
            <w:r>
              <w:t xml:space="preserve">It is </w:t>
            </w:r>
            <w:r>
              <w:t>the committee's opinion that this bill does not expressly create a criminal offense, increase the punishment for an existing criminal offense or category of offenses, or change the eligibility of a person for community supervision, parole, or mandatory sup</w:t>
            </w:r>
            <w:r>
              <w:t>ervision.</w:t>
            </w:r>
          </w:p>
          <w:p w:rsidR="0017725B" w:rsidRPr="0017725B" w:rsidRDefault="00AD593C" w:rsidP="00086BD6">
            <w:pPr>
              <w:contextualSpacing/>
              <w:rPr>
                <w:b/>
                <w:u w:val="single"/>
              </w:rPr>
            </w:pPr>
          </w:p>
        </w:tc>
      </w:tr>
      <w:tr w:rsidR="00E80A52" w:rsidTr="00CB17DF">
        <w:tc>
          <w:tcPr>
            <w:tcW w:w="9360" w:type="dxa"/>
          </w:tcPr>
          <w:p w:rsidR="008423E4" w:rsidRPr="00A8133F" w:rsidRDefault="00AD593C" w:rsidP="00086BD6">
            <w:pPr>
              <w:contextualSpacing/>
              <w:rPr>
                <w:b/>
              </w:rPr>
            </w:pPr>
            <w:r w:rsidRPr="009C1E9A">
              <w:rPr>
                <w:b/>
                <w:u w:val="single"/>
              </w:rPr>
              <w:t>RULEMAKING AUTHORITY</w:t>
            </w:r>
            <w:r>
              <w:rPr>
                <w:b/>
              </w:rPr>
              <w:t xml:space="preserve"> </w:t>
            </w:r>
          </w:p>
          <w:p w:rsidR="008423E4" w:rsidRDefault="00AD593C" w:rsidP="00086BD6">
            <w:pPr>
              <w:contextualSpacing/>
            </w:pPr>
          </w:p>
          <w:p w:rsidR="002F5E66" w:rsidRDefault="00AD593C" w:rsidP="00086BD6">
            <w:pPr>
              <w:pStyle w:val="Header"/>
              <w:tabs>
                <w:tab w:val="clear" w:pos="4320"/>
                <w:tab w:val="clear" w:pos="8640"/>
              </w:tabs>
              <w:contextualSpacing/>
              <w:jc w:val="both"/>
            </w:pPr>
            <w:r>
              <w:t xml:space="preserve">It is the committee's opinion that rulemaking authority is expressly granted to the comptroller of public accounts in SECTIONS </w:t>
            </w:r>
            <w:r>
              <w:t xml:space="preserve">5, </w:t>
            </w:r>
            <w:r>
              <w:t>11</w:t>
            </w:r>
            <w:r>
              <w:t xml:space="preserve">, </w:t>
            </w:r>
            <w:r>
              <w:t xml:space="preserve">and </w:t>
            </w:r>
            <w:r>
              <w:t xml:space="preserve">28 </w:t>
            </w:r>
            <w:r>
              <w:t>of this bill.</w:t>
            </w:r>
          </w:p>
          <w:p w:rsidR="008423E4" w:rsidRPr="00E21FDC" w:rsidRDefault="00AD593C" w:rsidP="00086BD6">
            <w:pPr>
              <w:contextualSpacing/>
              <w:rPr>
                <w:b/>
              </w:rPr>
            </w:pPr>
          </w:p>
        </w:tc>
      </w:tr>
      <w:tr w:rsidR="00E80A52" w:rsidTr="00CB17DF">
        <w:tc>
          <w:tcPr>
            <w:tcW w:w="9360" w:type="dxa"/>
          </w:tcPr>
          <w:p w:rsidR="009C0401" w:rsidRPr="00A8133F" w:rsidRDefault="00AD593C" w:rsidP="00086BD6">
            <w:pPr>
              <w:contextualSpacing/>
              <w:rPr>
                <w:b/>
              </w:rPr>
            </w:pPr>
            <w:r w:rsidRPr="009C1E9A">
              <w:rPr>
                <w:b/>
                <w:u w:val="single"/>
              </w:rPr>
              <w:t>ANALYSIS</w:t>
            </w:r>
          </w:p>
          <w:p w:rsidR="00D26635" w:rsidRDefault="00AD593C" w:rsidP="00086BD6">
            <w:pPr>
              <w:contextualSpacing/>
            </w:pPr>
          </w:p>
          <w:p w:rsidR="0021058E" w:rsidRDefault="00AD593C" w:rsidP="00086BD6">
            <w:pPr>
              <w:pStyle w:val="Header"/>
              <w:contextualSpacing/>
              <w:jc w:val="both"/>
            </w:pPr>
            <w:r>
              <w:t>C.S.S.B. 2</w:t>
            </w:r>
            <w:r w:rsidRPr="00DD3C4A">
              <w:t xml:space="preserve"> amends the Tax Code</w:t>
            </w:r>
            <w:r>
              <w:t xml:space="preserve"> </w:t>
            </w:r>
            <w:r w:rsidRPr="00DD3C4A">
              <w:t xml:space="preserve">to </w:t>
            </w:r>
            <w:r w:rsidRPr="00864BA6">
              <w:t xml:space="preserve">make the </w:t>
            </w:r>
            <w:r>
              <w:t xml:space="preserve">current </w:t>
            </w:r>
            <w:r w:rsidRPr="00864BA6">
              <w:t xml:space="preserve">rollback tax rate calculation using the 1.08 multiplier applicable only to a </w:t>
            </w:r>
            <w:r>
              <w:t>special</w:t>
            </w:r>
            <w:r w:rsidRPr="00864BA6">
              <w:t xml:space="preserve"> taxing unit</w:t>
            </w:r>
            <w:r>
              <w:t xml:space="preserve"> and, for a limited period following a declared disaster, to </w:t>
            </w:r>
            <w:r w:rsidRPr="007B6264">
              <w:t>taxing units that are not special taxing units</w:t>
            </w:r>
            <w:r>
              <w:t>.</w:t>
            </w:r>
            <w:r>
              <w:t xml:space="preserve"> </w:t>
            </w:r>
            <w:r w:rsidRPr="00B70A5D">
              <w:t>The bill defines "special taxing unit," for purpose</w:t>
            </w:r>
            <w:r w:rsidRPr="00B70A5D">
              <w:t>s of assessments under the Property Tax Code, as:</w:t>
            </w:r>
            <w:r w:rsidRPr="00864BA6">
              <w:t xml:space="preserve"> </w:t>
            </w:r>
          </w:p>
          <w:p w:rsidR="0021058E" w:rsidRDefault="00AD593C" w:rsidP="00AD593C">
            <w:pPr>
              <w:pStyle w:val="Header"/>
              <w:numPr>
                <w:ilvl w:val="0"/>
                <w:numId w:val="29"/>
              </w:numPr>
              <w:spacing w:before="120" w:after="120"/>
              <w:jc w:val="both"/>
            </w:pPr>
            <w:r w:rsidRPr="00864BA6">
              <w:t xml:space="preserve">a taxing unit, other than a school district, </w:t>
            </w:r>
            <w:r>
              <w:t xml:space="preserve">for which the </w:t>
            </w:r>
            <w:r>
              <w:t>maintenance and operation</w:t>
            </w:r>
            <w:r>
              <w:t>s</w:t>
            </w:r>
            <w:r>
              <w:t xml:space="preserve"> (M&amp;O)</w:t>
            </w:r>
            <w:r>
              <w:t xml:space="preserve"> </w:t>
            </w:r>
            <w:r>
              <w:t xml:space="preserve"> tax rate proposed for the current tax year is 2.5 cents or less per $100 of taxable value;</w:t>
            </w:r>
          </w:p>
          <w:p w:rsidR="0021058E" w:rsidRDefault="00AD593C" w:rsidP="00AD593C">
            <w:pPr>
              <w:pStyle w:val="Header"/>
              <w:numPr>
                <w:ilvl w:val="0"/>
                <w:numId w:val="29"/>
              </w:numPr>
              <w:spacing w:before="120" w:after="120"/>
              <w:jc w:val="both"/>
            </w:pPr>
            <w:r>
              <w:t>a junior college dist</w:t>
            </w:r>
            <w:r>
              <w:t>rict;</w:t>
            </w:r>
            <w:r>
              <w:t xml:space="preserve"> or</w:t>
            </w:r>
          </w:p>
          <w:p w:rsidR="0021058E" w:rsidRDefault="00AD593C" w:rsidP="00AD593C">
            <w:pPr>
              <w:pStyle w:val="Header"/>
              <w:numPr>
                <w:ilvl w:val="0"/>
                <w:numId w:val="29"/>
              </w:numPr>
              <w:contextualSpacing/>
              <w:jc w:val="both"/>
            </w:pPr>
            <w:r>
              <w:t>a hospital district</w:t>
            </w:r>
            <w:r>
              <w:t>.</w:t>
            </w:r>
          </w:p>
          <w:p w:rsidR="00D450A8" w:rsidRDefault="00AD593C" w:rsidP="00086BD6">
            <w:pPr>
              <w:pStyle w:val="Header"/>
              <w:contextualSpacing/>
              <w:jc w:val="both"/>
            </w:pPr>
          </w:p>
          <w:p w:rsidR="00D450A8" w:rsidRDefault="00AD593C" w:rsidP="00086BD6">
            <w:pPr>
              <w:pStyle w:val="Header"/>
              <w:contextualSpacing/>
              <w:jc w:val="both"/>
            </w:pPr>
            <w:r>
              <w:t>C.S.S.B. 2</w:t>
            </w:r>
            <w:r>
              <w:t xml:space="preserve"> </w:t>
            </w:r>
            <w:r>
              <w:t>revise</w:t>
            </w:r>
            <w:r>
              <w:t>s</w:t>
            </w:r>
            <w:r>
              <w:t xml:space="preserve"> the formula </w:t>
            </w:r>
            <w:r w:rsidRPr="00864BA6">
              <w:t xml:space="preserve">used to calculate the rollback tax rate for a taxing unit other than a </w:t>
            </w:r>
            <w:r>
              <w:t>special</w:t>
            </w:r>
            <w:r w:rsidRPr="00864BA6">
              <w:t xml:space="preserve"> taxing unit</w:t>
            </w:r>
            <w:r>
              <w:t xml:space="preserve"> </w:t>
            </w:r>
            <w:r>
              <w:t>by</w:t>
            </w:r>
            <w:r>
              <w:t xml:space="preserve"> </w:t>
            </w:r>
            <w:r>
              <w:t xml:space="preserve">reducing </w:t>
            </w:r>
            <w:r>
              <w:t>from 1.08 to 1.</w:t>
            </w:r>
            <w:r>
              <w:t>035</w:t>
            </w:r>
            <w:r>
              <w:t xml:space="preserve"> </w:t>
            </w:r>
            <w:r>
              <w:t xml:space="preserve">the multiplier </w:t>
            </w:r>
            <w:r>
              <w:t>applied to</w:t>
            </w:r>
            <w:r>
              <w:t xml:space="preserve"> the unit's M&amp;O </w:t>
            </w:r>
            <w:r>
              <w:t xml:space="preserve">tax </w:t>
            </w:r>
            <w:r>
              <w:t>rate</w:t>
            </w:r>
            <w:r>
              <w:t xml:space="preserve"> </w:t>
            </w:r>
            <w:r>
              <w:t xml:space="preserve">and including </w:t>
            </w:r>
            <w:r>
              <w:t>in</w:t>
            </w:r>
            <w:r>
              <w:t xml:space="preserve"> the sum added to that product</w:t>
            </w:r>
            <w:r>
              <w:t xml:space="preserve"> </w:t>
            </w:r>
            <w:r>
              <w:t xml:space="preserve">the unit's </w:t>
            </w:r>
            <w:r>
              <w:t>unused increment rate</w:t>
            </w:r>
            <w:r>
              <w:t>.</w:t>
            </w:r>
            <w:r w:rsidRPr="00864BA6">
              <w:t xml:space="preserve"> </w:t>
            </w:r>
            <w:r>
              <w:t>The bill</w:t>
            </w:r>
            <w:r w:rsidRPr="00864BA6">
              <w:t xml:space="preserve"> </w:t>
            </w:r>
            <w:r>
              <w:t xml:space="preserve">defines </w:t>
            </w:r>
            <w:r w:rsidRPr="00D450A8">
              <w:t>"unused increment rate"</w:t>
            </w:r>
            <w:r w:rsidRPr="007B6264">
              <w:t xml:space="preserve"> as</w:t>
            </w:r>
            <w:r>
              <w:t xml:space="preserve"> the </w:t>
            </w:r>
            <w:r>
              <w:t xml:space="preserve">greater of zero or the </w:t>
            </w:r>
            <w:r>
              <w:t xml:space="preserve">rate </w:t>
            </w:r>
            <w:r>
              <w:t xml:space="preserve">expressed in dollars per $100 of taxable value calculated according to a prescribed formula </w:t>
            </w:r>
            <w:r>
              <w:t>that adds the differenc</w:t>
            </w:r>
            <w:r>
              <w:t>e between the rollback tax rate and actual tax rate for the current tax year and each of the four preceding tax years</w:t>
            </w:r>
            <w:r>
              <w:t>,</w:t>
            </w:r>
            <w:r>
              <w:t xml:space="preserve"> where "rollback tax rate" means the unit's rollback tax rate in the applicable preceding tax year less the unused increment rate for that</w:t>
            </w:r>
            <w:r>
              <w:t xml:space="preserve"> preceding tax year and "actual tax rate" means the unit's actual tax rate used to levy taxes in the applicable preceding tax year. </w:t>
            </w:r>
            <w:r>
              <w:t>The bill adds a temporary provision set to expire December 31, 2024, establishing that</w:t>
            </w:r>
            <w:r>
              <w:t>,</w:t>
            </w:r>
            <w:r>
              <w:t xml:space="preserve"> for</w:t>
            </w:r>
            <w:r>
              <w:t xml:space="preserve"> each tax year before the 2020 ta</w:t>
            </w:r>
            <w:r>
              <w:t xml:space="preserve">x year, the difference between a </w:t>
            </w:r>
            <w:r>
              <w:t xml:space="preserve">taxing </w:t>
            </w:r>
            <w:r>
              <w:t>unit's rollback tax rate and actual tax</w:t>
            </w:r>
            <w:r>
              <w:t xml:space="preserve"> rate is considered to be zero.</w:t>
            </w:r>
          </w:p>
          <w:p w:rsidR="00B93674" w:rsidRDefault="00AD593C" w:rsidP="00086BD6">
            <w:pPr>
              <w:pStyle w:val="Header"/>
              <w:contextualSpacing/>
              <w:jc w:val="both"/>
            </w:pPr>
          </w:p>
          <w:p w:rsidR="005D495B" w:rsidRDefault="00AD593C" w:rsidP="00086BD6">
            <w:pPr>
              <w:contextualSpacing/>
              <w:jc w:val="both"/>
            </w:pPr>
            <w:r>
              <w:t>C.S.S.B. 2</w:t>
            </w:r>
            <w:r>
              <w:t xml:space="preserve"> </w:t>
            </w:r>
            <w:r w:rsidRPr="00DD3C4A">
              <w:t>renam</w:t>
            </w:r>
            <w:r>
              <w:t>es</w:t>
            </w:r>
            <w:r w:rsidRPr="00DD3C4A">
              <w:t xml:space="preserve"> the effective tax rate with regard to property taxation as the </w:t>
            </w:r>
            <w:r w:rsidRPr="008F2BB1">
              <w:t>no-new-</w:t>
            </w:r>
            <w:r>
              <w:t>revenue tax</w:t>
            </w:r>
            <w:r w:rsidRPr="00DD3C4A">
              <w:t xml:space="preserve"> rate</w:t>
            </w:r>
            <w:r>
              <w:t xml:space="preserve"> and renames the effective M&amp;O rate as </w:t>
            </w:r>
            <w:r>
              <w:t xml:space="preserve">the </w:t>
            </w:r>
            <w:r w:rsidRPr="008F2BB1">
              <w:t>no</w:t>
            </w:r>
            <w:r>
              <w:noBreakHyphen/>
            </w:r>
            <w:r w:rsidRPr="008F2BB1">
              <w:t>new</w:t>
            </w:r>
            <w:r>
              <w:noBreakHyphen/>
              <w:t xml:space="preserve">revenue M&amp;O rate. The bill </w:t>
            </w:r>
            <w:r>
              <w:t xml:space="preserve">replaces provisions providing for an election, on petition, to repeal </w:t>
            </w:r>
            <w:r>
              <w:t>an</w:t>
            </w:r>
            <w:r>
              <w:t xml:space="preserve"> increase in the adopted tax rate of a taxing unit other than a school district that exceeds the unit's rollback tax rate with </w:t>
            </w:r>
            <w:r>
              <w:t xml:space="preserve">provisions </w:t>
            </w:r>
            <w:r>
              <w:t>providing for an automatic election</w:t>
            </w:r>
            <w:r>
              <w:t>, at which the registered voters of the unit must determine whether to approve the rate,</w:t>
            </w:r>
            <w:r>
              <w:t xml:space="preserve"> to be held</w:t>
            </w:r>
            <w:r>
              <w:t xml:space="preserve"> in such a unit</w:t>
            </w:r>
            <w:r>
              <w:t xml:space="preserve"> that is a special taxing unit</w:t>
            </w:r>
            <w:r>
              <w:t xml:space="preserve"> if a tax rate is adopted</w:t>
            </w:r>
            <w:r>
              <w:t xml:space="preserve"> that exceeds the unit's rollback tax rate or, in su</w:t>
            </w:r>
            <w:r>
              <w:t>ch a taxing unit that is not a special taxing unit,</w:t>
            </w:r>
            <w:r>
              <w:t xml:space="preserve"> that exceeds the greater of the unit's rollback tax rate or de minimis rate</w:t>
            </w:r>
            <w:r>
              <w:t xml:space="preserve">. </w:t>
            </w:r>
            <w:r>
              <w:t>The bill defines "de minimis rate" as the rate equal to the sum of the following:</w:t>
            </w:r>
          </w:p>
          <w:p w:rsidR="005D495B" w:rsidRDefault="00AD593C" w:rsidP="00AD593C">
            <w:pPr>
              <w:pStyle w:val="ListParagraph"/>
              <w:numPr>
                <w:ilvl w:val="0"/>
                <w:numId w:val="50"/>
              </w:numPr>
              <w:spacing w:before="120" w:after="120"/>
              <w:contextualSpacing w:val="0"/>
              <w:jc w:val="both"/>
            </w:pPr>
            <w:r>
              <w:t>the unit's no-new-revenue M&amp;O rate;</w:t>
            </w:r>
          </w:p>
          <w:p w:rsidR="005D495B" w:rsidRDefault="00AD593C" w:rsidP="00AD593C">
            <w:pPr>
              <w:pStyle w:val="ListParagraph"/>
              <w:numPr>
                <w:ilvl w:val="0"/>
                <w:numId w:val="50"/>
              </w:numPr>
              <w:spacing w:before="120" w:after="120"/>
              <w:contextualSpacing w:val="0"/>
              <w:jc w:val="both"/>
            </w:pPr>
            <w:r>
              <w:t xml:space="preserve">the rate </w:t>
            </w:r>
            <w:r>
              <w:t>that, when applied to the unit's current total value, will impose an amount of taxes equal to the de minimis amount; and</w:t>
            </w:r>
          </w:p>
          <w:p w:rsidR="005D495B" w:rsidRDefault="00AD593C" w:rsidP="00AD593C">
            <w:pPr>
              <w:pStyle w:val="ListParagraph"/>
              <w:numPr>
                <w:ilvl w:val="0"/>
                <w:numId w:val="50"/>
              </w:numPr>
              <w:jc w:val="both"/>
            </w:pPr>
            <w:r>
              <w:t>the unit's current debt rate.</w:t>
            </w:r>
          </w:p>
          <w:p w:rsidR="007666E4" w:rsidRDefault="00AD593C" w:rsidP="00086BD6">
            <w:pPr>
              <w:contextualSpacing/>
              <w:jc w:val="both"/>
            </w:pPr>
          </w:p>
          <w:p w:rsidR="00875E71" w:rsidRDefault="00AD593C" w:rsidP="00086BD6">
            <w:pPr>
              <w:contextualSpacing/>
              <w:jc w:val="both"/>
            </w:pPr>
            <w:r>
              <w:t>C.S.S.B. 2</w:t>
            </w:r>
            <w:r>
              <w:t xml:space="preserve"> establishes that, w</w:t>
            </w:r>
            <w:r w:rsidRPr="006A249D">
              <w:t>hen increased expenditure of money by a taxing unit is necessary to respon</w:t>
            </w:r>
            <w:r w:rsidRPr="006A249D">
              <w:t>d to a disaster</w:t>
            </w:r>
            <w:r>
              <w:t>, excluding</w:t>
            </w:r>
            <w:r w:rsidRPr="006A249D">
              <w:t xml:space="preserve"> a drought, that has impacted the unit and the governor has declared any part of the area in which the unit is located as a disaster area, an election is not required to approve the tax rate adopted for the year following the year</w:t>
            </w:r>
            <w:r w:rsidRPr="006A249D">
              <w:t xml:space="preserve"> in which the disaster occurs</w:t>
            </w:r>
            <w:r>
              <w:t>.</w:t>
            </w:r>
            <w:r w:rsidRPr="00871982">
              <w:t xml:space="preserve"> </w:t>
            </w:r>
            <w:r>
              <w:t xml:space="preserve">The bill revises provisions providing for an election to ratify school taxes to set the rollback tax rate of a school district at </w:t>
            </w:r>
            <w:r w:rsidRPr="00875E71">
              <w:t xml:space="preserve">the rate </w:t>
            </w:r>
            <w:r>
              <w:t xml:space="preserve">equal to the sum of the district's current debt rate and the rate </w:t>
            </w:r>
            <w:r w:rsidRPr="00875E71">
              <w:t xml:space="preserve">per $100 of taxable </w:t>
            </w:r>
            <w:r w:rsidRPr="00875E71">
              <w:t xml:space="preserve">value that is equal to the product of </w:t>
            </w:r>
            <w:r>
              <w:t xml:space="preserve">the </w:t>
            </w:r>
            <w:r>
              <w:t xml:space="preserve">district's </w:t>
            </w:r>
            <w:r w:rsidRPr="00875E71">
              <w:t xml:space="preserve">no-new-revenue </w:t>
            </w:r>
            <w:r>
              <w:t>M&amp;O</w:t>
            </w:r>
            <w:r w:rsidRPr="00875E71">
              <w:t xml:space="preserve"> tax rate</w:t>
            </w:r>
            <w:r>
              <w:t xml:space="preserve"> and 1.02</w:t>
            </w:r>
            <w:r>
              <w:t>.</w:t>
            </w:r>
            <w:r w:rsidRPr="00875E71">
              <w:t xml:space="preserve"> </w:t>
            </w:r>
          </w:p>
          <w:p w:rsidR="007666E4" w:rsidRDefault="00AD593C" w:rsidP="00086BD6">
            <w:pPr>
              <w:contextualSpacing/>
              <w:jc w:val="both"/>
            </w:pPr>
          </w:p>
          <w:p w:rsidR="00347EF0" w:rsidRDefault="00AD593C" w:rsidP="00086BD6">
            <w:pPr>
              <w:pStyle w:val="Header"/>
              <w:contextualSpacing/>
              <w:jc w:val="both"/>
            </w:pPr>
            <w:r>
              <w:t>C.S.S.B. 2 requires</w:t>
            </w:r>
            <w:r w:rsidRPr="00E90A62">
              <w:t xml:space="preserve"> the comptroller </w:t>
            </w:r>
            <w:r>
              <w:t>of public accounts, b</w:t>
            </w:r>
            <w:r w:rsidRPr="00E90A62">
              <w:t>y August 1 or as soon thereafter as practicable</w:t>
            </w:r>
            <w:r>
              <w:t>, to</w:t>
            </w:r>
            <w:r w:rsidRPr="00E90A62">
              <w:t xml:space="preserve"> determine the </w:t>
            </w:r>
            <w:r>
              <w:t>de minimis</w:t>
            </w:r>
            <w:r w:rsidRPr="00E90A62">
              <w:t xml:space="preserve"> amount for the current tax ye</w:t>
            </w:r>
            <w:r w:rsidRPr="00E90A62">
              <w:t xml:space="preserve">ar and publish that amount in the Texas Register. The </w:t>
            </w:r>
            <w:r>
              <w:t>bill sets the de minimis</w:t>
            </w:r>
            <w:r w:rsidRPr="00E90A62">
              <w:t xml:space="preserve"> amount for the 2020 tax year </w:t>
            </w:r>
            <w:r>
              <w:t>at</w:t>
            </w:r>
            <w:r w:rsidRPr="00E90A62">
              <w:t xml:space="preserve"> $</w:t>
            </w:r>
            <w:r>
              <w:t>500</w:t>
            </w:r>
            <w:r w:rsidRPr="00E90A62">
              <w:t>,000</w:t>
            </w:r>
            <w:r>
              <w:t xml:space="preserve"> and provides for an annual adjustment of that amount </w:t>
            </w:r>
            <w:r w:rsidRPr="00E90A62">
              <w:t>to reflect the inflation rate.</w:t>
            </w:r>
            <w:r>
              <w:t xml:space="preserve"> </w:t>
            </w:r>
            <w:r>
              <w:t xml:space="preserve">The bill </w:t>
            </w:r>
            <w:r w:rsidRPr="002243D4">
              <w:t>specifies that an officer or employee desig</w:t>
            </w:r>
            <w:r w:rsidRPr="002243D4">
              <w:t>nated by a taxing unit's governing body to calculate the unit's no-new-revenue tax rate and rollback tax rate is required to do so only after the assessor for the unit submits the appraisal roll for the unit to the unit's governing body</w:t>
            </w:r>
            <w:r>
              <w:t xml:space="preserve"> and the comptroller</w:t>
            </w:r>
            <w:r>
              <w:t xml:space="preserve"> publishes the current tax year's </w:t>
            </w:r>
            <w:r>
              <w:t>de minimis</w:t>
            </w:r>
            <w:r>
              <w:t xml:space="preserve"> amount</w:t>
            </w:r>
            <w:r>
              <w:t xml:space="preserve">. </w:t>
            </w:r>
            <w:r>
              <w:t>The bill provides for an adjustment</w:t>
            </w:r>
            <w:r>
              <w:t xml:space="preserve"> in the calculation of a taxing unit's no-new-revenue M&amp;O rate if the unit's local option residence homestead exemption costs exceed the amount of those costs for the preceding tax year</w:t>
            </w:r>
            <w:r>
              <w:t xml:space="preserve"> and </w:t>
            </w:r>
            <w:r>
              <w:t xml:space="preserve">provides </w:t>
            </w:r>
            <w:r>
              <w:t xml:space="preserve">for </w:t>
            </w:r>
            <w:r>
              <w:t xml:space="preserve">the required </w:t>
            </w:r>
            <w:r>
              <w:t>notice of that adjustment</w:t>
            </w:r>
            <w:r>
              <w:t>.</w:t>
            </w:r>
            <w:r w:rsidRPr="00A20F54">
              <w:t xml:space="preserve"> </w:t>
            </w:r>
          </w:p>
          <w:p w:rsidR="009C0401" w:rsidRDefault="00AD593C" w:rsidP="00086BD6">
            <w:pPr>
              <w:pStyle w:val="Header"/>
              <w:tabs>
                <w:tab w:val="clear" w:pos="4320"/>
                <w:tab w:val="clear" w:pos="8640"/>
              </w:tabs>
              <w:contextualSpacing/>
              <w:jc w:val="both"/>
            </w:pPr>
          </w:p>
          <w:p w:rsidR="00055086" w:rsidRDefault="00AD593C" w:rsidP="00086BD6">
            <w:pPr>
              <w:pStyle w:val="Header"/>
              <w:contextualSpacing/>
              <w:jc w:val="both"/>
            </w:pPr>
            <w:r>
              <w:t>C.S.S.B. 2</w:t>
            </w:r>
            <w:r>
              <w:t xml:space="preserve"> </w:t>
            </w:r>
            <w:r w:rsidRPr="00DD3C4A">
              <w:t>require</w:t>
            </w:r>
            <w:r>
              <w:t>s</w:t>
            </w:r>
            <w:r w:rsidRPr="00695613">
              <w:t xml:space="preserve"> the comptroller</w:t>
            </w:r>
            <w:r>
              <w:t xml:space="preserve"> </w:t>
            </w:r>
            <w:r w:rsidRPr="00695613">
              <w:t xml:space="preserve">to </w:t>
            </w:r>
            <w:r>
              <w:t xml:space="preserve">prescribe tax rate calculation forms to be used </w:t>
            </w:r>
            <w:r>
              <w:t xml:space="preserve">by a taxing unit </w:t>
            </w:r>
            <w:r>
              <w:t xml:space="preserve">for the calculation and submission of the unit's </w:t>
            </w:r>
            <w:r>
              <w:t xml:space="preserve">applicable </w:t>
            </w:r>
            <w:r>
              <w:t>tax rates</w:t>
            </w:r>
            <w:r>
              <w:t>, requires the forms to be in an electronic format,</w:t>
            </w:r>
            <w:r>
              <w:t xml:space="preserve"> and</w:t>
            </w:r>
            <w:r>
              <w:t xml:space="preserve"> </w:t>
            </w:r>
            <w:r>
              <w:t xml:space="preserve">sets out certain </w:t>
            </w:r>
            <w:r>
              <w:t xml:space="preserve">other </w:t>
            </w:r>
            <w:r>
              <w:t>format and desi</w:t>
            </w:r>
            <w:r>
              <w:t xml:space="preserve">gn </w:t>
            </w:r>
            <w:r>
              <w:t>require</w:t>
            </w:r>
            <w:r>
              <w:t>ment</w:t>
            </w:r>
            <w:r>
              <w:t xml:space="preserve">s </w:t>
            </w:r>
            <w:r>
              <w:t xml:space="preserve">for </w:t>
            </w:r>
            <w:r>
              <w:t xml:space="preserve">those </w:t>
            </w:r>
            <w:r>
              <w:t>forms</w:t>
            </w:r>
            <w:r>
              <w:t xml:space="preserve">. </w:t>
            </w:r>
            <w:r>
              <w:t xml:space="preserve">For purposes of prescribing those forms, </w:t>
            </w:r>
            <w:r>
              <w:t>the comptroller</w:t>
            </w:r>
            <w:r>
              <w:t xml:space="preserve"> is required </w:t>
            </w:r>
            <w:r>
              <w:t>to</w:t>
            </w:r>
            <w:r>
              <w:t xml:space="preserve"> </w:t>
            </w:r>
            <w:r>
              <w:t xml:space="preserve">use the forms published on the comptroller's website as of January 1, </w:t>
            </w:r>
            <w:r>
              <w:t>2019</w:t>
            </w:r>
            <w:r>
              <w:t xml:space="preserve">, modified as necessary to comply with </w:t>
            </w:r>
            <w:r>
              <w:t xml:space="preserve">those format and design </w:t>
            </w:r>
            <w:r>
              <w:t>requirements</w:t>
            </w:r>
            <w:r>
              <w:t>.</w:t>
            </w:r>
            <w:r>
              <w:t xml:space="preserve"> </w:t>
            </w:r>
            <w:r>
              <w:t xml:space="preserve">The bill </w:t>
            </w:r>
            <w:r>
              <w:t xml:space="preserve">requires the comptroller to update the forms as necessary to reflect formatting and other nonsubstantive changes and </w:t>
            </w:r>
            <w:r>
              <w:t xml:space="preserve">provides for </w:t>
            </w:r>
            <w:r>
              <w:t xml:space="preserve">additional updates and revisions to </w:t>
            </w:r>
            <w:r>
              <w:t>those forms</w:t>
            </w:r>
            <w:r>
              <w:t>, subject to approval of a committee established by the comptroller,</w:t>
            </w:r>
            <w:r>
              <w:t xml:space="preserve"> t</w:t>
            </w:r>
            <w:r>
              <w:t xml:space="preserve">o reflect </w:t>
            </w:r>
            <w:r>
              <w:t xml:space="preserve">substantive </w:t>
            </w:r>
            <w:r>
              <w:t>changes and to reflect changes made on receipt of a written request</w:t>
            </w:r>
            <w:r>
              <w:t>.</w:t>
            </w:r>
            <w:r>
              <w:t xml:space="preserve"> </w:t>
            </w:r>
            <w:r>
              <w:t xml:space="preserve">A meeting of the committee is not subject to the requirements of state </w:t>
            </w:r>
            <w:r>
              <w:t>open meetings</w:t>
            </w:r>
            <w:r>
              <w:t xml:space="preserve"> law.</w:t>
            </w:r>
          </w:p>
          <w:p w:rsidR="00055086" w:rsidRDefault="00AD593C" w:rsidP="00086BD6">
            <w:pPr>
              <w:pStyle w:val="Header"/>
              <w:contextualSpacing/>
              <w:jc w:val="both"/>
            </w:pPr>
          </w:p>
          <w:p w:rsidR="00A20F54" w:rsidRDefault="00AD593C" w:rsidP="00086BD6">
            <w:pPr>
              <w:pStyle w:val="Header"/>
              <w:contextualSpacing/>
              <w:jc w:val="both"/>
            </w:pPr>
            <w:r>
              <w:t>C.S.S.B. 2</w:t>
            </w:r>
            <w:r>
              <w:t xml:space="preserve"> requires a</w:t>
            </w:r>
            <w:r w:rsidRPr="00C558AA">
              <w:t xml:space="preserve">n appraisal district </w:t>
            </w:r>
            <w:r>
              <w:t>to</w:t>
            </w:r>
            <w:r w:rsidRPr="00C558AA">
              <w:t xml:space="preserve"> appraise property in accordance with any appraisal manuals </w:t>
            </w:r>
            <w:r>
              <w:t xml:space="preserve">required by law to be </w:t>
            </w:r>
            <w:r w:rsidRPr="00C558AA">
              <w:t>prepared and issued by the comptroller</w:t>
            </w:r>
            <w:r>
              <w:t>.</w:t>
            </w:r>
            <w:r>
              <w:t xml:space="preserve"> The bill sets out certain appraisal methods and techniques considered to be generally </w:t>
            </w:r>
            <w:r>
              <w:t xml:space="preserve">accepted </w:t>
            </w:r>
            <w:r>
              <w:t>appraisal methods and techniques for pu</w:t>
            </w:r>
            <w:r>
              <w:t>rposes of the Property Tax Code.</w:t>
            </w:r>
          </w:p>
          <w:p w:rsidR="00A20F54" w:rsidRDefault="00AD593C" w:rsidP="00086BD6">
            <w:pPr>
              <w:pStyle w:val="Header"/>
              <w:contextualSpacing/>
              <w:jc w:val="both"/>
            </w:pPr>
          </w:p>
          <w:p w:rsidR="00867F8D" w:rsidRDefault="00AD593C" w:rsidP="00086BD6">
            <w:pPr>
              <w:pStyle w:val="Header"/>
              <w:contextualSpacing/>
              <w:jc w:val="both"/>
            </w:pPr>
            <w:r>
              <w:t>C.S.S.B. 2</w:t>
            </w:r>
            <w:r w:rsidRPr="00A20F54">
              <w:t xml:space="preserve"> requires each county to maintain a website</w:t>
            </w:r>
            <w:r>
              <w:t xml:space="preserve"> and</w:t>
            </w:r>
            <w:r>
              <w:t xml:space="preserve"> </w:t>
            </w:r>
            <w:r>
              <w:t>revises</w:t>
            </w:r>
            <w:r>
              <w:t xml:space="preserve"> </w:t>
            </w:r>
            <w:r>
              <w:t xml:space="preserve">certain </w:t>
            </w:r>
            <w:r>
              <w:t xml:space="preserve">applicable posting </w:t>
            </w:r>
            <w:r>
              <w:t>provisions</w:t>
            </w:r>
            <w:r>
              <w:t xml:space="preserve"> </w:t>
            </w:r>
            <w:r>
              <w:t xml:space="preserve">to reflect </w:t>
            </w:r>
            <w:r>
              <w:t>that requirement</w:t>
            </w:r>
            <w:r w:rsidRPr="00A20F54">
              <w:t>. The bill requires a county assessor-collector,</w:t>
            </w:r>
            <w:r>
              <w:t xml:space="preserve"> </w:t>
            </w:r>
            <w:r w:rsidRPr="00A20F54">
              <w:t>for each taxing unit all or part of the te</w:t>
            </w:r>
            <w:r w:rsidRPr="00A20F54">
              <w:t xml:space="preserve">rritory of which is located in the county, </w:t>
            </w:r>
            <w:r w:rsidRPr="00A20F54">
              <w:t>to</w:t>
            </w:r>
            <w:r>
              <w:t xml:space="preserve"> </w:t>
            </w:r>
            <w:r w:rsidRPr="00A20F54">
              <w:t>post on the county's website</w:t>
            </w:r>
            <w:r>
              <w:t xml:space="preserve"> </w:t>
            </w:r>
            <w:r>
              <w:t>the following</w:t>
            </w:r>
            <w:r>
              <w:t>:</w:t>
            </w:r>
          </w:p>
          <w:p w:rsidR="00867F8D" w:rsidRDefault="00AD593C" w:rsidP="00AD593C">
            <w:pPr>
              <w:pStyle w:val="Header"/>
              <w:numPr>
                <w:ilvl w:val="0"/>
                <w:numId w:val="28"/>
              </w:numPr>
              <w:spacing w:before="120" w:after="120"/>
              <w:jc w:val="both"/>
            </w:pPr>
            <w:r w:rsidRPr="00A20F54">
              <w:t>the tax rate calculation forms used to calculate the taxing unit's no-new-revenue and rollback tax rates for the most recent five tax years beginning with the 2020 ta</w:t>
            </w:r>
            <w:r w:rsidRPr="00A20F54">
              <w:t>x year, as certified by the designated officer or employee</w:t>
            </w:r>
            <w:r>
              <w:t>;</w:t>
            </w:r>
          </w:p>
          <w:p w:rsidR="00867F8D" w:rsidRDefault="00AD593C" w:rsidP="00AD593C">
            <w:pPr>
              <w:pStyle w:val="Header"/>
              <w:numPr>
                <w:ilvl w:val="0"/>
                <w:numId w:val="28"/>
              </w:numPr>
              <w:spacing w:before="120" w:after="120"/>
              <w:jc w:val="both"/>
            </w:pPr>
            <w:r>
              <w:t xml:space="preserve">the applicable forms for the current tax year </w:t>
            </w:r>
            <w:r>
              <w:t>not later than August 1</w:t>
            </w:r>
            <w:r>
              <w:t xml:space="preserve">; </w:t>
            </w:r>
            <w:r>
              <w:t>and</w:t>
            </w:r>
          </w:p>
          <w:p w:rsidR="00A20F54" w:rsidRDefault="00AD593C" w:rsidP="00AD593C">
            <w:pPr>
              <w:pStyle w:val="Header"/>
              <w:numPr>
                <w:ilvl w:val="0"/>
                <w:numId w:val="28"/>
              </w:numPr>
              <w:spacing w:before="120" w:after="120"/>
              <w:jc w:val="both"/>
            </w:pPr>
            <w:r w:rsidRPr="00A20F54">
              <w:t>the name and official contact information for each member of the unit's governing body.</w:t>
            </w:r>
            <w:r>
              <w:t xml:space="preserve"> </w:t>
            </w:r>
          </w:p>
          <w:p w:rsidR="00E4121F" w:rsidRDefault="00AD593C" w:rsidP="00086BD6">
            <w:pPr>
              <w:pStyle w:val="Header"/>
              <w:contextualSpacing/>
              <w:jc w:val="both"/>
            </w:pPr>
            <w:r>
              <w:t>The bill adds a temporary provis</w:t>
            </w:r>
            <w:r>
              <w:t>ion set to expire January 1, 2026, establishing that, for purposes of the posting of tax rates, a reference to the no-new-revenue tax rate or the no-new-revenue M&amp;O rate includes the equivalent effective tax rate or effective M&amp;O rate for a preceding year.</w:t>
            </w:r>
          </w:p>
          <w:p w:rsidR="00AF2B60" w:rsidRPr="00E4121F" w:rsidRDefault="00AD593C" w:rsidP="00086BD6">
            <w:pPr>
              <w:pStyle w:val="Header"/>
              <w:contextualSpacing/>
            </w:pPr>
          </w:p>
          <w:p w:rsidR="008C135C" w:rsidRDefault="00AD593C" w:rsidP="00086BD6">
            <w:pPr>
              <w:pStyle w:val="Header"/>
              <w:tabs>
                <w:tab w:val="clear" w:pos="4320"/>
                <w:tab w:val="clear" w:pos="8640"/>
              </w:tabs>
              <w:contextualSpacing/>
              <w:jc w:val="both"/>
            </w:pPr>
            <w:r>
              <w:t>C.S.S.B. 2, for purposes of the provision, as amended by the bill, requiring a taxing unit to include on the home page of the unit's website certain statements regarding a tax rate that will raise more taxes for maintenance and operations than the preced</w:t>
            </w:r>
            <w:r>
              <w:t>ing year's tax rate, specifies that a taxing unit that does not own, operate, or control a website is not required to comply with that amended provision until the first tax year in which the unit is required by law to maintain or have access to a website.</w:t>
            </w:r>
          </w:p>
          <w:p w:rsidR="00006754" w:rsidRDefault="00AD593C" w:rsidP="00086BD6">
            <w:pPr>
              <w:pStyle w:val="Header"/>
              <w:tabs>
                <w:tab w:val="clear" w:pos="4320"/>
                <w:tab w:val="clear" w:pos="8640"/>
              </w:tabs>
              <w:contextualSpacing/>
              <w:jc w:val="both"/>
            </w:pPr>
          </w:p>
          <w:p w:rsidR="0040326C" w:rsidRDefault="00AD593C" w:rsidP="00086BD6">
            <w:pPr>
              <w:pStyle w:val="Header"/>
              <w:contextualSpacing/>
              <w:jc w:val="both"/>
            </w:pPr>
            <w:r>
              <w:t>C.S.S.B. 2, in provisions applicable to information submitted to the comptroller that relates to a tax year beginning on or after January 1, 2020:</w:t>
            </w:r>
          </w:p>
          <w:p w:rsidR="0040326C" w:rsidRDefault="00AD593C" w:rsidP="00AD593C">
            <w:pPr>
              <w:pStyle w:val="Header"/>
              <w:numPr>
                <w:ilvl w:val="0"/>
                <w:numId w:val="52"/>
              </w:numPr>
              <w:spacing w:before="120" w:after="120"/>
              <w:jc w:val="both"/>
            </w:pPr>
            <w:r>
              <w:t>requires the comptroller's biennial report of the total appraised value and taxable values of taxable proper</w:t>
            </w:r>
            <w:r>
              <w:t>ty by category and the tax rates of each county, municipality, and school district in effect for the preceding two years to also include information regarding special districts; and</w:t>
            </w:r>
          </w:p>
          <w:p w:rsidR="00761CB6" w:rsidRDefault="00AD593C" w:rsidP="00AD593C">
            <w:pPr>
              <w:pStyle w:val="Header"/>
              <w:numPr>
                <w:ilvl w:val="0"/>
                <w:numId w:val="52"/>
              </w:numPr>
              <w:spacing w:before="120" w:after="120"/>
              <w:jc w:val="both"/>
            </w:pPr>
            <w:r>
              <w:t>requires the comptroller to:</w:t>
            </w:r>
          </w:p>
          <w:p w:rsidR="00006754" w:rsidRDefault="00AD593C" w:rsidP="00AD593C">
            <w:pPr>
              <w:pStyle w:val="Header"/>
              <w:numPr>
                <w:ilvl w:val="0"/>
                <w:numId w:val="53"/>
              </w:numPr>
              <w:spacing w:before="120" w:after="120"/>
              <w:jc w:val="both"/>
            </w:pPr>
            <w:r>
              <w:t xml:space="preserve">prescribe the format by which an appraisal </w:t>
            </w:r>
            <w:r>
              <w:t>district or taxing unit must submit information to the comptroller as part of the preparation of the report;</w:t>
            </w:r>
          </w:p>
          <w:p w:rsidR="00761CB6" w:rsidRDefault="00AD593C" w:rsidP="00AD593C">
            <w:pPr>
              <w:pStyle w:val="Header"/>
              <w:numPr>
                <w:ilvl w:val="0"/>
                <w:numId w:val="53"/>
              </w:numPr>
              <w:spacing w:before="120" w:after="120"/>
              <w:jc w:val="both"/>
            </w:pPr>
            <w:r>
              <w:t xml:space="preserve">collect and review in detail the information submitted that relates to each county, municipality, and school district; and </w:t>
            </w:r>
          </w:p>
          <w:p w:rsidR="00761CB6" w:rsidRPr="00006754" w:rsidRDefault="00AD593C" w:rsidP="00AD593C">
            <w:pPr>
              <w:pStyle w:val="Header"/>
              <w:numPr>
                <w:ilvl w:val="0"/>
                <w:numId w:val="53"/>
              </w:numPr>
              <w:contextualSpacing/>
              <w:jc w:val="both"/>
            </w:pPr>
            <w:r>
              <w:t>collect and receive the</w:t>
            </w:r>
            <w:r>
              <w:t xml:space="preserve"> information submitted that relates to each special district.</w:t>
            </w:r>
          </w:p>
          <w:p w:rsidR="00006754" w:rsidRPr="00C96582" w:rsidRDefault="00AD593C" w:rsidP="00086BD6">
            <w:pPr>
              <w:pStyle w:val="Header"/>
              <w:tabs>
                <w:tab w:val="clear" w:pos="4320"/>
                <w:tab w:val="clear" w:pos="8640"/>
              </w:tabs>
              <w:contextualSpacing/>
              <w:jc w:val="both"/>
            </w:pPr>
          </w:p>
          <w:p w:rsidR="00C469DE" w:rsidRDefault="00AD593C" w:rsidP="00086BD6">
            <w:pPr>
              <w:pStyle w:val="Header"/>
              <w:contextualSpacing/>
              <w:jc w:val="both"/>
            </w:pPr>
            <w:r>
              <w:t>C.S.S.B. 2, with respect to the comptroller-prepared statewide list of tax rates:</w:t>
            </w:r>
          </w:p>
          <w:p w:rsidR="00C469DE" w:rsidRDefault="00AD593C" w:rsidP="00AD593C">
            <w:pPr>
              <w:pStyle w:val="Header"/>
              <w:numPr>
                <w:ilvl w:val="0"/>
                <w:numId w:val="30"/>
              </w:numPr>
              <w:spacing w:before="120" w:after="120"/>
              <w:jc w:val="both"/>
            </w:pPr>
            <w:r>
              <w:t xml:space="preserve">changes the list from a list that includes </w:t>
            </w:r>
            <w:r w:rsidRPr="006F0B4B">
              <w:t xml:space="preserve">the total tax rate imposed by each taxing unit, other than a school </w:t>
            </w:r>
            <w:r w:rsidRPr="006F0B4B">
              <w:t>district, if the tax rate is reported to the comptroller, for the year preceding the year in which the list is prepared</w:t>
            </w:r>
            <w:r>
              <w:t xml:space="preserve"> to a list that includes </w:t>
            </w:r>
            <w:r w:rsidRPr="006F0B4B">
              <w:t xml:space="preserve">the total tax rate imposed by each taxing unit, </w:t>
            </w:r>
            <w:r>
              <w:t>as</w:t>
            </w:r>
            <w:r w:rsidRPr="006F0B4B">
              <w:t xml:space="preserve"> reported to the comptroller</w:t>
            </w:r>
            <w:r>
              <w:t xml:space="preserve"> by each appraisal district</w:t>
            </w:r>
            <w:r w:rsidRPr="006F0B4B">
              <w:t>, for t</w:t>
            </w:r>
            <w:r w:rsidRPr="006F0B4B">
              <w:t>he year in which the list is prepared</w:t>
            </w:r>
            <w:r>
              <w:t>;</w:t>
            </w:r>
          </w:p>
          <w:p w:rsidR="00C469DE" w:rsidRDefault="00AD593C" w:rsidP="00AD593C">
            <w:pPr>
              <w:pStyle w:val="Header"/>
              <w:numPr>
                <w:ilvl w:val="0"/>
                <w:numId w:val="30"/>
              </w:numPr>
              <w:spacing w:before="120" w:after="120"/>
              <w:jc w:val="both"/>
            </w:pPr>
            <w:r>
              <w:t>r</w:t>
            </w:r>
            <w:r>
              <w:t xml:space="preserve">equires the comptroller to </w:t>
            </w:r>
            <w:r w:rsidRPr="006F0B4B">
              <w:t xml:space="preserve">prescribe the manner in which and </w:t>
            </w:r>
            <w:r>
              <w:t xml:space="preserve">the </w:t>
            </w:r>
            <w:r w:rsidRPr="006F0B4B">
              <w:t xml:space="preserve">deadline by which appraisal districts are required to submit the tax rates </w:t>
            </w:r>
            <w:r>
              <w:t xml:space="preserve">to be listed </w:t>
            </w:r>
            <w:r w:rsidRPr="006F0B4B">
              <w:t>to the comptroller</w:t>
            </w:r>
            <w:r>
              <w:t>;</w:t>
            </w:r>
          </w:p>
          <w:p w:rsidR="00075D3F" w:rsidRDefault="00AD593C" w:rsidP="00AD593C">
            <w:pPr>
              <w:pStyle w:val="Header"/>
              <w:numPr>
                <w:ilvl w:val="0"/>
                <w:numId w:val="30"/>
              </w:numPr>
              <w:spacing w:before="120" w:after="120"/>
              <w:jc w:val="both"/>
            </w:pPr>
            <w:r>
              <w:t xml:space="preserve">changes the </w:t>
            </w:r>
            <w:r>
              <w:t xml:space="preserve">order </w:t>
            </w:r>
            <w:r>
              <w:t xml:space="preserve">in which the tax rates </w:t>
            </w:r>
            <w:r>
              <w:t>mu</w:t>
            </w:r>
            <w:r>
              <w:t>st</w:t>
            </w:r>
            <w:r>
              <w:t xml:space="preserve"> be listed</w:t>
            </w:r>
            <w:r>
              <w:t xml:space="preserve"> from descending order by tax rate to alphabetical order according to county and taxing unit name</w:t>
            </w:r>
            <w:r>
              <w:t>;</w:t>
            </w:r>
          </w:p>
          <w:p w:rsidR="00075D3F" w:rsidRDefault="00AD593C" w:rsidP="00AD593C">
            <w:pPr>
              <w:pStyle w:val="Header"/>
              <w:numPr>
                <w:ilvl w:val="0"/>
                <w:numId w:val="30"/>
              </w:numPr>
              <w:spacing w:before="120" w:after="120"/>
              <w:jc w:val="both"/>
            </w:pPr>
            <w:r>
              <w:t xml:space="preserve">changes the deadline </w:t>
            </w:r>
            <w:r>
              <w:t xml:space="preserve">for publication of </w:t>
            </w:r>
            <w:r>
              <w:t>the list on the comptroller's website from December 31 of each year to January 1 of the following year; a</w:t>
            </w:r>
            <w:r>
              <w:t>nd</w:t>
            </w:r>
          </w:p>
          <w:p w:rsidR="00075D3F" w:rsidRDefault="00AD593C" w:rsidP="00AD593C">
            <w:pPr>
              <w:pStyle w:val="Header"/>
              <w:numPr>
                <w:ilvl w:val="0"/>
                <w:numId w:val="30"/>
              </w:numPr>
              <w:spacing w:before="120" w:after="120"/>
              <w:jc w:val="both"/>
            </w:pPr>
            <w:r>
              <w:t xml:space="preserve">requires the comptroller to comply with these amended provisions: </w:t>
            </w:r>
          </w:p>
          <w:p w:rsidR="00075D3F" w:rsidRDefault="00AD593C" w:rsidP="00AD593C">
            <w:pPr>
              <w:pStyle w:val="Header"/>
              <w:numPr>
                <w:ilvl w:val="0"/>
                <w:numId w:val="31"/>
              </w:numPr>
              <w:spacing w:before="120" w:after="120"/>
              <w:jc w:val="both"/>
            </w:pPr>
            <w:r>
              <w:t>not later than January 1, 202</w:t>
            </w:r>
            <w:r>
              <w:t>2, with regard to tax rate information related to a taxing unit located wholly or partly in a county with a population of 120,000 or more</w:t>
            </w:r>
            <w:r>
              <w:t>;</w:t>
            </w:r>
            <w:r>
              <w:t xml:space="preserve"> and </w:t>
            </w:r>
          </w:p>
          <w:p w:rsidR="009C0401" w:rsidRPr="00BE304D" w:rsidRDefault="00AD593C" w:rsidP="00AD593C">
            <w:pPr>
              <w:pStyle w:val="Header"/>
              <w:numPr>
                <w:ilvl w:val="0"/>
                <w:numId w:val="31"/>
              </w:numPr>
              <w:spacing w:before="120" w:after="120"/>
              <w:jc w:val="both"/>
            </w:pPr>
            <w:r>
              <w:t>not later tha</w:t>
            </w:r>
            <w:r>
              <w:t xml:space="preserve">n </w:t>
            </w:r>
            <w:r>
              <w:t xml:space="preserve">January 1, 2023, with regard to tax rate information related to </w:t>
            </w:r>
            <w:r>
              <w:t>the remaining</w:t>
            </w:r>
            <w:r>
              <w:t xml:space="preserve"> unit</w:t>
            </w:r>
            <w:r>
              <w:t>s</w:t>
            </w:r>
            <w:r>
              <w:t>.</w:t>
            </w:r>
          </w:p>
          <w:p w:rsidR="009C0401" w:rsidRDefault="00AD593C" w:rsidP="00086BD6">
            <w:pPr>
              <w:pStyle w:val="Header"/>
              <w:tabs>
                <w:tab w:val="clear" w:pos="4320"/>
                <w:tab w:val="clear" w:pos="8640"/>
              </w:tabs>
              <w:contextualSpacing/>
              <w:jc w:val="both"/>
            </w:pPr>
          </w:p>
          <w:p w:rsidR="005726D2" w:rsidRDefault="00AD593C" w:rsidP="00086BD6">
            <w:pPr>
              <w:pStyle w:val="Header"/>
              <w:tabs>
                <w:tab w:val="clear" w:pos="4320"/>
                <w:tab w:val="clear" w:pos="8640"/>
              </w:tabs>
              <w:contextualSpacing/>
              <w:jc w:val="both"/>
            </w:pPr>
            <w:r>
              <w:t>C.S.S.B. 2</w:t>
            </w:r>
            <w:r w:rsidRPr="00050F2F">
              <w:t xml:space="preserve">, effective September 1, 2020, requires the </w:t>
            </w:r>
            <w:r>
              <w:t>appraisal review board (</w:t>
            </w:r>
            <w:r w:rsidRPr="00050F2F">
              <w:t>ARB</w:t>
            </w:r>
            <w:r>
              <w:t>)</w:t>
            </w:r>
            <w:r w:rsidRPr="00050F2F">
              <w:t xml:space="preserve"> for an appraisal district established in a county</w:t>
            </w:r>
            <w:r w:rsidRPr="00050F2F">
              <w:t xml:space="preserve"> with a population of one million or more to establish special panels to conduct protest hearings relating to property that has an appraised value of $50</w:t>
            </w:r>
            <w:r>
              <w:t> </w:t>
            </w:r>
            <w:r w:rsidRPr="00050F2F">
              <w:t>million or more as determined by the district and that is included in one of the following classificat</w:t>
            </w:r>
            <w:r w:rsidRPr="00050F2F">
              <w:t>ions: commercial real and personal property</w:t>
            </w:r>
            <w:r>
              <w:t>,</w:t>
            </w:r>
            <w:r w:rsidRPr="00050F2F">
              <w:t xml:space="preserve"> real and personal property of utilities</w:t>
            </w:r>
            <w:r>
              <w:t>,</w:t>
            </w:r>
            <w:r w:rsidRPr="00050F2F">
              <w:t xml:space="preserve"> industrial and manufacturing real and personal property</w:t>
            </w:r>
            <w:r>
              <w:t>,</w:t>
            </w:r>
            <w:r w:rsidRPr="00050F2F">
              <w:t xml:space="preserve"> and multifamily residential real property. </w:t>
            </w:r>
            <w:r>
              <w:t xml:space="preserve">The bill </w:t>
            </w:r>
            <w:r w:rsidRPr="00050F2F">
              <w:t>sets out</w:t>
            </w:r>
            <w:r>
              <w:t xml:space="preserve"> provisions relating to</w:t>
            </w:r>
            <w:r w:rsidRPr="00050F2F">
              <w:t xml:space="preserve"> the </w:t>
            </w:r>
            <w:r>
              <w:t>following:</w:t>
            </w:r>
          </w:p>
          <w:p w:rsidR="005726D2" w:rsidRDefault="00AD593C" w:rsidP="00AD593C">
            <w:pPr>
              <w:pStyle w:val="Header"/>
              <w:numPr>
                <w:ilvl w:val="0"/>
                <w:numId w:val="14"/>
              </w:numPr>
              <w:tabs>
                <w:tab w:val="clear" w:pos="4320"/>
                <w:tab w:val="clear" w:pos="8640"/>
              </w:tabs>
              <w:spacing w:before="120" w:after="120"/>
              <w:jc w:val="both"/>
            </w:pPr>
            <w:r>
              <w:t xml:space="preserve">the </w:t>
            </w:r>
            <w:r w:rsidRPr="00050F2F">
              <w:t xml:space="preserve">composition of </w:t>
            </w:r>
            <w:r>
              <w:t xml:space="preserve">such </w:t>
            </w:r>
            <w:r w:rsidRPr="00050F2F">
              <w:t>a special panel</w:t>
            </w:r>
            <w:r>
              <w:t>;</w:t>
            </w:r>
          </w:p>
          <w:p w:rsidR="008168CD" w:rsidRDefault="00AD593C" w:rsidP="00AD593C">
            <w:pPr>
              <w:pStyle w:val="Header"/>
              <w:numPr>
                <w:ilvl w:val="0"/>
                <w:numId w:val="15"/>
              </w:numPr>
              <w:tabs>
                <w:tab w:val="clear" w:pos="4320"/>
                <w:tab w:val="clear" w:pos="8640"/>
              </w:tabs>
              <w:spacing w:before="120" w:after="120"/>
              <w:jc w:val="both"/>
            </w:pPr>
            <w:r w:rsidRPr="00050F2F">
              <w:t>the conditions of eligibility for a member of the ARB to be appointed to a panel</w:t>
            </w:r>
            <w:r>
              <w:t>;</w:t>
            </w:r>
          </w:p>
          <w:p w:rsidR="008168CD" w:rsidRDefault="00AD593C" w:rsidP="00AD593C">
            <w:pPr>
              <w:pStyle w:val="Header"/>
              <w:numPr>
                <w:ilvl w:val="0"/>
                <w:numId w:val="16"/>
              </w:numPr>
              <w:tabs>
                <w:tab w:val="clear" w:pos="4320"/>
                <w:tab w:val="clear" w:pos="8640"/>
              </w:tabs>
              <w:spacing w:before="120" w:after="120"/>
              <w:jc w:val="both"/>
            </w:pPr>
            <w:r>
              <w:t xml:space="preserve">the </w:t>
            </w:r>
            <w:r w:rsidRPr="00050F2F">
              <w:t>conditions under which the chairman</w:t>
            </w:r>
            <w:r>
              <w:t xml:space="preserve"> of the </w:t>
            </w:r>
            <w:r>
              <w:t>ARB</w:t>
            </w:r>
            <w:r w:rsidRPr="00050F2F">
              <w:t xml:space="preserve"> may appoint a member who does not meet </w:t>
            </w:r>
            <w:r>
              <w:t>the</w:t>
            </w:r>
            <w:r w:rsidRPr="00050F2F">
              <w:t xml:space="preserve"> conditions of eligibility</w:t>
            </w:r>
            <w:r>
              <w:t>; and</w:t>
            </w:r>
          </w:p>
          <w:p w:rsidR="00050F2F" w:rsidRDefault="00AD593C" w:rsidP="00AD593C">
            <w:pPr>
              <w:pStyle w:val="Header"/>
              <w:numPr>
                <w:ilvl w:val="0"/>
                <w:numId w:val="17"/>
              </w:numPr>
              <w:tabs>
                <w:tab w:val="clear" w:pos="4320"/>
                <w:tab w:val="clear" w:pos="8640"/>
              </w:tabs>
              <w:contextualSpacing/>
              <w:jc w:val="both"/>
            </w:pPr>
            <w:r>
              <w:t>an authoriza</w:t>
            </w:r>
            <w:r>
              <w:t xml:space="preserve">tion for </w:t>
            </w:r>
            <w:r w:rsidRPr="00050F2F">
              <w:t>a panel, in addition to conducting protest hearings relating to property described by the bill</w:t>
            </w:r>
            <w:r>
              <w:t xml:space="preserve"> </w:t>
            </w:r>
            <w:r>
              <w:t xml:space="preserve">and </w:t>
            </w:r>
            <w:r>
              <w:t>designated for the panel</w:t>
            </w:r>
            <w:r w:rsidRPr="00050F2F">
              <w:t>, to conduct protest hearings relating to other property as assigned by the chairman</w:t>
            </w:r>
            <w:r>
              <w:t xml:space="preserve"> and consented to by the property owner</w:t>
            </w:r>
            <w:r w:rsidRPr="00050F2F">
              <w:t>.</w:t>
            </w:r>
          </w:p>
          <w:p w:rsidR="00050F2F" w:rsidRPr="00211691" w:rsidRDefault="00AD593C" w:rsidP="00086BD6">
            <w:pPr>
              <w:pStyle w:val="Header"/>
              <w:tabs>
                <w:tab w:val="clear" w:pos="4320"/>
                <w:tab w:val="clear" w:pos="8640"/>
              </w:tabs>
              <w:contextualSpacing/>
              <w:jc w:val="both"/>
            </w:pPr>
          </w:p>
          <w:p w:rsidR="00AF558B" w:rsidRDefault="00AD593C" w:rsidP="00086BD6">
            <w:pPr>
              <w:pStyle w:val="Header"/>
              <w:contextualSpacing/>
              <w:jc w:val="both"/>
            </w:pPr>
            <w:r>
              <w:t>C.S.S.B. 2, effective September 1, 2020:</w:t>
            </w:r>
          </w:p>
          <w:p w:rsidR="00AF558B" w:rsidRDefault="00AD593C" w:rsidP="00AD593C">
            <w:pPr>
              <w:pStyle w:val="Header"/>
              <w:numPr>
                <w:ilvl w:val="0"/>
                <w:numId w:val="32"/>
              </w:numPr>
              <w:spacing w:before="120" w:after="120"/>
              <w:jc w:val="both"/>
            </w:pPr>
            <w:r w:rsidRPr="00B423AF">
              <w:t xml:space="preserve">requires </w:t>
            </w:r>
            <w:r>
              <w:t>the</w:t>
            </w:r>
            <w:r w:rsidRPr="00B423AF">
              <w:t xml:space="preserve"> board of directors for a</w:t>
            </w:r>
            <w:r>
              <w:t>n appraisal</w:t>
            </w:r>
            <w:r w:rsidRPr="00B423AF">
              <w:t xml:space="preserve"> district established in a county with a population of </w:t>
            </w:r>
            <w:r>
              <w:t>one million</w:t>
            </w:r>
            <w:r w:rsidRPr="00B423AF">
              <w:t xml:space="preserve"> or more by resolution of a majority of the board's members to increase the size of the district's </w:t>
            </w:r>
            <w:r>
              <w:t>ARB</w:t>
            </w:r>
            <w:r w:rsidRPr="004D0BE8">
              <w:t xml:space="preserve"> to the number of members the board considers appropriate to manage the duties</w:t>
            </w:r>
            <w:r>
              <w:t xml:space="preserve"> of the ARB</w:t>
            </w:r>
            <w:r w:rsidRPr="004D0BE8">
              <w:t xml:space="preserve">, including the duties of each special </w:t>
            </w:r>
            <w:r>
              <w:t>ARB</w:t>
            </w:r>
            <w:r>
              <w:t xml:space="preserve"> </w:t>
            </w:r>
            <w:r w:rsidRPr="004D0BE8">
              <w:t xml:space="preserve">panel established </w:t>
            </w:r>
            <w:r w:rsidRPr="00D37F21">
              <w:t>by the bill</w:t>
            </w:r>
            <w:r>
              <w:t>;</w:t>
            </w:r>
          </w:p>
          <w:p w:rsidR="00AF558B" w:rsidRDefault="00AD593C" w:rsidP="00AD593C">
            <w:pPr>
              <w:pStyle w:val="Header"/>
              <w:numPr>
                <w:ilvl w:val="0"/>
                <w:numId w:val="32"/>
              </w:numPr>
              <w:spacing w:before="120" w:after="120"/>
              <w:jc w:val="both"/>
            </w:pPr>
            <w:r w:rsidRPr="00351E92">
              <w:t xml:space="preserve">requires the local administrative district judge, in selecting individuals who are to serve as </w:t>
            </w:r>
            <w:r>
              <w:t xml:space="preserve">ARB </w:t>
            </w:r>
            <w:r w:rsidRPr="00351E92">
              <w:t xml:space="preserve">members </w:t>
            </w:r>
            <w:r>
              <w:t>in such a district for terms beginning on or after January 1, 2021</w:t>
            </w:r>
            <w:r w:rsidRPr="004045CA">
              <w:t xml:space="preserve">, to </w:t>
            </w:r>
            <w:r>
              <w:t>s</w:t>
            </w:r>
            <w:r w:rsidRPr="004045CA">
              <w:t>elect an adequate number of qualified individuals to permit the chairman of t</w:t>
            </w:r>
            <w:r w:rsidRPr="004045CA">
              <w:t xml:space="preserve">he </w:t>
            </w:r>
            <w:r>
              <w:t>ARB</w:t>
            </w:r>
            <w:r w:rsidRPr="004045CA">
              <w:t xml:space="preserve"> to fill the positions on each such special pane</w:t>
            </w:r>
            <w:r w:rsidRPr="00FA20DC">
              <w:t>l</w:t>
            </w:r>
            <w:r>
              <w:t>;</w:t>
            </w:r>
          </w:p>
          <w:p w:rsidR="00054D17" w:rsidRDefault="00AD593C" w:rsidP="00AD593C">
            <w:pPr>
              <w:pStyle w:val="Header"/>
              <w:numPr>
                <w:ilvl w:val="0"/>
                <w:numId w:val="32"/>
              </w:numPr>
              <w:spacing w:before="120" w:after="120"/>
              <w:jc w:val="both"/>
            </w:pPr>
            <w:r w:rsidRPr="00DD3C4A">
              <w:t xml:space="preserve">prohibits an auxiliary </w:t>
            </w:r>
            <w:r>
              <w:t>ARB</w:t>
            </w:r>
            <w:r w:rsidRPr="00DD3C4A">
              <w:t xml:space="preserve"> member from hearing taxpayer protests before a special panel unless the member is eligible to be appointed to the special panel</w:t>
            </w:r>
            <w:r>
              <w:t>;</w:t>
            </w:r>
            <w:r>
              <w:t xml:space="preserve"> </w:t>
            </w:r>
            <w:r w:rsidRPr="00DD3C4A">
              <w:t xml:space="preserve">and </w:t>
            </w:r>
          </w:p>
          <w:p w:rsidR="009C0401" w:rsidRPr="00DD3C4A" w:rsidRDefault="00AD593C" w:rsidP="00AD593C">
            <w:pPr>
              <w:pStyle w:val="Header"/>
              <w:numPr>
                <w:ilvl w:val="0"/>
                <w:numId w:val="32"/>
              </w:numPr>
              <w:contextualSpacing/>
              <w:jc w:val="both"/>
            </w:pPr>
            <w:r w:rsidRPr="00DD3C4A">
              <w:t xml:space="preserve">includes one or more auxiliary board members sitting on such a panel to </w:t>
            </w:r>
            <w:r w:rsidRPr="006B1C49">
              <w:t>conduct</w:t>
            </w:r>
            <w:r w:rsidRPr="002972E0">
              <w:t xml:space="preserve"> a protest hearing as a condition triggering a reduction in the number of regular board members required to constitute the panel by the number of auxiliary board members si</w:t>
            </w:r>
            <w:r w:rsidRPr="00211691">
              <w:t>tting</w:t>
            </w:r>
            <w:r w:rsidRPr="00211691">
              <w:t xml:space="preserve">. </w:t>
            </w:r>
          </w:p>
          <w:p w:rsidR="009C0401" w:rsidRPr="00DD3C4A" w:rsidRDefault="00AD593C" w:rsidP="00086BD6">
            <w:pPr>
              <w:pStyle w:val="Header"/>
              <w:contextualSpacing/>
              <w:jc w:val="both"/>
            </w:pPr>
          </w:p>
          <w:p w:rsidR="0083160A" w:rsidRDefault="00AD593C" w:rsidP="00086BD6">
            <w:pPr>
              <w:pStyle w:val="Header"/>
              <w:tabs>
                <w:tab w:val="clear" w:pos="4320"/>
                <w:tab w:val="clear" w:pos="8640"/>
              </w:tabs>
              <w:contextualSpacing/>
              <w:jc w:val="both"/>
            </w:pPr>
            <w:r>
              <w:t>C.S.S.B. 2</w:t>
            </w:r>
            <w:r>
              <w:t>, e</w:t>
            </w:r>
            <w:r w:rsidRPr="006B1C49">
              <w:t xml:space="preserve">ffective </w:t>
            </w:r>
            <w:r>
              <w:t>January</w:t>
            </w:r>
            <w:r w:rsidRPr="006B1C49">
              <w:t xml:space="preserve"> 1, </w:t>
            </w:r>
            <w:r>
              <w:t>202</w:t>
            </w:r>
            <w:r>
              <w:t>1</w:t>
            </w:r>
            <w:r w:rsidRPr="00DD3C4A">
              <w:t xml:space="preserve">, requires the chief appraiser for an appraisal district in a county with a population of </w:t>
            </w:r>
            <w:r>
              <w:t>one million</w:t>
            </w:r>
            <w:r w:rsidRPr="00DD3C4A">
              <w:t xml:space="preserve"> or more to state in a notice of appraised value of </w:t>
            </w:r>
            <w:r>
              <w:t xml:space="preserve">applicable </w:t>
            </w:r>
            <w:r w:rsidRPr="00DD3C4A">
              <w:t>property</w:t>
            </w:r>
            <w:r>
              <w:t>, as described by the bill,</w:t>
            </w:r>
            <w:r w:rsidRPr="00DD3C4A">
              <w:t xml:space="preserve"> that the proper</w:t>
            </w:r>
            <w:r w:rsidRPr="00DD3C4A">
              <w:t xml:space="preserve">ty owner has the right to have a protest relating to the property heard by a special </w:t>
            </w:r>
            <w:r>
              <w:t xml:space="preserve">ARB </w:t>
            </w:r>
            <w:r w:rsidRPr="00DD3C4A">
              <w:t>panel</w:t>
            </w:r>
            <w:r>
              <w:t>.</w:t>
            </w:r>
            <w:r w:rsidRPr="00DD3C4A">
              <w:t xml:space="preserve"> </w:t>
            </w:r>
          </w:p>
          <w:p w:rsidR="0083160A" w:rsidRDefault="00AD593C" w:rsidP="00086BD6">
            <w:pPr>
              <w:pStyle w:val="Header"/>
              <w:tabs>
                <w:tab w:val="clear" w:pos="4320"/>
                <w:tab w:val="clear" w:pos="8640"/>
              </w:tabs>
              <w:contextualSpacing/>
              <w:jc w:val="both"/>
            </w:pPr>
          </w:p>
          <w:p w:rsidR="00915748" w:rsidRDefault="00AD593C" w:rsidP="00086BD6">
            <w:pPr>
              <w:pStyle w:val="Header"/>
              <w:tabs>
                <w:tab w:val="clear" w:pos="4320"/>
                <w:tab w:val="clear" w:pos="8640"/>
              </w:tabs>
              <w:contextualSpacing/>
              <w:jc w:val="both"/>
            </w:pPr>
            <w:r>
              <w:t>C.S.S.B. 2</w:t>
            </w:r>
            <w:r>
              <w:t xml:space="preserve">, effective January 1, 2021, </w:t>
            </w:r>
            <w:r>
              <w:t xml:space="preserve">adds a temporary provision, set to expire January 1, </w:t>
            </w:r>
            <w:r>
              <w:t>2022</w:t>
            </w:r>
            <w:r>
              <w:t xml:space="preserve">, making the inclusion in </w:t>
            </w:r>
            <w:r>
              <w:t xml:space="preserve">a </w:t>
            </w:r>
            <w:r>
              <w:t>notice</w:t>
            </w:r>
            <w:r>
              <w:t xml:space="preserve"> of appraised value </w:t>
            </w:r>
            <w:r w:rsidRPr="00405FB0">
              <w:t>of the a</w:t>
            </w:r>
            <w:r w:rsidRPr="00405FB0">
              <w:t>mount of tax that would be imposed on the property on the basis of the tax rate for the preceding year, if the appraised value is greater than it was in the preceding year,</w:t>
            </w:r>
            <w:r>
              <w:t xml:space="preserve"> applicable only to </w:t>
            </w:r>
            <w:r w:rsidRPr="002F58C7">
              <w:t>a notice required to be delivered by the chief appraiser of an a</w:t>
            </w:r>
            <w:r w:rsidRPr="002F58C7">
              <w:t>ppraisal district established in a county with a population of less than 120,000</w:t>
            </w:r>
            <w:r w:rsidRPr="002F58C7">
              <w:t>.</w:t>
            </w:r>
            <w:r>
              <w:t xml:space="preserve"> </w:t>
            </w:r>
            <w:r>
              <w:t xml:space="preserve">The bill, </w:t>
            </w:r>
            <w:r>
              <w:t xml:space="preserve">effective January 1, 2022, </w:t>
            </w:r>
            <w:r>
              <w:t>remove</w:t>
            </w:r>
            <w:r>
              <w:t>s</w:t>
            </w:r>
            <w:r>
              <w:t xml:space="preserve"> </w:t>
            </w:r>
            <w:r>
              <w:t xml:space="preserve">the requirement that the notice include </w:t>
            </w:r>
            <w:r>
              <w:t>that amount.</w:t>
            </w:r>
          </w:p>
          <w:p w:rsidR="00855286" w:rsidRDefault="00AD593C" w:rsidP="00086BD6">
            <w:pPr>
              <w:pStyle w:val="Header"/>
              <w:tabs>
                <w:tab w:val="clear" w:pos="4320"/>
                <w:tab w:val="clear" w:pos="8640"/>
              </w:tabs>
              <w:contextualSpacing/>
              <w:jc w:val="both"/>
            </w:pPr>
          </w:p>
          <w:p w:rsidR="008168CD" w:rsidRDefault="00AD593C" w:rsidP="00086BD6">
            <w:pPr>
              <w:pStyle w:val="Header"/>
              <w:tabs>
                <w:tab w:val="clear" w:pos="4320"/>
                <w:tab w:val="clear" w:pos="8640"/>
              </w:tabs>
              <w:contextualSpacing/>
              <w:jc w:val="both"/>
            </w:pPr>
            <w:r>
              <w:t>C.S.S.B. 2</w:t>
            </w:r>
            <w:r>
              <w:t xml:space="preserve">, effective January 1, </w:t>
            </w:r>
            <w:r>
              <w:t>2021</w:t>
            </w:r>
            <w:r>
              <w:t>:</w:t>
            </w:r>
          </w:p>
          <w:p w:rsidR="008168CD" w:rsidRDefault="00AD593C" w:rsidP="00AD593C">
            <w:pPr>
              <w:pStyle w:val="Header"/>
              <w:numPr>
                <w:ilvl w:val="0"/>
                <w:numId w:val="18"/>
              </w:numPr>
              <w:tabs>
                <w:tab w:val="clear" w:pos="4320"/>
                <w:tab w:val="clear" w:pos="8640"/>
              </w:tabs>
              <w:spacing w:before="120" w:after="120"/>
              <w:jc w:val="both"/>
            </w:pPr>
            <w:r>
              <w:t xml:space="preserve">requires </w:t>
            </w:r>
            <w:r>
              <w:t xml:space="preserve">a taxing unit's </w:t>
            </w:r>
            <w:r>
              <w:t xml:space="preserve">designated </w:t>
            </w:r>
            <w:r>
              <w:t xml:space="preserve">officer or employee to use the tax rate calculation forms prescribed by the comptroller </w:t>
            </w:r>
            <w:r>
              <w:t>under the bill's provisions</w:t>
            </w:r>
            <w:r>
              <w:t xml:space="preserve"> in calculating the no</w:t>
            </w:r>
            <w:r>
              <w:noBreakHyphen/>
            </w:r>
            <w:r>
              <w:t>new</w:t>
            </w:r>
            <w:r>
              <w:noBreakHyphen/>
            </w:r>
            <w:r>
              <w:t>revenue tax rate and the rollback tax rate;</w:t>
            </w:r>
          </w:p>
          <w:p w:rsidR="008168CD" w:rsidRDefault="00AD593C" w:rsidP="00AD593C">
            <w:pPr>
              <w:pStyle w:val="Header"/>
              <w:numPr>
                <w:ilvl w:val="0"/>
                <w:numId w:val="19"/>
              </w:numPr>
              <w:tabs>
                <w:tab w:val="clear" w:pos="4320"/>
                <w:tab w:val="clear" w:pos="8640"/>
              </w:tabs>
              <w:spacing w:before="120" w:after="120"/>
              <w:jc w:val="both"/>
            </w:pPr>
            <w:r>
              <w:t xml:space="preserve">requires </w:t>
            </w:r>
            <w:r w:rsidRPr="00F45F26">
              <w:t>the designated officer or employee</w:t>
            </w:r>
            <w:r>
              <w:t>, a</w:t>
            </w:r>
            <w:r w:rsidRPr="00F45F26">
              <w:t>s soon as practicable af</w:t>
            </w:r>
            <w:r w:rsidRPr="00F45F26">
              <w:t>ter calculat</w:t>
            </w:r>
            <w:r>
              <w:t>ing</w:t>
            </w:r>
            <w:r w:rsidRPr="00F45F26">
              <w:t xml:space="preserve"> the </w:t>
            </w:r>
            <w:r>
              <w:t>unit's respective tax rates</w:t>
            </w:r>
            <w:r w:rsidRPr="00F45F26">
              <w:t>,</w:t>
            </w:r>
            <w:r w:rsidRPr="00F45F26">
              <w:t xml:space="preserve"> </w:t>
            </w:r>
            <w:r>
              <w:t>to</w:t>
            </w:r>
            <w:r w:rsidRPr="00F45F26">
              <w:t xml:space="preserve"> submit the forms used in calculating the rates to the county assessor-collector for each county in which all or part of the </w:t>
            </w:r>
            <w:r>
              <w:t xml:space="preserve">taxing unit's </w:t>
            </w:r>
            <w:r w:rsidRPr="00F45F26">
              <w:t>territory is located</w:t>
            </w:r>
            <w:r>
              <w:t>;</w:t>
            </w:r>
          </w:p>
          <w:p w:rsidR="008168CD" w:rsidRDefault="00AD593C" w:rsidP="00AD593C">
            <w:pPr>
              <w:pStyle w:val="Header"/>
              <w:numPr>
                <w:ilvl w:val="0"/>
                <w:numId w:val="20"/>
              </w:numPr>
              <w:tabs>
                <w:tab w:val="clear" w:pos="4320"/>
                <w:tab w:val="clear" w:pos="8640"/>
              </w:tabs>
              <w:spacing w:before="120" w:after="120"/>
              <w:jc w:val="both"/>
            </w:pPr>
            <w:r>
              <w:t xml:space="preserve">prohibits the </w:t>
            </w:r>
            <w:r w:rsidRPr="005C3067">
              <w:t>designated officer</w:t>
            </w:r>
            <w:r w:rsidRPr="005C3067">
              <w:t xml:space="preserve"> or employee </w:t>
            </w:r>
            <w:r>
              <w:t>from</w:t>
            </w:r>
            <w:r w:rsidRPr="005C3067">
              <w:t xml:space="preserve"> submit</w:t>
            </w:r>
            <w:r>
              <w:t>ting</w:t>
            </w:r>
            <w:r w:rsidRPr="005C3067">
              <w:t xml:space="preserve"> the</w:t>
            </w:r>
            <w:r>
              <w:t xml:space="preserve"> respective</w:t>
            </w:r>
            <w:r w:rsidRPr="005C3067">
              <w:t xml:space="preserve"> </w:t>
            </w:r>
            <w:r>
              <w:t xml:space="preserve">tax </w:t>
            </w:r>
            <w:r w:rsidRPr="005C3067">
              <w:t>rate</w:t>
            </w:r>
            <w:r>
              <w:t>s</w:t>
            </w:r>
            <w:r w:rsidRPr="005C3067">
              <w:t xml:space="preserve"> to the </w:t>
            </w:r>
            <w:r>
              <w:t xml:space="preserve">taxing unit's </w:t>
            </w:r>
            <w:r w:rsidRPr="005C3067">
              <w:t xml:space="preserve">governing body and </w:t>
            </w:r>
            <w:r>
              <w:t xml:space="preserve">prohibits </w:t>
            </w:r>
            <w:r w:rsidRPr="005C3067">
              <w:t xml:space="preserve">the unit </w:t>
            </w:r>
            <w:r>
              <w:t>from</w:t>
            </w:r>
            <w:r w:rsidRPr="005C3067">
              <w:t xml:space="preserve"> adopt</w:t>
            </w:r>
            <w:r>
              <w:t>ing</w:t>
            </w:r>
            <w:r w:rsidRPr="005C3067">
              <w:t xml:space="preserve"> a tax rate until the designated officer or employee certifies on the calculation forms that the designated officer or employee ha</w:t>
            </w:r>
            <w:r w:rsidRPr="005C3067">
              <w:t>s accurately calculated the tax rates and has used values that are the same as the values shown in the unit's certified appraisal roll in performing the calculations</w:t>
            </w:r>
            <w:r>
              <w:t>; and</w:t>
            </w:r>
          </w:p>
          <w:p w:rsidR="009C0401" w:rsidRDefault="00AD593C" w:rsidP="00AD593C">
            <w:pPr>
              <w:pStyle w:val="Header"/>
              <w:numPr>
                <w:ilvl w:val="0"/>
                <w:numId w:val="21"/>
              </w:numPr>
              <w:tabs>
                <w:tab w:val="clear" w:pos="4320"/>
                <w:tab w:val="clear" w:pos="8640"/>
              </w:tabs>
              <w:contextualSpacing/>
              <w:jc w:val="both"/>
            </w:pPr>
            <w:r>
              <w:t xml:space="preserve">exempts a </w:t>
            </w:r>
            <w:r>
              <w:t xml:space="preserve">public </w:t>
            </w:r>
            <w:r>
              <w:t xml:space="preserve">school district from </w:t>
            </w:r>
            <w:r>
              <w:t xml:space="preserve">the preceding </w:t>
            </w:r>
            <w:r>
              <w:t xml:space="preserve">certification </w:t>
            </w:r>
            <w:r>
              <w:t>requirement</w:t>
            </w:r>
            <w:r>
              <w:t xml:space="preserve">. </w:t>
            </w:r>
          </w:p>
          <w:p w:rsidR="009C0401" w:rsidRDefault="00AD593C" w:rsidP="00086BD6">
            <w:pPr>
              <w:pStyle w:val="Header"/>
              <w:tabs>
                <w:tab w:val="clear" w:pos="4320"/>
                <w:tab w:val="clear" w:pos="8640"/>
              </w:tabs>
              <w:contextualSpacing/>
              <w:jc w:val="both"/>
            </w:pPr>
          </w:p>
          <w:p w:rsidR="00EC375D" w:rsidRDefault="00AD593C" w:rsidP="00086BD6">
            <w:pPr>
              <w:pStyle w:val="Header"/>
              <w:tabs>
                <w:tab w:val="clear" w:pos="4320"/>
                <w:tab w:val="clear" w:pos="8640"/>
              </w:tabs>
              <w:contextualSpacing/>
              <w:jc w:val="both"/>
            </w:pPr>
            <w:r>
              <w:t>C.S.</w:t>
            </w:r>
            <w:r>
              <w:t>S.B. 2</w:t>
            </w:r>
            <w:r>
              <w:t xml:space="preserve"> changes</w:t>
            </w:r>
            <w:r>
              <w:t xml:space="preserve"> the requirement that a taxing unit collector's certification of the</w:t>
            </w:r>
            <w:r>
              <w:t xml:space="preserve"> </w:t>
            </w:r>
            <w:r w:rsidRPr="00211691">
              <w:t>collection rate for the current year</w:t>
            </w:r>
            <w:r>
              <w:t xml:space="preserve"> be an estimate of that rate</w:t>
            </w:r>
            <w:r>
              <w:t xml:space="preserve"> to specify that the certification instead be an</w:t>
            </w:r>
            <w:r w:rsidRPr="00211691">
              <w:t xml:space="preserve"> anticipated collection rate</w:t>
            </w:r>
            <w:r>
              <w:t xml:space="preserve"> that is</w:t>
            </w:r>
            <w:r>
              <w:t xml:space="preserve"> </w:t>
            </w:r>
            <w:r>
              <w:t>calculated under</w:t>
            </w:r>
            <w:r>
              <w:t xml:space="preserve"> the </w:t>
            </w:r>
            <w:r>
              <w:t xml:space="preserve">applicable statutory </w:t>
            </w:r>
            <w:r>
              <w:t>provision</w:t>
            </w:r>
            <w:r>
              <w:t>s</w:t>
            </w:r>
            <w:r>
              <w:t xml:space="preserve"> and the applicable bill provisions</w:t>
            </w:r>
            <w:r w:rsidRPr="00DD3C4A">
              <w:t>.</w:t>
            </w:r>
            <w:r>
              <w:t xml:space="preserve"> </w:t>
            </w:r>
            <w:r>
              <w:t xml:space="preserve">The bill </w:t>
            </w:r>
            <w:r>
              <w:t xml:space="preserve">revises the </w:t>
            </w:r>
            <w:r>
              <w:t>requirement that</w:t>
            </w:r>
            <w:r>
              <w:t xml:space="preserve"> a </w:t>
            </w:r>
            <w:r>
              <w:t xml:space="preserve">designated officer or employee </w:t>
            </w:r>
            <w:r>
              <w:t>submit to the governing body</w:t>
            </w:r>
            <w:r>
              <w:t xml:space="preserve"> the tax rates</w:t>
            </w:r>
            <w:r>
              <w:t xml:space="preserve"> by August 7 or as soon thereafter as practicable</w:t>
            </w:r>
            <w:r>
              <w:t xml:space="preserve"> and </w:t>
            </w:r>
            <w:r>
              <w:t xml:space="preserve">deliver </w:t>
            </w:r>
            <w:r>
              <w:t xml:space="preserve">by mail </w:t>
            </w:r>
            <w:r>
              <w:t>to ea</w:t>
            </w:r>
            <w:r>
              <w:t>ch property owner in the unit</w:t>
            </w:r>
            <w:r>
              <w:t xml:space="preserve"> or publish in a newspaper</w:t>
            </w:r>
            <w:r>
              <w:t xml:space="preserve"> </w:t>
            </w:r>
            <w:r>
              <w:t>certain financial information by</w:t>
            </w:r>
            <w:r>
              <w:t xml:space="preserve"> revising the type of information to be </w:t>
            </w:r>
            <w:r>
              <w:t>published in a newspaper to specify that the tax rates instead be published and by</w:t>
            </w:r>
            <w:r>
              <w:t>:</w:t>
            </w:r>
            <w:r>
              <w:t xml:space="preserve"> </w:t>
            </w:r>
          </w:p>
          <w:p w:rsidR="00EC375D" w:rsidRDefault="00AD593C" w:rsidP="00AD593C">
            <w:pPr>
              <w:pStyle w:val="Header"/>
              <w:numPr>
                <w:ilvl w:val="0"/>
                <w:numId w:val="33"/>
              </w:numPr>
              <w:tabs>
                <w:tab w:val="clear" w:pos="4320"/>
                <w:tab w:val="clear" w:pos="8640"/>
              </w:tabs>
              <w:spacing w:before="120" w:after="120"/>
              <w:jc w:val="both"/>
            </w:pPr>
            <w:r>
              <w:t xml:space="preserve">removing the option of </w:t>
            </w:r>
            <w:r>
              <w:t xml:space="preserve">mail </w:t>
            </w:r>
            <w:r>
              <w:t>delivery</w:t>
            </w:r>
            <w:r>
              <w:t>;</w:t>
            </w:r>
            <w:r>
              <w:t xml:space="preserve"> </w:t>
            </w:r>
          </w:p>
          <w:p w:rsidR="00EC375D" w:rsidRDefault="00AD593C" w:rsidP="00AD593C">
            <w:pPr>
              <w:pStyle w:val="Header"/>
              <w:numPr>
                <w:ilvl w:val="0"/>
                <w:numId w:val="33"/>
              </w:numPr>
              <w:tabs>
                <w:tab w:val="clear" w:pos="4320"/>
                <w:tab w:val="clear" w:pos="8640"/>
              </w:tabs>
              <w:spacing w:before="120" w:after="120"/>
              <w:jc w:val="both"/>
            </w:pPr>
            <w:r>
              <w:t>spec</w:t>
            </w:r>
            <w:r>
              <w:t>ifying that such publication is in a newspaper having general circulation in the county in which the taxing unit is located or primary located;</w:t>
            </w:r>
          </w:p>
          <w:p w:rsidR="00544F38" w:rsidRDefault="00AD593C" w:rsidP="00AD593C">
            <w:pPr>
              <w:pStyle w:val="Header"/>
              <w:numPr>
                <w:ilvl w:val="0"/>
                <w:numId w:val="33"/>
              </w:numPr>
              <w:tabs>
                <w:tab w:val="clear" w:pos="4320"/>
                <w:tab w:val="clear" w:pos="8640"/>
              </w:tabs>
              <w:spacing w:before="120" w:after="120"/>
              <w:jc w:val="both"/>
            </w:pPr>
            <w:r>
              <w:t xml:space="preserve">requiring the </w:t>
            </w:r>
            <w:r>
              <w:t xml:space="preserve">rates to be </w:t>
            </w:r>
            <w:r>
              <w:t>post</w:t>
            </w:r>
            <w:r>
              <w:t>ed</w:t>
            </w:r>
            <w:r>
              <w:t xml:space="preserve"> in a prominent location on the unit's website;</w:t>
            </w:r>
            <w:r>
              <w:t xml:space="preserve"> </w:t>
            </w:r>
            <w:r>
              <w:t>and</w:t>
            </w:r>
          </w:p>
          <w:p w:rsidR="00B70D49" w:rsidRDefault="00AD593C" w:rsidP="00AD593C">
            <w:pPr>
              <w:pStyle w:val="Header"/>
              <w:numPr>
                <w:ilvl w:val="0"/>
                <w:numId w:val="33"/>
              </w:numPr>
              <w:tabs>
                <w:tab w:val="clear" w:pos="4320"/>
                <w:tab w:val="clear" w:pos="8640"/>
              </w:tabs>
              <w:contextualSpacing/>
              <w:jc w:val="both"/>
            </w:pPr>
            <w:r>
              <w:t>requiring the officer or emp</w:t>
            </w:r>
            <w:r>
              <w:t xml:space="preserve">loyee to prepare and submit to </w:t>
            </w:r>
            <w:r>
              <w:t xml:space="preserve">the </w:t>
            </w:r>
            <w:r>
              <w:t>unit's governing body a schedule of the unit's debt obligations, in addition to submitting the rates to the governing body.</w:t>
            </w:r>
          </w:p>
          <w:p w:rsidR="00224696" w:rsidRPr="00224696" w:rsidRDefault="00AD593C" w:rsidP="00086BD6">
            <w:pPr>
              <w:pStyle w:val="Header"/>
              <w:tabs>
                <w:tab w:val="clear" w:pos="4320"/>
                <w:tab w:val="clear" w:pos="8640"/>
              </w:tabs>
              <w:contextualSpacing/>
              <w:jc w:val="both"/>
            </w:pPr>
          </w:p>
          <w:p w:rsidR="00817349" w:rsidRDefault="00AD593C" w:rsidP="00086BD6">
            <w:pPr>
              <w:pStyle w:val="Header"/>
              <w:tabs>
                <w:tab w:val="clear" w:pos="4320"/>
                <w:tab w:val="clear" w:pos="8640"/>
              </w:tabs>
              <w:contextualSpacing/>
              <w:jc w:val="both"/>
            </w:pPr>
            <w:r>
              <w:t>C.S.S.B. 2</w:t>
            </w:r>
            <w:r w:rsidRPr="00224696">
              <w:t xml:space="preserve"> requires </w:t>
            </w:r>
            <w:r>
              <w:t xml:space="preserve">the chief appraiser of </w:t>
            </w:r>
            <w:r w:rsidRPr="00224696">
              <w:t>each appraisal district</w:t>
            </w:r>
            <w:r w:rsidRPr="00224696">
              <w:t xml:space="preserve"> </w:t>
            </w:r>
            <w:r w:rsidRPr="00224696">
              <w:t xml:space="preserve">to create and maintain </w:t>
            </w:r>
            <w:r>
              <w:t>a prop</w:t>
            </w:r>
            <w:r>
              <w:t>erty</w:t>
            </w:r>
            <w:r>
              <w:t xml:space="preserve"> tax </w:t>
            </w:r>
            <w:r w:rsidRPr="00224696">
              <w:t>database</w:t>
            </w:r>
            <w:r>
              <w:t xml:space="preserve"> and, in addition to </w:t>
            </w:r>
            <w:r>
              <w:t xml:space="preserve">setting out functional requirements and </w:t>
            </w:r>
            <w:r>
              <w:t xml:space="preserve">providing for certain </w:t>
            </w:r>
            <w:r>
              <w:t xml:space="preserve">database information and </w:t>
            </w:r>
            <w:r>
              <w:t xml:space="preserve">database </w:t>
            </w:r>
            <w:r>
              <w:t>content</w:t>
            </w:r>
            <w:r>
              <w:t xml:space="preserve"> with respect to each property listed on the respective appraisal roll</w:t>
            </w:r>
            <w:r>
              <w:t>:</w:t>
            </w:r>
          </w:p>
          <w:p w:rsidR="00301F2B" w:rsidRDefault="00AD593C" w:rsidP="00AD593C">
            <w:pPr>
              <w:pStyle w:val="Header"/>
              <w:numPr>
                <w:ilvl w:val="0"/>
                <w:numId w:val="34"/>
              </w:numPr>
              <w:tabs>
                <w:tab w:val="clear" w:pos="4320"/>
                <w:tab w:val="clear" w:pos="8640"/>
              </w:tabs>
              <w:spacing w:before="120" w:after="120"/>
              <w:jc w:val="both"/>
            </w:pPr>
            <w:r>
              <w:t>requires the database to be</w:t>
            </w:r>
            <w:r>
              <w:t xml:space="preserve"> accessible to the public and searchable by property address and owner</w:t>
            </w:r>
            <w:r>
              <w:t>;</w:t>
            </w:r>
          </w:p>
          <w:p w:rsidR="00301F2B" w:rsidRDefault="00AD593C" w:rsidP="00AD593C">
            <w:pPr>
              <w:pStyle w:val="Header"/>
              <w:numPr>
                <w:ilvl w:val="0"/>
                <w:numId w:val="34"/>
              </w:numPr>
              <w:tabs>
                <w:tab w:val="clear" w:pos="4320"/>
                <w:tab w:val="clear" w:pos="8640"/>
              </w:tabs>
              <w:spacing w:before="120" w:after="120"/>
              <w:jc w:val="both"/>
            </w:pPr>
            <w:r>
              <w:t xml:space="preserve">requires the database to allow a property owner to </w:t>
            </w:r>
            <w:r w:rsidRPr="00FF5D5D">
              <w:t>electronically complete and submit to a taxing unit in which the owner's property is located a form on which the owner may provide th</w:t>
            </w:r>
            <w:r w:rsidRPr="00FF5D5D">
              <w:t>e owner's opinion as to whether the</w:t>
            </w:r>
            <w:r>
              <w:t xml:space="preserve"> unit's proposed</w:t>
            </w:r>
            <w:r w:rsidRPr="00FF5D5D">
              <w:t xml:space="preserve"> tax rate should be</w:t>
            </w:r>
            <w:r>
              <w:t xml:space="preserve"> </w:t>
            </w:r>
            <w:r w:rsidRPr="00FF5D5D">
              <w:t>adopted</w:t>
            </w:r>
            <w:r>
              <w:t>;</w:t>
            </w:r>
            <w:r>
              <w:t xml:space="preserve"> and</w:t>
            </w:r>
          </w:p>
          <w:p w:rsidR="00817349" w:rsidRDefault="00AD593C" w:rsidP="00AD593C">
            <w:pPr>
              <w:pStyle w:val="Header"/>
              <w:numPr>
                <w:ilvl w:val="0"/>
                <w:numId w:val="34"/>
              </w:numPr>
              <w:tabs>
                <w:tab w:val="clear" w:pos="4320"/>
                <w:tab w:val="clear" w:pos="8640"/>
              </w:tabs>
              <w:contextualSpacing/>
              <w:jc w:val="both"/>
            </w:pPr>
            <w:r>
              <w:t xml:space="preserve">requires the chief appraiser to make certain information contained in the database and tax rate calculation forms available to the </w:t>
            </w:r>
            <w:r w:rsidRPr="00950D3B">
              <w:t xml:space="preserve">public not later than the third business </w:t>
            </w:r>
            <w:r w:rsidRPr="00950D3B">
              <w:t>day after the date the information and forms are incorporated into the database.</w:t>
            </w:r>
          </w:p>
          <w:p w:rsidR="005E08B3" w:rsidRDefault="00AD593C" w:rsidP="00086BD6">
            <w:pPr>
              <w:pStyle w:val="Header"/>
              <w:tabs>
                <w:tab w:val="clear" w:pos="4320"/>
                <w:tab w:val="clear" w:pos="8640"/>
              </w:tabs>
              <w:contextualSpacing/>
              <w:jc w:val="both"/>
            </w:pPr>
          </w:p>
          <w:p w:rsidR="00573F69" w:rsidRDefault="00AD593C" w:rsidP="00086BD6">
            <w:pPr>
              <w:pStyle w:val="Header"/>
              <w:tabs>
                <w:tab w:val="clear" w:pos="4320"/>
                <w:tab w:val="clear" w:pos="8640"/>
              </w:tabs>
              <w:contextualSpacing/>
              <w:jc w:val="both"/>
            </w:pPr>
            <w:r>
              <w:t>C.S.S.B. 2</w:t>
            </w:r>
            <w:r>
              <w:t xml:space="preserve"> requires a taxing unit </w:t>
            </w:r>
            <w:r w:rsidRPr="00224696">
              <w:t>to maintain a website or to have access to a generally accessible website that may be used for the purpose of posting certain tax rate and b</w:t>
            </w:r>
            <w:r w:rsidRPr="00224696">
              <w:t>udget information</w:t>
            </w:r>
            <w:r>
              <w:t xml:space="preserve">. The bill </w:t>
            </w:r>
            <w:r>
              <w:t xml:space="preserve">requires a taxing unit </w:t>
            </w:r>
            <w:r w:rsidRPr="00224696">
              <w:t>to post or cause to be posted on the website th</w:t>
            </w:r>
            <w:r>
              <w:t>e tax rate and budget</w:t>
            </w:r>
            <w:r w:rsidRPr="00224696">
              <w:t xml:space="preserve"> information, as set out in the bill, in a format prescribed by the comptroller.</w:t>
            </w:r>
            <w:r>
              <w:t xml:space="preserve"> </w:t>
            </w:r>
            <w:r>
              <w:t>The bill,</w:t>
            </w:r>
            <w:r>
              <w:t xml:space="preserve"> </w:t>
            </w:r>
            <w:r>
              <w:t>with respect to these</w:t>
            </w:r>
            <w:r>
              <w:t xml:space="preserve"> requirements</w:t>
            </w:r>
            <w:r>
              <w:t>:</w:t>
            </w:r>
          </w:p>
          <w:p w:rsidR="00573F69" w:rsidRDefault="00AD593C" w:rsidP="00AD593C">
            <w:pPr>
              <w:pStyle w:val="Header"/>
              <w:numPr>
                <w:ilvl w:val="0"/>
                <w:numId w:val="35"/>
              </w:numPr>
              <w:tabs>
                <w:tab w:val="clear" w:pos="4320"/>
                <w:tab w:val="clear" w:pos="8640"/>
              </w:tabs>
              <w:spacing w:before="120" w:after="120"/>
              <w:jc w:val="both"/>
            </w:pPr>
            <w:r w:rsidRPr="00224696">
              <w:t>requires a</w:t>
            </w:r>
            <w:r w:rsidRPr="00224696">
              <w:t>n appraisal district established in a county with a population of 120,000 or more and each taxing unit located wholly or partly in such an appraisal district to comply beginning with the 2021 tax year</w:t>
            </w:r>
            <w:r>
              <w:t>;</w:t>
            </w:r>
            <w:r w:rsidRPr="00224696">
              <w:t xml:space="preserve"> and </w:t>
            </w:r>
          </w:p>
          <w:p w:rsidR="00224696" w:rsidRDefault="00AD593C" w:rsidP="00AD593C">
            <w:pPr>
              <w:pStyle w:val="Header"/>
              <w:numPr>
                <w:ilvl w:val="0"/>
                <w:numId w:val="35"/>
              </w:numPr>
              <w:tabs>
                <w:tab w:val="clear" w:pos="4320"/>
                <w:tab w:val="clear" w:pos="8640"/>
              </w:tabs>
              <w:contextualSpacing/>
              <w:jc w:val="both"/>
            </w:pPr>
            <w:r w:rsidRPr="00224696">
              <w:t>requires an appraisal district established in a c</w:t>
            </w:r>
            <w:r w:rsidRPr="00224696">
              <w:t>ounty with a population of less than 120,000 and each taxing unit located wholly in such an appraisal district to comply beginning with the 2022 tax year.</w:t>
            </w:r>
          </w:p>
          <w:p w:rsidR="00224696" w:rsidRDefault="00AD593C" w:rsidP="00086BD6">
            <w:pPr>
              <w:pStyle w:val="Header"/>
              <w:tabs>
                <w:tab w:val="clear" w:pos="4320"/>
                <w:tab w:val="clear" w:pos="8640"/>
              </w:tabs>
              <w:contextualSpacing/>
              <w:jc w:val="both"/>
            </w:pPr>
          </w:p>
          <w:p w:rsidR="00D76913" w:rsidRDefault="00AD593C" w:rsidP="00086BD6">
            <w:pPr>
              <w:pStyle w:val="Header"/>
              <w:tabs>
                <w:tab w:val="clear" w:pos="4320"/>
                <w:tab w:val="clear" w:pos="8640"/>
              </w:tabs>
              <w:contextualSpacing/>
              <w:jc w:val="both"/>
            </w:pPr>
            <w:r>
              <w:t>C.S.S.B. 2</w:t>
            </w:r>
            <w:r>
              <w:t xml:space="preserve">, effective January 1, </w:t>
            </w:r>
            <w:r>
              <w:t>2021</w:t>
            </w:r>
            <w:r>
              <w:t xml:space="preserve">, requires </w:t>
            </w:r>
            <w:r w:rsidRPr="006C11CF">
              <w:t>each appraisal district</w:t>
            </w:r>
            <w:r>
              <w:t>'s</w:t>
            </w:r>
            <w:r w:rsidRPr="00224696">
              <w:t xml:space="preserve"> </w:t>
            </w:r>
            <w:r>
              <w:t>chief appraiser</w:t>
            </w:r>
            <w:r>
              <w:t>,</w:t>
            </w:r>
            <w:r w:rsidRPr="006C11CF">
              <w:t xml:space="preserve"> </w:t>
            </w:r>
            <w:r>
              <w:t xml:space="preserve">by </w:t>
            </w:r>
            <w:r>
              <w:t>August</w:t>
            </w:r>
            <w:r>
              <w:t xml:space="preserve"> 7</w:t>
            </w:r>
            <w:r>
              <w:t xml:space="preserve"> or as soon after that date as practicable</w:t>
            </w:r>
            <w:r>
              <w:t>,</w:t>
            </w:r>
            <w:r>
              <w:t xml:space="preserve"> to</w:t>
            </w:r>
            <w:r w:rsidRPr="006C11CF">
              <w:t xml:space="preserve"> deliver by regular mail or email to each owner of property located in the district a notice that the estimated amount of taxes to be imposed on the owner's property by each taxing unit in which the property </w:t>
            </w:r>
            <w:r w:rsidRPr="006C11CF">
              <w:t xml:space="preserve">is located may be found in the </w:t>
            </w:r>
            <w:r>
              <w:t>property</w:t>
            </w:r>
            <w:r>
              <w:t xml:space="preserve"> tax </w:t>
            </w:r>
            <w:r w:rsidRPr="006C11CF">
              <w:t>database.</w:t>
            </w:r>
            <w:r>
              <w:t xml:space="preserve"> The bill sets out the required </w:t>
            </w:r>
            <w:r>
              <w:t xml:space="preserve">contents </w:t>
            </w:r>
            <w:r>
              <w:t xml:space="preserve">of the notice and </w:t>
            </w:r>
            <w:r>
              <w:t>certain</w:t>
            </w:r>
            <w:r>
              <w:t xml:space="preserve"> format </w:t>
            </w:r>
            <w:r>
              <w:t>requirements</w:t>
            </w:r>
            <w:r>
              <w:t xml:space="preserve"> for a statement</w:t>
            </w:r>
            <w:r>
              <w:t xml:space="preserve"> heading</w:t>
            </w:r>
            <w:r>
              <w:t xml:space="preserve"> in the notice</w:t>
            </w:r>
            <w:r>
              <w:t xml:space="preserve">. The bill requires the comptroller, with the advice of the property tax </w:t>
            </w:r>
            <w:r>
              <w:t>administration advisory board</w:t>
            </w:r>
            <w:r>
              <w:t xml:space="preserve"> appointed under the bill's provisions</w:t>
            </w:r>
            <w:r>
              <w:t>,</w:t>
            </w:r>
            <w:r>
              <w:t xml:space="preserve"> </w:t>
            </w:r>
            <w:r>
              <w:t>to adopt rules prescribing the form of the notice</w:t>
            </w:r>
            <w:r>
              <w:t xml:space="preserve"> </w:t>
            </w:r>
            <w:r>
              <w:t>and</w:t>
            </w:r>
            <w:r w:rsidRPr="00DD3C4A">
              <w:t xml:space="preserve"> </w:t>
            </w:r>
            <w:r>
              <w:t>authorizes</w:t>
            </w:r>
            <w:r w:rsidRPr="00DD3C4A">
              <w:t xml:space="preserve"> the comptroller to adopt rules </w:t>
            </w:r>
            <w:r>
              <w:t xml:space="preserve">regarding </w:t>
            </w:r>
            <w:r w:rsidRPr="00695613">
              <w:t>the form</w:t>
            </w:r>
            <w:r>
              <w:t>at</w:t>
            </w:r>
            <w:r w:rsidRPr="00695613">
              <w:t xml:space="preserve"> </w:t>
            </w:r>
            <w:r>
              <w:t xml:space="preserve">and delivery </w:t>
            </w:r>
            <w:r w:rsidRPr="00695613">
              <w:t xml:space="preserve">of </w:t>
            </w:r>
            <w:r>
              <w:t>the</w:t>
            </w:r>
            <w:r w:rsidRPr="00695613">
              <w:t xml:space="preserve"> </w:t>
            </w:r>
            <w:r>
              <w:t>notice</w:t>
            </w:r>
            <w:r w:rsidRPr="00DD3C4A">
              <w:t xml:space="preserve">. </w:t>
            </w:r>
            <w:r w:rsidRPr="00462C23">
              <w:t xml:space="preserve">The </w:t>
            </w:r>
            <w:r>
              <w:t xml:space="preserve">bill requires </w:t>
            </w:r>
            <w:r w:rsidRPr="00462C23">
              <w:t>a taxing unit</w:t>
            </w:r>
            <w:r>
              <w:t>'s governin</w:t>
            </w:r>
            <w:r>
              <w:t>g body to</w:t>
            </w:r>
            <w:r w:rsidRPr="00462C23">
              <w:t xml:space="preserve"> include as an appendix to the taxing unit's budget for a fiscal year the tax rate calculation forms used by the </w:t>
            </w:r>
            <w:r>
              <w:t xml:space="preserve">unit's </w:t>
            </w:r>
            <w:r w:rsidRPr="00462C23">
              <w:t xml:space="preserve">designated officer or employee to calculate the </w:t>
            </w:r>
            <w:r>
              <w:t xml:space="preserve">unit's </w:t>
            </w:r>
            <w:r w:rsidRPr="00462C23">
              <w:t xml:space="preserve">no-new-revenue </w:t>
            </w:r>
            <w:r>
              <w:t xml:space="preserve">and </w:t>
            </w:r>
            <w:r w:rsidRPr="00462C23">
              <w:t>rollback tax rate</w:t>
            </w:r>
            <w:r>
              <w:t>s</w:t>
            </w:r>
            <w:r w:rsidRPr="00462C23">
              <w:t xml:space="preserve"> for the tax year in which the fisc</w:t>
            </w:r>
            <w:r w:rsidRPr="00462C23">
              <w:t>al year begins.</w:t>
            </w:r>
            <w:r>
              <w:t xml:space="preserve"> </w:t>
            </w:r>
            <w:r>
              <w:t>The bill</w:t>
            </w:r>
            <w:r>
              <w:t xml:space="preserve">, </w:t>
            </w:r>
            <w:r>
              <w:t>with respect to that</w:t>
            </w:r>
            <w:r>
              <w:t xml:space="preserve"> delivery requirement:</w:t>
            </w:r>
          </w:p>
          <w:p w:rsidR="00D76913" w:rsidRDefault="00AD593C" w:rsidP="00AD593C">
            <w:pPr>
              <w:pStyle w:val="Header"/>
              <w:numPr>
                <w:ilvl w:val="0"/>
                <w:numId w:val="36"/>
              </w:numPr>
              <w:tabs>
                <w:tab w:val="clear" w:pos="4320"/>
                <w:tab w:val="clear" w:pos="8640"/>
              </w:tabs>
              <w:spacing w:before="120" w:after="120"/>
              <w:jc w:val="both"/>
            </w:pPr>
            <w:r>
              <w:t>requires an appraisal district established in a county with a population of 120,000 or more and each taxing unit located wholly or partly in such an appraisal district to comply beginning</w:t>
            </w:r>
            <w:r>
              <w:t xml:space="preserve"> with the 2021 tax year; and </w:t>
            </w:r>
          </w:p>
          <w:p w:rsidR="009C0401" w:rsidRDefault="00AD593C" w:rsidP="00AD593C">
            <w:pPr>
              <w:pStyle w:val="Header"/>
              <w:numPr>
                <w:ilvl w:val="0"/>
                <w:numId w:val="36"/>
              </w:numPr>
              <w:tabs>
                <w:tab w:val="clear" w:pos="4320"/>
                <w:tab w:val="clear" w:pos="8640"/>
              </w:tabs>
              <w:contextualSpacing/>
              <w:jc w:val="both"/>
            </w:pPr>
            <w:r>
              <w:t>requires an appraisal district established in a county with a population of less than 120,000 and each taxing unit located wholly in such an appraisal district to comply beginning with the 2022 tax year.</w:t>
            </w:r>
          </w:p>
          <w:p w:rsidR="009C0401" w:rsidRDefault="00AD593C" w:rsidP="00086BD6">
            <w:pPr>
              <w:pStyle w:val="Header"/>
              <w:tabs>
                <w:tab w:val="clear" w:pos="4320"/>
                <w:tab w:val="clear" w:pos="8640"/>
              </w:tabs>
              <w:contextualSpacing/>
              <w:jc w:val="both"/>
            </w:pPr>
          </w:p>
          <w:p w:rsidR="00D76913" w:rsidRDefault="00AD593C" w:rsidP="00086BD6">
            <w:pPr>
              <w:pStyle w:val="Header"/>
              <w:tabs>
                <w:tab w:val="clear" w:pos="4320"/>
                <w:tab w:val="clear" w:pos="8640"/>
              </w:tabs>
              <w:contextualSpacing/>
              <w:jc w:val="both"/>
            </w:pPr>
            <w:r>
              <w:t>C.S.S.B. 2</w:t>
            </w:r>
            <w:r>
              <w:t xml:space="preserve">, effective January 1, </w:t>
            </w:r>
            <w:r>
              <w:t>2021</w:t>
            </w:r>
            <w:r>
              <w:t>:</w:t>
            </w:r>
          </w:p>
          <w:p w:rsidR="002D4CC1" w:rsidRDefault="00AD593C" w:rsidP="00AD593C">
            <w:pPr>
              <w:pStyle w:val="Header"/>
              <w:numPr>
                <w:ilvl w:val="0"/>
                <w:numId w:val="37"/>
              </w:numPr>
              <w:tabs>
                <w:tab w:val="clear" w:pos="4320"/>
                <w:tab w:val="clear" w:pos="8640"/>
              </w:tabs>
              <w:spacing w:before="120" w:after="120"/>
              <w:jc w:val="both"/>
            </w:pPr>
            <w:r>
              <w:t xml:space="preserve">revises the conditions triggering the entitlement of an owner of taxable property to an injunction </w:t>
            </w:r>
            <w:r w:rsidRPr="00947402">
              <w:t xml:space="preserve">prohibiting the </w:t>
            </w:r>
            <w:r>
              <w:t xml:space="preserve">applicable </w:t>
            </w:r>
            <w:r w:rsidRPr="00947402">
              <w:t>taxing unit from adopting a tax rate</w:t>
            </w:r>
            <w:r>
              <w:t>,</w:t>
            </w:r>
            <w:r>
              <w:t xml:space="preserve"> </w:t>
            </w:r>
            <w:r>
              <w:t xml:space="preserve">with respect to </w:t>
            </w:r>
            <w:r>
              <w:t>an assessor</w:t>
            </w:r>
            <w:r>
              <w:t>'s</w:t>
            </w:r>
            <w:r>
              <w:t xml:space="preserve"> or designated officer</w:t>
            </w:r>
            <w:r>
              <w:t>'s</w:t>
            </w:r>
            <w:r>
              <w:t xml:space="preserve"> or employee</w:t>
            </w:r>
            <w:r>
              <w:t>'s failure to comply</w:t>
            </w:r>
            <w:r>
              <w:t xml:space="preserve"> </w:t>
            </w:r>
            <w:r>
              <w:t xml:space="preserve">with certain </w:t>
            </w:r>
            <w:r>
              <w:t xml:space="preserve">existing </w:t>
            </w:r>
            <w:r>
              <w:t>computation or publication requirements</w:t>
            </w:r>
            <w:r>
              <w:t>,</w:t>
            </w:r>
            <w:r>
              <w:t xml:space="preserve"> </w:t>
            </w:r>
            <w:r>
              <w:t>by:</w:t>
            </w:r>
          </w:p>
          <w:p w:rsidR="002D4CC1" w:rsidRDefault="00AD593C" w:rsidP="00AD593C">
            <w:pPr>
              <w:pStyle w:val="Header"/>
              <w:numPr>
                <w:ilvl w:val="0"/>
                <w:numId w:val="38"/>
              </w:numPr>
              <w:tabs>
                <w:tab w:val="clear" w:pos="4320"/>
                <w:tab w:val="clear" w:pos="8640"/>
              </w:tabs>
              <w:spacing w:before="120" w:after="120"/>
              <w:jc w:val="both"/>
            </w:pPr>
            <w:r>
              <w:t xml:space="preserve">including as </w:t>
            </w:r>
            <w:r>
              <w:t xml:space="preserve">such a condition </w:t>
            </w:r>
            <w:r>
              <w:t xml:space="preserve">a </w:t>
            </w:r>
            <w:r>
              <w:t>chief appraiser's</w:t>
            </w:r>
            <w:r>
              <w:t xml:space="preserve"> or a taxing unit's </w:t>
            </w:r>
            <w:r>
              <w:t>failure to comply</w:t>
            </w:r>
            <w:r>
              <w:t xml:space="preserve"> </w:t>
            </w:r>
            <w:r>
              <w:t xml:space="preserve">with </w:t>
            </w:r>
            <w:r>
              <w:t xml:space="preserve">those existing computation or publication requirements and with </w:t>
            </w:r>
            <w:r>
              <w:t xml:space="preserve">certain </w:t>
            </w:r>
            <w:r>
              <w:t xml:space="preserve">website </w:t>
            </w:r>
            <w:r>
              <w:t>posting requirements</w:t>
            </w:r>
            <w:r>
              <w:t xml:space="preserve"> and </w:t>
            </w:r>
            <w:r w:rsidRPr="00224696">
              <w:t>database</w:t>
            </w:r>
            <w:r>
              <w:t xml:space="preserve"> and website requirements </w:t>
            </w:r>
            <w:r>
              <w:t xml:space="preserve">as </w:t>
            </w:r>
            <w:r>
              <w:t>provided by the bill</w:t>
            </w:r>
            <w:r>
              <w:t>;</w:t>
            </w:r>
            <w:r>
              <w:t xml:space="preserve"> and</w:t>
            </w:r>
          </w:p>
          <w:p w:rsidR="008961E3" w:rsidRDefault="00AD593C" w:rsidP="00AD593C">
            <w:pPr>
              <w:pStyle w:val="Header"/>
              <w:numPr>
                <w:ilvl w:val="0"/>
                <w:numId w:val="38"/>
              </w:numPr>
              <w:tabs>
                <w:tab w:val="clear" w:pos="4320"/>
                <w:tab w:val="clear" w:pos="8640"/>
              </w:tabs>
              <w:spacing w:before="120" w:after="120"/>
              <w:jc w:val="both"/>
            </w:pPr>
            <w:r>
              <w:t xml:space="preserve">including as </w:t>
            </w:r>
            <w:r>
              <w:t xml:space="preserve">such a condition an assessor's, designated employee's, or designated officer's failure to comply with </w:t>
            </w:r>
            <w:r>
              <w:t>th</w:t>
            </w:r>
            <w:r>
              <w:t>os</w:t>
            </w:r>
            <w:r>
              <w:t>e website posting requirements an</w:t>
            </w:r>
            <w:r>
              <w:t xml:space="preserve">d </w:t>
            </w:r>
            <w:r w:rsidRPr="00224696">
              <w:t>database</w:t>
            </w:r>
            <w:r>
              <w:t xml:space="preserve"> and website requirements </w:t>
            </w:r>
            <w:r>
              <w:t xml:space="preserve">as </w:t>
            </w:r>
            <w:r>
              <w:t>provided by the bill</w:t>
            </w:r>
            <w:r>
              <w:t>; and</w:t>
            </w:r>
          </w:p>
          <w:p w:rsidR="00915748" w:rsidRDefault="00AD593C" w:rsidP="00AD593C">
            <w:pPr>
              <w:pStyle w:val="Header"/>
              <w:numPr>
                <w:ilvl w:val="0"/>
                <w:numId w:val="37"/>
              </w:numPr>
              <w:tabs>
                <w:tab w:val="clear" w:pos="4320"/>
                <w:tab w:val="clear" w:pos="8640"/>
              </w:tabs>
              <w:contextualSpacing/>
              <w:jc w:val="both"/>
            </w:pPr>
            <w:r>
              <w:t xml:space="preserve">establishes as a defense in an </w:t>
            </w:r>
            <w:r>
              <w:t xml:space="preserve">action </w:t>
            </w:r>
            <w:r>
              <w:t>for such an injunction that the failure to comply was in good faith</w:t>
            </w:r>
            <w:r>
              <w:t xml:space="preserve">. </w:t>
            </w:r>
          </w:p>
          <w:p w:rsidR="00915748" w:rsidRDefault="00AD593C" w:rsidP="00086BD6">
            <w:pPr>
              <w:pStyle w:val="Header"/>
              <w:tabs>
                <w:tab w:val="clear" w:pos="4320"/>
                <w:tab w:val="clear" w:pos="8640"/>
              </w:tabs>
              <w:contextualSpacing/>
              <w:jc w:val="both"/>
            </w:pPr>
          </w:p>
          <w:p w:rsidR="009C0401" w:rsidRPr="00DD3C4A" w:rsidRDefault="00AD593C" w:rsidP="00086BD6">
            <w:pPr>
              <w:pStyle w:val="Header"/>
              <w:tabs>
                <w:tab w:val="clear" w:pos="4320"/>
                <w:tab w:val="clear" w:pos="8640"/>
              </w:tabs>
              <w:contextualSpacing/>
              <w:jc w:val="both"/>
            </w:pPr>
            <w:r>
              <w:t>C.S.S.B. 2</w:t>
            </w:r>
            <w:r>
              <w:t xml:space="preserve"> </w:t>
            </w:r>
            <w:r>
              <w:t>establishes that</w:t>
            </w:r>
            <w:r>
              <w:t xml:space="preserve"> the anticipated collection rate of a taxing unit whose</w:t>
            </w:r>
            <w:r>
              <w:t xml:space="preserve"> calculated anticipated collection rate is lower than the unit's lowest actual collection rate for any of the preceding three years </w:t>
            </w:r>
            <w:r>
              <w:t xml:space="preserve">is equal to </w:t>
            </w:r>
            <w:r>
              <w:t>the unit's lowest actual collection rate for any of the preceding three years and establishes that a unit's anti</w:t>
            </w:r>
            <w:r>
              <w:t xml:space="preserve">cipated collection rate is the </w:t>
            </w:r>
            <w:r>
              <w:t xml:space="preserve">applicably modified </w:t>
            </w:r>
            <w:r>
              <w:t xml:space="preserve">rate regardless of whether </w:t>
            </w:r>
            <w:r>
              <w:t xml:space="preserve">that </w:t>
            </w:r>
            <w:r>
              <w:t>rate exceeds 100 percent</w:t>
            </w:r>
            <w:r>
              <w:t>.</w:t>
            </w:r>
          </w:p>
          <w:p w:rsidR="00FD777B" w:rsidRDefault="00AD593C" w:rsidP="00086BD6">
            <w:pPr>
              <w:pStyle w:val="Header"/>
              <w:contextualSpacing/>
              <w:jc w:val="both"/>
            </w:pPr>
          </w:p>
          <w:p w:rsidR="00E4121F" w:rsidRDefault="00AD593C" w:rsidP="00086BD6">
            <w:pPr>
              <w:pStyle w:val="Header"/>
              <w:contextualSpacing/>
              <w:jc w:val="both"/>
            </w:pPr>
            <w:r>
              <w:t>C.S.S.B. 2</w:t>
            </w:r>
            <w:r w:rsidRPr="00E4121F">
              <w:t xml:space="preserve"> requires a tax rate that exceeds the rollback tax rate to be adopted not later than the 71st day before the next November</w:t>
            </w:r>
            <w:r w:rsidRPr="00E4121F">
              <w:t xml:space="preserve"> uniform election date. The bill decreases from two</w:t>
            </w:r>
            <w:r>
              <w:t xml:space="preserve"> public hearings</w:t>
            </w:r>
            <w:r w:rsidRPr="00E4121F">
              <w:t xml:space="preserve"> to one</w:t>
            </w:r>
            <w:r>
              <w:t xml:space="preserve"> public hearing</w:t>
            </w:r>
            <w:r w:rsidRPr="00E4121F">
              <w:t xml:space="preserve"> the number of hearings the governing body of a taxing unit other than a school district must hold on a proposed tax rate that exceeds the lower of the rollback tax ra</w:t>
            </w:r>
            <w:r w:rsidRPr="00E4121F">
              <w:t>te or the no-new-revenue tax rate before the proposed rate may be adopted.</w:t>
            </w:r>
            <w:r>
              <w:t xml:space="preserve"> The bill authorizes the governing body to vote </w:t>
            </w:r>
            <w:r w:rsidRPr="009E64AD">
              <w:t xml:space="preserve">on the proposed tax rate at the public hearing. If the governing body does not </w:t>
            </w:r>
            <w:r>
              <w:t>do so, the governing body is required to announce at th</w:t>
            </w:r>
            <w:r>
              <w:t>e hearing the date, time, and place of the meeting at which it will vote on the proposed tax rate, which may not be</w:t>
            </w:r>
            <w:r w:rsidRPr="009E64AD">
              <w:t xml:space="preserve"> held later than the seventh day after th</w:t>
            </w:r>
            <w:r>
              <w:t>e</w:t>
            </w:r>
            <w:r w:rsidRPr="009E64AD">
              <w:t xml:space="preserve"> hearing.</w:t>
            </w:r>
          </w:p>
          <w:p w:rsidR="00E4121F" w:rsidRDefault="00AD593C" w:rsidP="00086BD6">
            <w:pPr>
              <w:pStyle w:val="Header"/>
              <w:contextualSpacing/>
              <w:jc w:val="both"/>
            </w:pPr>
          </w:p>
          <w:p w:rsidR="008168CD" w:rsidRDefault="00AD593C" w:rsidP="00086BD6">
            <w:pPr>
              <w:pStyle w:val="Header"/>
              <w:contextualSpacing/>
              <w:jc w:val="both"/>
            </w:pPr>
            <w:r>
              <w:t>C.S.S.B. 2</w:t>
            </w:r>
            <w:r w:rsidRPr="000D006B">
              <w:t xml:space="preserve">, effective </w:t>
            </w:r>
            <w:r>
              <w:t>January 1, 2021</w:t>
            </w:r>
            <w:r>
              <w:t>:</w:t>
            </w:r>
          </w:p>
          <w:p w:rsidR="004A686A" w:rsidRDefault="00AD593C" w:rsidP="00AD593C">
            <w:pPr>
              <w:pStyle w:val="Header"/>
              <w:numPr>
                <w:ilvl w:val="0"/>
                <w:numId w:val="22"/>
              </w:numPr>
              <w:spacing w:before="120" w:after="120"/>
              <w:jc w:val="both"/>
            </w:pPr>
            <w:r>
              <w:t xml:space="preserve">prohibits </w:t>
            </w:r>
            <w:r>
              <w:t>the</w:t>
            </w:r>
            <w:r>
              <w:t xml:space="preserve"> </w:t>
            </w:r>
            <w:r>
              <w:t xml:space="preserve">governing body </w:t>
            </w:r>
            <w:r>
              <w:t xml:space="preserve">of a taxing unit other than a school district </w:t>
            </w:r>
            <w:r>
              <w:t xml:space="preserve">from </w:t>
            </w:r>
            <w:r w:rsidRPr="005E68C7">
              <w:t>hold</w:t>
            </w:r>
            <w:r>
              <w:t>ing</w:t>
            </w:r>
            <w:r w:rsidRPr="005E68C7">
              <w:t xml:space="preserve"> a public hearing on a proposed tax rate or a public meeting to adopt a tax rate until the </w:t>
            </w:r>
            <w:r>
              <w:t>fifth business</w:t>
            </w:r>
            <w:r w:rsidRPr="005E68C7">
              <w:t xml:space="preserve"> </w:t>
            </w:r>
            <w:r w:rsidRPr="005E68C7">
              <w:t xml:space="preserve">day after the date the </w:t>
            </w:r>
            <w:r>
              <w:t>chief appraiser of each appraisal district in which the unit particip</w:t>
            </w:r>
            <w:r>
              <w:t>ates</w:t>
            </w:r>
            <w:r w:rsidRPr="005E68C7">
              <w:t xml:space="preserve"> </w:t>
            </w:r>
            <w:r>
              <w:t>has</w:t>
            </w:r>
            <w:r>
              <w:t>:</w:t>
            </w:r>
          </w:p>
          <w:p w:rsidR="004A686A" w:rsidRDefault="00AD593C" w:rsidP="00AD593C">
            <w:pPr>
              <w:pStyle w:val="Header"/>
              <w:numPr>
                <w:ilvl w:val="0"/>
                <w:numId w:val="39"/>
              </w:numPr>
              <w:spacing w:before="120" w:after="120"/>
              <w:jc w:val="both"/>
            </w:pPr>
            <w:r>
              <w:t xml:space="preserve">delivered the applicable notice to each owner of property located in the district regarding the availability of </w:t>
            </w:r>
            <w:r>
              <w:t>certain district tax information</w:t>
            </w:r>
            <w:r>
              <w:t xml:space="preserve"> in the property tax database provided by the bill; and</w:t>
            </w:r>
          </w:p>
          <w:p w:rsidR="008168CD" w:rsidRDefault="00AD593C" w:rsidP="00AD593C">
            <w:pPr>
              <w:pStyle w:val="Header"/>
              <w:numPr>
                <w:ilvl w:val="0"/>
                <w:numId w:val="39"/>
              </w:numPr>
              <w:spacing w:before="120" w:after="120"/>
              <w:jc w:val="both"/>
            </w:pPr>
            <w:r>
              <w:t>complied with the bill's requirement to make c</w:t>
            </w:r>
            <w:r>
              <w:t xml:space="preserve">ertain information in the database </w:t>
            </w:r>
            <w:r>
              <w:t xml:space="preserve">and the tax rate calculation forms </w:t>
            </w:r>
            <w:r>
              <w:t>publicly available in the prescribed manner</w:t>
            </w:r>
            <w:r>
              <w:t>; and</w:t>
            </w:r>
          </w:p>
          <w:p w:rsidR="001E3376" w:rsidRDefault="00AD593C" w:rsidP="00AD593C">
            <w:pPr>
              <w:pStyle w:val="Header"/>
              <w:numPr>
                <w:ilvl w:val="0"/>
                <w:numId w:val="23"/>
              </w:numPr>
              <w:spacing w:before="120" w:after="120"/>
              <w:jc w:val="both"/>
            </w:pPr>
            <w:r>
              <w:t xml:space="preserve">prohibits the governing body from adopting a tax rate </w:t>
            </w:r>
            <w:r>
              <w:t>until</w:t>
            </w:r>
            <w:r>
              <w:t xml:space="preserve"> </w:t>
            </w:r>
            <w:r>
              <w:t xml:space="preserve">each chief appraiser has </w:t>
            </w:r>
            <w:r>
              <w:t>provided that information.</w:t>
            </w:r>
          </w:p>
          <w:p w:rsidR="004A686A" w:rsidRDefault="00AD593C" w:rsidP="00086BD6">
            <w:pPr>
              <w:pStyle w:val="Header"/>
              <w:contextualSpacing/>
              <w:jc w:val="both"/>
            </w:pPr>
            <w:r>
              <w:t>The bill</w:t>
            </w:r>
            <w:r>
              <w:t xml:space="preserve">, </w:t>
            </w:r>
            <w:r>
              <w:t>with respect to</w:t>
            </w:r>
            <w:r>
              <w:t xml:space="preserve"> these</w:t>
            </w:r>
            <w:r>
              <w:t xml:space="preserve"> prohibitions</w:t>
            </w:r>
            <w:r>
              <w:t>:</w:t>
            </w:r>
          </w:p>
          <w:p w:rsidR="004A686A" w:rsidRDefault="00AD593C" w:rsidP="00AD593C">
            <w:pPr>
              <w:pStyle w:val="Header"/>
              <w:numPr>
                <w:ilvl w:val="0"/>
                <w:numId w:val="37"/>
              </w:numPr>
              <w:spacing w:before="120" w:after="120"/>
              <w:jc w:val="both"/>
            </w:pPr>
            <w:r w:rsidRPr="000D006B">
              <w:t>requires an appraisal district established in a county with a population of 120,000 or more and each taxing unit located wholly or partly in such an appraisal district to comply beginning with the 2021 tax year</w:t>
            </w:r>
            <w:r>
              <w:t>;</w:t>
            </w:r>
            <w:r w:rsidRPr="000D006B">
              <w:t xml:space="preserve"> and</w:t>
            </w:r>
          </w:p>
          <w:p w:rsidR="009C0401" w:rsidRPr="00DD3C4A" w:rsidRDefault="00AD593C" w:rsidP="00AD593C">
            <w:pPr>
              <w:pStyle w:val="Header"/>
              <w:numPr>
                <w:ilvl w:val="0"/>
                <w:numId w:val="37"/>
              </w:numPr>
              <w:contextualSpacing/>
              <w:jc w:val="both"/>
            </w:pPr>
            <w:r w:rsidRPr="000D006B">
              <w:t xml:space="preserve">requires an </w:t>
            </w:r>
            <w:r w:rsidRPr="000D006B">
              <w:t>appraisal district established in a county with a population of less than 120,000 and each taxing unit located wholly in such an appraisal district to comply beginning with the 2022 tax year.</w:t>
            </w:r>
          </w:p>
          <w:p w:rsidR="009C0401" w:rsidRDefault="00AD593C" w:rsidP="00086BD6">
            <w:pPr>
              <w:pStyle w:val="Header"/>
              <w:tabs>
                <w:tab w:val="clear" w:pos="4320"/>
                <w:tab w:val="clear" w:pos="8640"/>
              </w:tabs>
              <w:contextualSpacing/>
              <w:jc w:val="both"/>
            </w:pPr>
          </w:p>
          <w:p w:rsidR="00D50702" w:rsidRDefault="00AD593C" w:rsidP="00086BD6">
            <w:pPr>
              <w:pStyle w:val="Header"/>
              <w:tabs>
                <w:tab w:val="clear" w:pos="4320"/>
                <w:tab w:val="clear" w:pos="8640"/>
              </w:tabs>
              <w:contextualSpacing/>
              <w:jc w:val="both"/>
            </w:pPr>
            <w:r>
              <w:t>C.S.S.B. 2</w:t>
            </w:r>
            <w:r>
              <w:t xml:space="preserve">, effective January 1, </w:t>
            </w:r>
            <w:r>
              <w:t>2021</w:t>
            </w:r>
            <w:r>
              <w:t>:</w:t>
            </w:r>
          </w:p>
          <w:p w:rsidR="00D50702" w:rsidRDefault="00AD593C" w:rsidP="00AD593C">
            <w:pPr>
              <w:pStyle w:val="Header"/>
              <w:numPr>
                <w:ilvl w:val="0"/>
                <w:numId w:val="24"/>
              </w:numPr>
              <w:tabs>
                <w:tab w:val="clear" w:pos="4320"/>
                <w:tab w:val="clear" w:pos="8640"/>
              </w:tabs>
              <w:spacing w:before="120" w:after="120"/>
              <w:jc w:val="both"/>
            </w:pPr>
            <w:r>
              <w:t xml:space="preserve">revises the conditions triggering the entitlement of the owner of taxable property to an injunction restraining the </w:t>
            </w:r>
            <w:r>
              <w:t xml:space="preserve">applicable taxing unit's </w:t>
            </w:r>
            <w:r>
              <w:t>collection of taxes</w:t>
            </w:r>
            <w:r>
              <w:t xml:space="preserve"> and includes </w:t>
            </w:r>
            <w:r>
              <w:t xml:space="preserve">as such </w:t>
            </w:r>
            <w:r>
              <w:t xml:space="preserve">a </w:t>
            </w:r>
            <w:r>
              <w:t xml:space="preserve">condition </w:t>
            </w:r>
            <w:r>
              <w:t xml:space="preserve">a taxing unit's </w:t>
            </w:r>
            <w:r>
              <w:t xml:space="preserve">failure to comply with </w:t>
            </w:r>
            <w:r>
              <w:t>appraisal roll submissi</w:t>
            </w:r>
            <w:r>
              <w:t xml:space="preserve">on </w:t>
            </w:r>
            <w:r>
              <w:t xml:space="preserve">requirements and </w:t>
            </w:r>
            <w:r>
              <w:t xml:space="preserve">with </w:t>
            </w:r>
            <w:r>
              <w:t xml:space="preserve">the </w:t>
            </w:r>
            <w:r>
              <w:t xml:space="preserve">requirements for calculating </w:t>
            </w:r>
            <w:r>
              <w:t>the no-</w:t>
            </w:r>
            <w:r>
              <w:t>new-</w:t>
            </w:r>
            <w:r>
              <w:t>revenue and rollback tax rates;</w:t>
            </w:r>
          </w:p>
          <w:p w:rsidR="00D50702" w:rsidRDefault="00AD593C" w:rsidP="00AD593C">
            <w:pPr>
              <w:pStyle w:val="Header"/>
              <w:numPr>
                <w:ilvl w:val="0"/>
                <w:numId w:val="25"/>
              </w:numPr>
              <w:tabs>
                <w:tab w:val="clear" w:pos="4320"/>
                <w:tab w:val="clear" w:pos="8640"/>
              </w:tabs>
              <w:spacing w:before="120" w:after="120"/>
              <w:jc w:val="both"/>
            </w:pPr>
            <w:r>
              <w:t xml:space="preserve">establishes </w:t>
            </w:r>
            <w:r>
              <w:t>as</w:t>
            </w:r>
            <w:r>
              <w:t xml:space="preserve"> a defense in an action for such an injunction that the failure to comply was in good faith;</w:t>
            </w:r>
          </w:p>
          <w:p w:rsidR="00D50702" w:rsidRDefault="00AD593C" w:rsidP="00AD593C">
            <w:pPr>
              <w:pStyle w:val="Header"/>
              <w:numPr>
                <w:ilvl w:val="0"/>
                <w:numId w:val="26"/>
              </w:numPr>
              <w:tabs>
                <w:tab w:val="clear" w:pos="4320"/>
                <w:tab w:val="clear" w:pos="8640"/>
              </w:tabs>
              <w:spacing w:before="120" w:after="120"/>
              <w:jc w:val="both"/>
            </w:pPr>
            <w:r>
              <w:t>changes the filing deadline for such an action b</w:t>
            </w:r>
            <w:r>
              <w:t xml:space="preserve">y </w:t>
            </w:r>
            <w:r>
              <w:t>establish</w:t>
            </w:r>
            <w:r>
              <w:t>ing</w:t>
            </w:r>
            <w:r>
              <w:t xml:space="preserve"> the 15th day after the date the taxing unit adopts a tax rate as the deadline and </w:t>
            </w:r>
            <w:r>
              <w:t>re</w:t>
            </w:r>
            <w:r>
              <w:t>mov</w:t>
            </w:r>
            <w:r>
              <w:t>ing</w:t>
            </w:r>
            <w:r>
              <w:t xml:space="preserve"> the </w:t>
            </w:r>
            <w:r>
              <w:t>requirement</w:t>
            </w:r>
            <w:r>
              <w:t xml:space="preserve"> that the action </w:t>
            </w:r>
            <w:r>
              <w:t>be filed before the date a taxing unit delivers substantially all of its tax bills</w:t>
            </w:r>
            <w:r>
              <w:t>; and</w:t>
            </w:r>
          </w:p>
          <w:p w:rsidR="009C0401" w:rsidRDefault="00AD593C" w:rsidP="00AD593C">
            <w:pPr>
              <w:pStyle w:val="Header"/>
              <w:numPr>
                <w:ilvl w:val="0"/>
                <w:numId w:val="27"/>
              </w:numPr>
              <w:tabs>
                <w:tab w:val="clear" w:pos="4320"/>
                <w:tab w:val="clear" w:pos="8640"/>
              </w:tabs>
              <w:contextualSpacing/>
              <w:jc w:val="both"/>
            </w:pPr>
            <w:r>
              <w:t>sets out provisions relating</w:t>
            </w:r>
            <w:r>
              <w:t xml:space="preserve"> t</w:t>
            </w:r>
            <w:r>
              <w:t>o the payment of taxes while such an action is pending</w:t>
            </w:r>
            <w:r>
              <w:t>.</w:t>
            </w:r>
          </w:p>
          <w:p w:rsidR="007A444A" w:rsidRDefault="00AD593C" w:rsidP="00086BD6">
            <w:pPr>
              <w:pStyle w:val="Header"/>
              <w:tabs>
                <w:tab w:val="clear" w:pos="4320"/>
                <w:tab w:val="clear" w:pos="8640"/>
              </w:tabs>
              <w:contextualSpacing/>
              <w:jc w:val="both"/>
            </w:pPr>
          </w:p>
          <w:p w:rsidR="007A444A" w:rsidRDefault="00AD593C" w:rsidP="00086BD6">
            <w:pPr>
              <w:pStyle w:val="Header"/>
              <w:tabs>
                <w:tab w:val="clear" w:pos="4320"/>
                <w:tab w:val="clear" w:pos="8640"/>
              </w:tabs>
              <w:contextualSpacing/>
              <w:jc w:val="both"/>
            </w:pPr>
            <w:r>
              <w:t>C.S.S.B. 2 prohibits t</w:t>
            </w:r>
            <w:r w:rsidRPr="007A444A">
              <w:t xml:space="preserve">he governing body of a taxing unit that imposes an additional sales and use tax </w:t>
            </w:r>
            <w:r>
              <w:t>from</w:t>
            </w:r>
            <w:r w:rsidRPr="007A444A">
              <w:t xml:space="preserve"> adopt</w:t>
            </w:r>
            <w:r>
              <w:t>ing</w:t>
            </w:r>
            <w:r w:rsidRPr="007A444A">
              <w:t xml:space="preserve"> the component of the</w:t>
            </w:r>
            <w:r>
              <w:t xml:space="preserve"> unit's</w:t>
            </w:r>
            <w:r w:rsidRPr="007A444A">
              <w:t xml:space="preserve"> tax rate </w:t>
            </w:r>
            <w:r>
              <w:t>relating to sales and use tax revenue</w:t>
            </w:r>
            <w:r w:rsidRPr="007A444A">
              <w:t xml:space="preserve"> until th</w:t>
            </w:r>
            <w:r w:rsidRPr="007A444A">
              <w:t xml:space="preserve">e </w:t>
            </w:r>
            <w:r>
              <w:t>u</w:t>
            </w:r>
            <w:r w:rsidRPr="007A444A">
              <w:t>nit</w:t>
            </w:r>
            <w:r>
              <w:t>'s</w:t>
            </w:r>
            <w:r w:rsidRPr="007A444A">
              <w:t xml:space="preserve"> chief financial officer or auditor submits to the governing body a written certification that the amount of additional sales and use tax revenue that will be used to pay debt service has been deducted from the total amount published </w:t>
            </w:r>
            <w:r>
              <w:t xml:space="preserve">in the unit's </w:t>
            </w:r>
            <w:r>
              <w:t>debt obligations schedule</w:t>
            </w:r>
            <w:r w:rsidRPr="007A444A">
              <w:t>. The</w:t>
            </w:r>
            <w:r>
              <w:t xml:space="preserve"> bill requires the</w:t>
            </w:r>
            <w:r w:rsidRPr="007A444A">
              <w:t xml:space="preserve"> comptroller </w:t>
            </w:r>
            <w:r>
              <w:t>to</w:t>
            </w:r>
            <w:r w:rsidRPr="007A444A">
              <w:t xml:space="preserve"> </w:t>
            </w:r>
            <w:r>
              <w:t>prescribe</w:t>
            </w:r>
            <w:r w:rsidRPr="007A444A">
              <w:t xml:space="preserve"> the form of the certification and the manner </w:t>
            </w:r>
            <w:r>
              <w:t>in</w:t>
            </w:r>
            <w:r w:rsidRPr="007A444A">
              <w:t xml:space="preserve"> </w:t>
            </w:r>
            <w:r w:rsidRPr="007A444A">
              <w:t xml:space="preserve">which it </w:t>
            </w:r>
            <w:r>
              <w:t>must</w:t>
            </w:r>
            <w:r w:rsidRPr="007A444A">
              <w:t xml:space="preserve"> be submitted.</w:t>
            </w:r>
          </w:p>
          <w:p w:rsidR="009C0401" w:rsidRPr="00695613" w:rsidRDefault="00AD593C" w:rsidP="00086BD6">
            <w:pPr>
              <w:pStyle w:val="Header"/>
              <w:tabs>
                <w:tab w:val="clear" w:pos="4320"/>
                <w:tab w:val="clear" w:pos="8640"/>
              </w:tabs>
              <w:contextualSpacing/>
              <w:jc w:val="both"/>
            </w:pPr>
          </w:p>
          <w:p w:rsidR="00C424EE" w:rsidRDefault="00AD593C" w:rsidP="00086BD6">
            <w:pPr>
              <w:pStyle w:val="Header"/>
              <w:tabs>
                <w:tab w:val="clear" w:pos="4320"/>
                <w:tab w:val="clear" w:pos="8640"/>
              </w:tabs>
              <w:contextualSpacing/>
              <w:jc w:val="both"/>
            </w:pPr>
            <w:r>
              <w:t>C.S.S.B. 2</w:t>
            </w:r>
            <w:r w:rsidRPr="006B1C49">
              <w:t xml:space="preserve"> </w:t>
            </w:r>
            <w:r>
              <w:t xml:space="preserve">requires </w:t>
            </w:r>
            <w:r>
              <w:t>a taxing unit</w:t>
            </w:r>
            <w:r>
              <w:t xml:space="preserve"> with </w:t>
            </w:r>
            <w:r>
              <w:t xml:space="preserve">a </w:t>
            </w:r>
            <w:r>
              <w:t>low tax levy</w:t>
            </w:r>
            <w:r>
              <w:t xml:space="preserve"> to which provisions regarding</w:t>
            </w:r>
            <w:r>
              <w:t xml:space="preserve"> a</w:t>
            </w:r>
            <w:r>
              <w:t xml:space="preserve"> simplified tax rate notice</w:t>
            </w:r>
            <w:r>
              <w:t xml:space="preserve"> </w:t>
            </w:r>
            <w:r>
              <w:t>appl</w:t>
            </w:r>
            <w:r>
              <w:t>y</w:t>
            </w:r>
            <w:r>
              <w:t xml:space="preserve"> </w:t>
            </w:r>
            <w:r>
              <w:t xml:space="preserve">that elects to </w:t>
            </w:r>
            <w:r>
              <w:t xml:space="preserve">provide public notice of its proposed tax rate </w:t>
            </w:r>
            <w:r>
              <w:t>by publication in a</w:t>
            </w:r>
            <w:r>
              <w:t>n applicable</w:t>
            </w:r>
            <w:r>
              <w:t xml:space="preserve"> newspaper to also provide public</w:t>
            </w:r>
            <w:r>
              <w:t xml:space="preserve"> notice of </w:t>
            </w:r>
            <w:r>
              <w:t xml:space="preserve">its proposed tax </w:t>
            </w:r>
            <w:r>
              <w:t xml:space="preserve">rate </w:t>
            </w:r>
            <w:r>
              <w:t>by posting notice of that rate</w:t>
            </w:r>
            <w:r>
              <w:t>,</w:t>
            </w:r>
            <w:r>
              <w:t xml:space="preserve"> including </w:t>
            </w:r>
            <w:r>
              <w:t>t</w:t>
            </w:r>
            <w:r>
              <w:t>he statutorily presc</w:t>
            </w:r>
            <w:r>
              <w:t>ribed</w:t>
            </w:r>
            <w:r>
              <w:t xml:space="preserve"> information</w:t>
            </w:r>
            <w:r>
              <w:t>,</w:t>
            </w:r>
            <w:r>
              <w:t xml:space="preserve"> </w:t>
            </w:r>
            <w:r>
              <w:t xml:space="preserve">prominently on the home page of the </w:t>
            </w:r>
            <w:r>
              <w:t xml:space="preserve">unit's </w:t>
            </w:r>
            <w:r>
              <w:t>website</w:t>
            </w:r>
            <w:r>
              <w:t>.</w:t>
            </w:r>
            <w:r>
              <w:t xml:space="preserve"> </w:t>
            </w:r>
          </w:p>
          <w:p w:rsidR="00C424EE" w:rsidRDefault="00AD593C" w:rsidP="00086BD6">
            <w:pPr>
              <w:pStyle w:val="Header"/>
              <w:tabs>
                <w:tab w:val="clear" w:pos="4320"/>
                <w:tab w:val="clear" w:pos="8640"/>
              </w:tabs>
              <w:contextualSpacing/>
              <w:jc w:val="both"/>
            </w:pPr>
          </w:p>
          <w:p w:rsidR="00DD71AD" w:rsidRDefault="00AD593C" w:rsidP="00086BD6">
            <w:pPr>
              <w:pStyle w:val="Header"/>
              <w:tabs>
                <w:tab w:val="clear" w:pos="4320"/>
                <w:tab w:val="clear" w:pos="8640"/>
              </w:tabs>
              <w:contextualSpacing/>
              <w:jc w:val="both"/>
            </w:pPr>
            <w:r>
              <w:t>C.S.S.B. 2</w:t>
            </w:r>
            <w:r>
              <w:t xml:space="preserve"> </w:t>
            </w:r>
            <w:r>
              <w:t xml:space="preserve">sets out </w:t>
            </w:r>
            <w:r>
              <w:t xml:space="preserve">the </w:t>
            </w:r>
            <w:r>
              <w:t xml:space="preserve">requisite </w:t>
            </w:r>
            <w:r>
              <w:t>forms</w:t>
            </w:r>
            <w:r>
              <w:t xml:space="preserve"> for the following</w:t>
            </w:r>
            <w:r>
              <w:t>:</w:t>
            </w:r>
          </w:p>
          <w:p w:rsidR="00DD71AD" w:rsidRDefault="00AD593C" w:rsidP="00AD593C">
            <w:pPr>
              <w:pStyle w:val="Header"/>
              <w:numPr>
                <w:ilvl w:val="0"/>
                <w:numId w:val="2"/>
              </w:numPr>
              <w:tabs>
                <w:tab w:val="clear" w:pos="4320"/>
                <w:tab w:val="clear" w:pos="8640"/>
              </w:tabs>
              <w:contextualSpacing/>
              <w:jc w:val="both"/>
            </w:pPr>
            <w:r>
              <w:t>notice of a public hearing</w:t>
            </w:r>
            <w:r>
              <w:t xml:space="preserve"> on a tax </w:t>
            </w:r>
            <w:r>
              <w:t xml:space="preserve">rate </w:t>
            </w:r>
            <w:r>
              <w:t>increase</w:t>
            </w:r>
            <w:r>
              <w:t xml:space="preserve"> </w:t>
            </w:r>
            <w:r>
              <w:t>applicable to a</w:t>
            </w:r>
            <w:r>
              <w:t xml:space="preserve"> proposed rate</w:t>
            </w:r>
            <w:r>
              <w:t xml:space="preserve"> that exceeds the applicable taxing unit's no-new-revenue and rollback tax rates</w:t>
            </w:r>
            <w:r>
              <w:t>;</w:t>
            </w:r>
          </w:p>
          <w:p w:rsidR="000B5630" w:rsidRDefault="00AD593C" w:rsidP="00AD593C">
            <w:pPr>
              <w:pStyle w:val="Header"/>
              <w:numPr>
                <w:ilvl w:val="0"/>
                <w:numId w:val="2"/>
              </w:numPr>
              <w:tabs>
                <w:tab w:val="clear" w:pos="4320"/>
                <w:tab w:val="clear" w:pos="8640"/>
              </w:tabs>
              <w:spacing w:before="120" w:after="120"/>
              <w:jc w:val="both"/>
            </w:pPr>
            <w:r>
              <w:t xml:space="preserve">notice of </w:t>
            </w:r>
            <w:r>
              <w:t xml:space="preserve">a </w:t>
            </w:r>
            <w:r>
              <w:t xml:space="preserve">public hearing on a </w:t>
            </w:r>
            <w:r>
              <w:t xml:space="preserve">tax </w:t>
            </w:r>
            <w:r>
              <w:t xml:space="preserve">rate </w:t>
            </w:r>
            <w:r>
              <w:t xml:space="preserve">increase </w:t>
            </w:r>
            <w:r>
              <w:t xml:space="preserve">applicable to a </w:t>
            </w:r>
            <w:r>
              <w:t xml:space="preserve">proposed rate </w:t>
            </w:r>
            <w:r>
              <w:t xml:space="preserve">that exceeds the unit's no-new-revenue tax rate but </w:t>
            </w:r>
            <w:r>
              <w:t xml:space="preserve">does </w:t>
            </w:r>
            <w:r>
              <w:t xml:space="preserve">not </w:t>
            </w:r>
            <w:r>
              <w:t xml:space="preserve">exceed </w:t>
            </w:r>
            <w:r>
              <w:t>the rollback tax rate</w:t>
            </w:r>
            <w:r>
              <w:t>;</w:t>
            </w:r>
          </w:p>
          <w:p w:rsidR="000B5630" w:rsidRDefault="00AD593C" w:rsidP="00AD593C">
            <w:pPr>
              <w:pStyle w:val="Header"/>
              <w:numPr>
                <w:ilvl w:val="0"/>
                <w:numId w:val="2"/>
              </w:numPr>
              <w:tabs>
                <w:tab w:val="clear" w:pos="4320"/>
                <w:tab w:val="clear" w:pos="8640"/>
              </w:tabs>
              <w:spacing w:before="120" w:after="120"/>
              <w:jc w:val="both"/>
            </w:pPr>
            <w:r>
              <w:t>not</w:t>
            </w:r>
            <w:r>
              <w:t xml:space="preserve">ice of </w:t>
            </w:r>
            <w:r>
              <w:t xml:space="preserve">a </w:t>
            </w:r>
            <w:r>
              <w:t xml:space="preserve">public hearing on a </w:t>
            </w:r>
            <w:r>
              <w:t xml:space="preserve">tax </w:t>
            </w:r>
            <w:r>
              <w:t xml:space="preserve">rate </w:t>
            </w:r>
            <w:r>
              <w:t xml:space="preserve">increase </w:t>
            </w:r>
            <w:r>
              <w:t xml:space="preserve">applicable to a proposed rate </w:t>
            </w:r>
            <w:r>
              <w:t>that</w:t>
            </w:r>
            <w:r>
              <w:t xml:space="preserve"> does not exceed the unit's no-new-revenue tax rate but exceeds the rollback tax rate</w:t>
            </w:r>
            <w:r>
              <w:t>;</w:t>
            </w:r>
            <w:r>
              <w:t xml:space="preserve"> </w:t>
            </w:r>
            <w:r>
              <w:t>and</w:t>
            </w:r>
          </w:p>
          <w:p w:rsidR="00DD71AD" w:rsidRDefault="00AD593C" w:rsidP="00AD593C">
            <w:pPr>
              <w:pStyle w:val="Header"/>
              <w:numPr>
                <w:ilvl w:val="0"/>
                <w:numId w:val="2"/>
              </w:numPr>
              <w:tabs>
                <w:tab w:val="clear" w:pos="4320"/>
                <w:tab w:val="clear" w:pos="8640"/>
              </w:tabs>
              <w:contextualSpacing/>
              <w:jc w:val="both"/>
            </w:pPr>
            <w:r>
              <w:t>notice of a meeting of the governing body of a taxing unit other than a school distr</w:t>
            </w:r>
            <w:r>
              <w:t xml:space="preserve">ict that proposes to adopt </w:t>
            </w:r>
            <w:r w:rsidRPr="00B1763F">
              <w:t xml:space="preserve">a tax rate that does not exceed the lower of the </w:t>
            </w:r>
            <w:r>
              <w:t xml:space="preserve">unit's </w:t>
            </w:r>
            <w:r w:rsidRPr="00B1763F">
              <w:t>no</w:t>
            </w:r>
            <w:r>
              <w:noBreakHyphen/>
            </w:r>
            <w:r w:rsidRPr="00B1763F">
              <w:t>new</w:t>
            </w:r>
            <w:r>
              <w:noBreakHyphen/>
            </w:r>
            <w:r w:rsidRPr="00B1763F">
              <w:t>revenue tax rate or rollback tax rate</w:t>
            </w:r>
            <w:r>
              <w:t xml:space="preserve"> at which the governing body will vote on the proposed tax rate</w:t>
            </w:r>
            <w:r>
              <w:t xml:space="preserve">, which is to be provided in the same manner as </w:t>
            </w:r>
            <w:r>
              <w:t>the notice of a pu</w:t>
            </w:r>
            <w:r>
              <w:t xml:space="preserve">blic </w:t>
            </w:r>
            <w:r>
              <w:t>hearing on a tax increase, as provided by the bill</w:t>
            </w:r>
            <w:r>
              <w:t>.</w:t>
            </w:r>
            <w:r w:rsidRPr="00B1763F">
              <w:t xml:space="preserve"> </w:t>
            </w:r>
          </w:p>
          <w:p w:rsidR="00DD71AD" w:rsidRDefault="00AD593C" w:rsidP="00086BD6">
            <w:pPr>
              <w:pStyle w:val="Header"/>
              <w:tabs>
                <w:tab w:val="clear" w:pos="4320"/>
                <w:tab w:val="clear" w:pos="8640"/>
              </w:tabs>
              <w:contextualSpacing/>
              <w:jc w:val="both"/>
            </w:pPr>
          </w:p>
          <w:p w:rsidR="001B0176" w:rsidRDefault="00AD593C" w:rsidP="00086BD6">
            <w:pPr>
              <w:pStyle w:val="Header"/>
              <w:tabs>
                <w:tab w:val="clear" w:pos="4320"/>
                <w:tab w:val="clear" w:pos="8640"/>
              </w:tabs>
              <w:contextualSpacing/>
              <w:jc w:val="both"/>
            </w:pPr>
            <w:r>
              <w:t xml:space="preserve">C.S.S.B. 2 </w:t>
            </w:r>
            <w:r>
              <w:t xml:space="preserve">sets out alternate provisions regarding the contents of </w:t>
            </w:r>
            <w:r>
              <w:t xml:space="preserve">a </w:t>
            </w:r>
            <w:r>
              <w:t>tax rate notice of a taxing unit other than a special taxing unit whose de minimis rate exceeds the rollback tax rate</w:t>
            </w:r>
            <w:r>
              <w:t xml:space="preserve">. The bill </w:t>
            </w:r>
            <w:r>
              <w:t xml:space="preserve">provides for </w:t>
            </w:r>
            <w:r>
              <w:t>certain</w:t>
            </w:r>
            <w:r>
              <w:t xml:space="preserve"> </w:t>
            </w:r>
            <w:r>
              <w:t xml:space="preserve">additional </w:t>
            </w:r>
            <w:r>
              <w:t>statements and accompanying tables</w:t>
            </w:r>
            <w:r>
              <w:t xml:space="preserve"> with certain </w:t>
            </w:r>
            <w:r>
              <w:t xml:space="preserve">tax </w:t>
            </w:r>
            <w:r>
              <w:t>comparisons</w:t>
            </w:r>
            <w:r>
              <w:t xml:space="preserve"> </w:t>
            </w:r>
            <w:r>
              <w:t>to</w:t>
            </w:r>
            <w:r>
              <w:t xml:space="preserve"> be included at the end of the</w:t>
            </w:r>
            <w:r>
              <w:t xml:space="preserve"> applicable</w:t>
            </w:r>
            <w:r>
              <w:t xml:space="preserve"> notices</w:t>
            </w:r>
            <w:r>
              <w:t xml:space="preserve"> set out by the bill</w:t>
            </w:r>
            <w:r>
              <w:t xml:space="preserve">, including related </w:t>
            </w:r>
            <w:r>
              <w:t xml:space="preserve">format and content </w:t>
            </w:r>
            <w:r>
              <w:t>requirements.</w:t>
            </w:r>
            <w:r>
              <w:t xml:space="preserve"> </w:t>
            </w:r>
            <w:r>
              <w:t>The bill repeals Local Government Co</w:t>
            </w:r>
            <w:r>
              <w:t>de provisions providing for additional</w:t>
            </w:r>
            <w:r>
              <w:t xml:space="preserve"> means of providing</w:t>
            </w:r>
            <w:r>
              <w:t xml:space="preserve"> notice </w:t>
            </w:r>
            <w:r>
              <w:t xml:space="preserve">regarding </w:t>
            </w:r>
            <w:r>
              <w:t>a proposed property tax rate for counties and municipalities.</w:t>
            </w:r>
          </w:p>
          <w:p w:rsidR="001B0176" w:rsidRDefault="00AD593C" w:rsidP="00086BD6">
            <w:pPr>
              <w:pStyle w:val="Header"/>
              <w:tabs>
                <w:tab w:val="clear" w:pos="4320"/>
                <w:tab w:val="clear" w:pos="8640"/>
              </w:tabs>
              <w:contextualSpacing/>
              <w:jc w:val="both"/>
            </w:pPr>
          </w:p>
          <w:p w:rsidR="009C0401" w:rsidRDefault="00AD593C" w:rsidP="00086BD6">
            <w:pPr>
              <w:pStyle w:val="Header"/>
              <w:tabs>
                <w:tab w:val="clear" w:pos="4320"/>
                <w:tab w:val="clear" w:pos="8640"/>
              </w:tabs>
              <w:contextualSpacing/>
              <w:jc w:val="both"/>
            </w:pPr>
            <w:r>
              <w:t>C.S.S.B. 2</w:t>
            </w:r>
            <w:r>
              <w:t xml:space="preserve"> </w:t>
            </w:r>
            <w:r>
              <w:t xml:space="preserve">requires a taxing unit that </w:t>
            </w:r>
            <w:r w:rsidRPr="00EF6369">
              <w:t xml:space="preserve">elects to provide notice of </w:t>
            </w:r>
            <w:r>
              <w:t xml:space="preserve">a public hearing on </w:t>
            </w:r>
            <w:r w:rsidRPr="00EF6369">
              <w:t xml:space="preserve">its proposed tax </w:t>
            </w:r>
            <w:r>
              <w:t>increase</w:t>
            </w:r>
            <w:r w:rsidRPr="00EF6369">
              <w:t xml:space="preserve"> by publication in a newspaper to </w:t>
            </w:r>
            <w:r w:rsidRPr="00EF6369">
              <w:t xml:space="preserve">also </w:t>
            </w:r>
            <w:r w:rsidRPr="00EF6369">
              <w:t>post</w:t>
            </w:r>
            <w:r>
              <w:t xml:space="preserve"> the notice</w:t>
            </w:r>
            <w:r w:rsidRPr="00EF6369">
              <w:t xml:space="preserve"> prominently on the home page of the unit's website.</w:t>
            </w:r>
            <w:r>
              <w:t xml:space="preserve"> </w:t>
            </w:r>
            <w:r>
              <w:t>The bill</w:t>
            </w:r>
            <w:r>
              <w:t xml:space="preserve"> </w:t>
            </w:r>
            <w:r>
              <w:t xml:space="preserve">requires </w:t>
            </w:r>
            <w:r>
              <w:t xml:space="preserve">the supplemental notice of a hearing on a tax rate increase posted on a taxing unit's website </w:t>
            </w:r>
            <w:r>
              <w:t xml:space="preserve">to </w:t>
            </w:r>
            <w:r>
              <w:t xml:space="preserve">be posted </w:t>
            </w:r>
            <w:r>
              <w:t xml:space="preserve">prominently </w:t>
            </w:r>
            <w:r>
              <w:t xml:space="preserve">on the home </w:t>
            </w:r>
            <w:r>
              <w:t>page of that website</w:t>
            </w:r>
            <w:r>
              <w:t>. T</w:t>
            </w:r>
            <w:r>
              <w:t>he bill</w:t>
            </w:r>
            <w:r>
              <w:t xml:space="preserve"> establishes that a taxing unit that does not own, operate</w:t>
            </w:r>
            <w:r>
              <w:t>,</w:t>
            </w:r>
            <w:r>
              <w:t xml:space="preserve"> or control a website is not required to comply with this requirement until the first tax year in which the unit is required </w:t>
            </w:r>
            <w:r>
              <w:t xml:space="preserve">by law </w:t>
            </w:r>
            <w:r>
              <w:t>to maintain or have access to a web</w:t>
            </w:r>
            <w:r>
              <w:t>site.</w:t>
            </w:r>
          </w:p>
          <w:p w:rsidR="00871982" w:rsidRDefault="00AD593C" w:rsidP="00086BD6">
            <w:pPr>
              <w:pStyle w:val="Header"/>
              <w:contextualSpacing/>
              <w:jc w:val="both"/>
            </w:pPr>
          </w:p>
          <w:p w:rsidR="00404A25" w:rsidRDefault="00AD593C" w:rsidP="00086BD6">
            <w:pPr>
              <w:pStyle w:val="Header"/>
              <w:contextualSpacing/>
              <w:jc w:val="both"/>
            </w:pPr>
            <w:r>
              <w:t xml:space="preserve">C.S.S.B. 2 establishes that certain prohibitions on </w:t>
            </w:r>
            <w:r>
              <w:t xml:space="preserve">ex parte </w:t>
            </w:r>
            <w:r>
              <w:t>communication</w:t>
            </w:r>
            <w:r>
              <w:t>s</w:t>
            </w:r>
            <w:r>
              <w:t xml:space="preserve"> between an appraisal district's chief appraiser and a member of the district's board</w:t>
            </w:r>
            <w:r>
              <w:t xml:space="preserve"> of directors</w:t>
            </w:r>
            <w:r>
              <w:t xml:space="preserve"> do not prohibit a board member </w:t>
            </w:r>
            <w:r w:rsidRPr="00404A25">
              <w:t>from transmitting to the chief appraiser wit</w:t>
            </w:r>
            <w:r w:rsidRPr="00404A25">
              <w:t>hout comment a complaint by a property owner or taxing unit about the appraisal of a specific property, provided that the transmission is in writing.</w:t>
            </w:r>
          </w:p>
          <w:p w:rsidR="0002720A" w:rsidRDefault="00AD593C" w:rsidP="00086BD6">
            <w:pPr>
              <w:pStyle w:val="Header"/>
              <w:contextualSpacing/>
              <w:jc w:val="both"/>
            </w:pPr>
          </w:p>
          <w:p w:rsidR="003D5FDC" w:rsidRDefault="00AD593C" w:rsidP="00086BD6">
            <w:pPr>
              <w:pStyle w:val="Header"/>
              <w:contextualSpacing/>
              <w:jc w:val="both"/>
            </w:pPr>
            <w:r>
              <w:t>C.S.S.B. 2</w:t>
            </w:r>
            <w:r>
              <w:t xml:space="preserve"> revises the provision authorizing a chief appraiser to extend the filing deadline by 15 days f</w:t>
            </w:r>
            <w:r>
              <w:t xml:space="preserve">or </w:t>
            </w:r>
            <w:r>
              <w:t xml:space="preserve">the requisite </w:t>
            </w:r>
            <w:r>
              <w:t xml:space="preserve">rendition statements and property reports </w:t>
            </w:r>
            <w:r>
              <w:t>of</w:t>
            </w:r>
            <w:r>
              <w:t xml:space="preserve"> a property owner </w:t>
            </w:r>
            <w:r w:rsidRPr="0002720A">
              <w:t>regulated by the Public Utility Commission of Texas, the Railroad Commission of Texas, the federal Surface Transportation Board, or the Federal Energy Regulatory Commission</w:t>
            </w:r>
            <w:r>
              <w:t xml:space="preserve"> </w:t>
            </w:r>
            <w:r>
              <w:t xml:space="preserve">by </w:t>
            </w:r>
            <w:r>
              <w:t>requiring a chief appraiser</w:t>
            </w:r>
            <w:r>
              <w:t xml:space="preserve"> </w:t>
            </w:r>
            <w:r>
              <w:t xml:space="preserve">to provide </w:t>
            </w:r>
            <w:r>
              <w:t>an extension</w:t>
            </w:r>
            <w:r>
              <w:t xml:space="preserve"> for those </w:t>
            </w:r>
            <w:r>
              <w:t>filings</w:t>
            </w:r>
            <w:r>
              <w:t xml:space="preserve"> </w:t>
            </w:r>
            <w:r>
              <w:t xml:space="preserve">in </w:t>
            </w:r>
            <w:r>
              <w:t xml:space="preserve">the </w:t>
            </w:r>
            <w:r>
              <w:t xml:space="preserve">same </w:t>
            </w:r>
            <w:r>
              <w:t xml:space="preserve">statutorily prescribed manner </w:t>
            </w:r>
            <w:r>
              <w:t>used by the chief appraiser in</w:t>
            </w:r>
            <w:r>
              <w:t xml:space="preserve"> extending filing deadlines for all other rendition statements or property reports</w:t>
            </w:r>
            <w:r>
              <w:t>.</w:t>
            </w:r>
            <w:r>
              <w:t xml:space="preserve"> </w:t>
            </w:r>
          </w:p>
          <w:p w:rsidR="009C0401" w:rsidRDefault="00AD593C" w:rsidP="00086BD6">
            <w:pPr>
              <w:pStyle w:val="Header"/>
              <w:contextualSpacing/>
              <w:jc w:val="both"/>
            </w:pPr>
          </w:p>
          <w:p w:rsidR="006258FC" w:rsidRDefault="00AD593C" w:rsidP="00086BD6">
            <w:pPr>
              <w:pStyle w:val="Header"/>
              <w:tabs>
                <w:tab w:val="clear" w:pos="4320"/>
                <w:tab w:val="clear" w:pos="8640"/>
              </w:tabs>
              <w:contextualSpacing/>
              <w:jc w:val="both"/>
            </w:pPr>
            <w:r>
              <w:t>C.S.S.B. 2</w:t>
            </w:r>
            <w:r w:rsidRPr="006B1C49">
              <w:t xml:space="preserve"> removes </w:t>
            </w:r>
            <w:r>
              <w:t xml:space="preserve">the </w:t>
            </w:r>
            <w:r>
              <w:t>provi</w:t>
            </w:r>
            <w:r>
              <w:t>sion</w:t>
            </w:r>
            <w:r>
              <w:t xml:space="preserve"> that </w:t>
            </w:r>
            <w:r>
              <w:t>entitl</w:t>
            </w:r>
            <w:r>
              <w:t>es</w:t>
            </w:r>
            <w:r>
              <w:t xml:space="preserve"> a</w:t>
            </w:r>
            <w:r>
              <w:t xml:space="preserve"> </w:t>
            </w:r>
            <w:r w:rsidRPr="006B1C49">
              <w:t xml:space="preserve">taxing unit </w:t>
            </w:r>
            <w:r w:rsidRPr="00DD3C4A">
              <w:t xml:space="preserve">to challenge </w:t>
            </w:r>
            <w:r>
              <w:t xml:space="preserve">before the </w:t>
            </w:r>
            <w:r>
              <w:t xml:space="preserve">applicable </w:t>
            </w:r>
            <w:r>
              <w:t>ARB</w:t>
            </w:r>
            <w:r>
              <w:t xml:space="preserve"> </w:t>
            </w:r>
            <w:r w:rsidRPr="00DD3C4A">
              <w:t xml:space="preserve">the level of appraisals of any category of property in the </w:t>
            </w:r>
            <w:r>
              <w:t xml:space="preserve">appraisal </w:t>
            </w:r>
            <w:r w:rsidRPr="00DD3C4A">
              <w:t>district or in any territory in the district</w:t>
            </w:r>
            <w:r>
              <w:t>,</w:t>
            </w:r>
            <w:r>
              <w:t xml:space="preserve"> </w:t>
            </w:r>
            <w:r>
              <w:t xml:space="preserve">except for </w:t>
            </w:r>
            <w:r>
              <w:t>a single taxpayer's property</w:t>
            </w:r>
            <w:r w:rsidRPr="00DD3C4A">
              <w:t xml:space="preserve">. </w:t>
            </w:r>
          </w:p>
          <w:p w:rsidR="006258FC" w:rsidRDefault="00AD593C" w:rsidP="00086BD6">
            <w:pPr>
              <w:pStyle w:val="Header"/>
              <w:tabs>
                <w:tab w:val="clear" w:pos="4320"/>
                <w:tab w:val="clear" w:pos="8640"/>
              </w:tabs>
              <w:contextualSpacing/>
              <w:jc w:val="both"/>
            </w:pPr>
          </w:p>
          <w:p w:rsidR="003351EB" w:rsidRDefault="00AD593C" w:rsidP="00086BD6">
            <w:pPr>
              <w:pStyle w:val="Header"/>
              <w:tabs>
                <w:tab w:val="clear" w:pos="4320"/>
                <w:tab w:val="clear" w:pos="8640"/>
              </w:tabs>
              <w:contextualSpacing/>
              <w:jc w:val="both"/>
            </w:pPr>
            <w:r>
              <w:t>C.S.S.B. 2</w:t>
            </w:r>
            <w:r>
              <w:t xml:space="preserve">, </w:t>
            </w:r>
            <w:r>
              <w:t>effective Sept</w:t>
            </w:r>
            <w:r>
              <w:t xml:space="preserve">ember 1, </w:t>
            </w:r>
            <w:r>
              <w:t>2020</w:t>
            </w:r>
            <w:r>
              <w:t>,</w:t>
            </w:r>
            <w:r w:rsidRPr="00DD3C4A">
              <w:t xml:space="preserve"> </w:t>
            </w:r>
            <w:r w:rsidRPr="00695613">
              <w:t xml:space="preserve">requires the </w:t>
            </w:r>
            <w:r>
              <w:t xml:space="preserve">notice of protest </w:t>
            </w:r>
            <w:r w:rsidRPr="00695613">
              <w:t xml:space="preserve">form prescribed by the comptroller to permit a property owner to request that the protest be heard by a special panel established </w:t>
            </w:r>
            <w:r>
              <w:t>by</w:t>
            </w:r>
            <w:r w:rsidRPr="00695613">
              <w:t xml:space="preserve"> </w:t>
            </w:r>
            <w:r w:rsidRPr="006B1C49">
              <w:t>the bill</w:t>
            </w:r>
            <w:r>
              <w:t xml:space="preserve"> if</w:t>
            </w:r>
            <w:r>
              <w:t>:</w:t>
            </w:r>
          </w:p>
          <w:p w:rsidR="000F436E" w:rsidRDefault="00AD593C" w:rsidP="00AD593C">
            <w:pPr>
              <w:pStyle w:val="Header"/>
              <w:numPr>
                <w:ilvl w:val="0"/>
                <w:numId w:val="40"/>
              </w:numPr>
              <w:tabs>
                <w:tab w:val="clear" w:pos="4320"/>
                <w:tab w:val="clear" w:pos="8640"/>
              </w:tabs>
              <w:spacing w:before="120" w:after="120"/>
              <w:jc w:val="both"/>
            </w:pPr>
            <w:r w:rsidRPr="006B1C49">
              <w:t xml:space="preserve">the protest will be determined by an </w:t>
            </w:r>
            <w:r>
              <w:t>ARB</w:t>
            </w:r>
            <w:r w:rsidRPr="006B1C49">
              <w:t xml:space="preserve"> to which provisions</w:t>
            </w:r>
            <w:r w:rsidRPr="002972E0">
              <w:t xml:space="preserve"> </w:t>
            </w:r>
            <w:r>
              <w:t xml:space="preserve">relating to such special panels </w:t>
            </w:r>
            <w:r w:rsidRPr="002972E0">
              <w:t>apply</w:t>
            </w:r>
            <w:r>
              <w:t>;</w:t>
            </w:r>
            <w:r w:rsidRPr="002972E0">
              <w:t xml:space="preserve"> and</w:t>
            </w:r>
          </w:p>
          <w:p w:rsidR="009C0401" w:rsidRPr="00DD3C4A" w:rsidRDefault="00AD593C" w:rsidP="00AD593C">
            <w:pPr>
              <w:pStyle w:val="Header"/>
              <w:numPr>
                <w:ilvl w:val="0"/>
                <w:numId w:val="40"/>
              </w:numPr>
              <w:tabs>
                <w:tab w:val="clear" w:pos="4320"/>
                <w:tab w:val="clear" w:pos="8640"/>
              </w:tabs>
              <w:contextualSpacing/>
              <w:jc w:val="both"/>
            </w:pPr>
            <w:r w:rsidRPr="002972E0">
              <w:t xml:space="preserve">the property is </w:t>
            </w:r>
            <w:r>
              <w:t xml:space="preserve">included in a classification </w:t>
            </w:r>
            <w:r w:rsidRPr="002972E0">
              <w:t>described by the</w:t>
            </w:r>
            <w:r>
              <w:t xml:space="preserve"> </w:t>
            </w:r>
            <w:r>
              <w:t>bill</w:t>
            </w:r>
            <w:r w:rsidRPr="00DD3C4A">
              <w:t xml:space="preserve">. </w:t>
            </w:r>
          </w:p>
          <w:p w:rsidR="009C0401" w:rsidRPr="00695613" w:rsidRDefault="00AD593C" w:rsidP="00086BD6">
            <w:pPr>
              <w:pStyle w:val="Header"/>
              <w:tabs>
                <w:tab w:val="clear" w:pos="4320"/>
                <w:tab w:val="clear" w:pos="8640"/>
              </w:tabs>
              <w:contextualSpacing/>
              <w:jc w:val="both"/>
            </w:pPr>
          </w:p>
          <w:p w:rsidR="009C0401" w:rsidRDefault="00AD593C" w:rsidP="00086BD6">
            <w:pPr>
              <w:pStyle w:val="Header"/>
              <w:tabs>
                <w:tab w:val="clear" w:pos="4320"/>
                <w:tab w:val="clear" w:pos="8640"/>
              </w:tabs>
              <w:contextualSpacing/>
              <w:jc w:val="both"/>
            </w:pPr>
            <w:r>
              <w:t>C.S.S.B. 2</w:t>
            </w:r>
            <w:r>
              <w:t xml:space="preserve">, effective September 1, </w:t>
            </w:r>
            <w:r>
              <w:t>2020</w:t>
            </w:r>
            <w:r>
              <w:t xml:space="preserve">, and applicable to a protest filed on or after January 1, </w:t>
            </w:r>
            <w:r>
              <w:t>2021</w:t>
            </w:r>
            <w:r>
              <w:t>,</w:t>
            </w:r>
            <w:r w:rsidRPr="00DD3C4A">
              <w:t xml:space="preserve"> </w:t>
            </w:r>
            <w:r w:rsidRPr="00351E92">
              <w:t>exempts a special</w:t>
            </w:r>
            <w:r>
              <w:t xml:space="preserve"> </w:t>
            </w:r>
            <w:r>
              <w:t>ARB</w:t>
            </w:r>
            <w:r w:rsidRPr="00351E92">
              <w:t xml:space="preserve"> panel established</w:t>
            </w:r>
            <w:r>
              <w:t xml:space="preserve"> in certain appraisal districts</w:t>
            </w:r>
            <w:r w:rsidRPr="00351E92">
              <w:t xml:space="preserve"> </w:t>
            </w:r>
            <w:r>
              <w:t>under</w:t>
            </w:r>
            <w:r w:rsidRPr="00351E92">
              <w:t xml:space="preserve"> </w:t>
            </w:r>
            <w:r w:rsidRPr="00351E92">
              <w:t>the bill</w:t>
            </w:r>
            <w:r>
              <w:t>'s provisions</w:t>
            </w:r>
            <w:r>
              <w:t xml:space="preserve"> </w:t>
            </w:r>
            <w:r w:rsidRPr="00351E92">
              <w:t xml:space="preserve">from the applicability of provisions </w:t>
            </w:r>
            <w:r>
              <w:t>authorizing</w:t>
            </w:r>
            <w:r w:rsidRPr="00351E92">
              <w:t xml:space="preserve"> an </w:t>
            </w:r>
            <w:r>
              <w:t>ARB</w:t>
            </w:r>
            <w:r w:rsidRPr="00351E92">
              <w:t xml:space="preserve"> </w:t>
            </w:r>
            <w:r>
              <w:t xml:space="preserve">to </w:t>
            </w:r>
            <w:r w:rsidRPr="00351E92">
              <w:t>sit in panels of not fewer than three members to conduct protest hearings</w:t>
            </w:r>
            <w:r>
              <w:t xml:space="preserve"> and </w:t>
            </w:r>
            <w:r>
              <w:t xml:space="preserve">from the applicability </w:t>
            </w:r>
            <w:r>
              <w:t xml:space="preserve">of provisions </w:t>
            </w:r>
            <w:r>
              <w:t>generally applicable t</w:t>
            </w:r>
            <w:r>
              <w:t xml:space="preserve">o the </w:t>
            </w:r>
            <w:r>
              <w:t xml:space="preserve">procedures for the </w:t>
            </w:r>
            <w:r>
              <w:t xml:space="preserve">random assignment of protests to an </w:t>
            </w:r>
            <w:r>
              <w:t>ARB</w:t>
            </w:r>
            <w:r>
              <w:t xml:space="preserve"> that sit</w:t>
            </w:r>
            <w:r>
              <w:t>s</w:t>
            </w:r>
            <w:r>
              <w:t xml:space="preserve"> in panels to conduct protest hearings</w:t>
            </w:r>
            <w:r w:rsidRPr="00351E92">
              <w:t xml:space="preserve">. The </w:t>
            </w:r>
            <w:r w:rsidRPr="00BA43F1">
              <w:t>bill sets out provisions governing the</w:t>
            </w:r>
            <w:r>
              <w:t xml:space="preserve"> assignment</w:t>
            </w:r>
            <w:r>
              <w:t xml:space="preserve"> and reassignment</w:t>
            </w:r>
            <w:r>
              <w:t xml:space="preserve"> </w:t>
            </w:r>
            <w:r>
              <w:t xml:space="preserve">of protests to </w:t>
            </w:r>
            <w:r>
              <w:t>such a special pane</w:t>
            </w:r>
            <w:r>
              <w:t>l</w:t>
            </w:r>
            <w:r>
              <w:t xml:space="preserve"> and </w:t>
            </w:r>
            <w:r>
              <w:t xml:space="preserve">provisions </w:t>
            </w:r>
            <w:r>
              <w:t xml:space="preserve">relating to the </w:t>
            </w:r>
            <w:r>
              <w:t>rehearing and determination of those protests</w:t>
            </w:r>
            <w:r w:rsidRPr="00DD3C4A">
              <w:t>.</w:t>
            </w:r>
            <w:r>
              <w:t xml:space="preserve"> </w:t>
            </w:r>
          </w:p>
          <w:p w:rsidR="001F5E3C" w:rsidRDefault="00AD593C" w:rsidP="00086BD6">
            <w:pPr>
              <w:contextualSpacing/>
              <w:jc w:val="both"/>
            </w:pPr>
          </w:p>
          <w:p w:rsidR="000854FE" w:rsidRDefault="00AD593C" w:rsidP="00086BD6">
            <w:pPr>
              <w:contextualSpacing/>
              <w:jc w:val="both"/>
            </w:pPr>
            <w:r>
              <w:t>C.S.S.B. 2</w:t>
            </w:r>
            <w:r w:rsidRPr="00FD777B">
              <w:t xml:space="preserve"> </w:t>
            </w:r>
            <w:r>
              <w:t>require</w:t>
            </w:r>
            <w:r>
              <w:t>s</w:t>
            </w:r>
            <w:r w:rsidRPr="00FD777B">
              <w:t xml:space="preserve"> the comptroller to appoint the property tax administration advisory board to advise the comptroller with respect to the division or divisions within the comptroller</w:t>
            </w:r>
            <w:r>
              <w:t>'s office</w:t>
            </w:r>
            <w:r w:rsidRPr="00FD777B">
              <w:t xml:space="preserve"> with primary </w:t>
            </w:r>
            <w:r w:rsidRPr="00FD777B">
              <w:t>responsibility for state administration of property taxation and state oversight of appraisal districts.</w:t>
            </w:r>
            <w:r>
              <w:t xml:space="preserve"> </w:t>
            </w:r>
            <w:r w:rsidRPr="00FD777B">
              <w:t>The bill</w:t>
            </w:r>
            <w:r>
              <w:t>, with respect to the advisory board:</w:t>
            </w:r>
          </w:p>
          <w:p w:rsidR="000854FE" w:rsidRDefault="00AD593C" w:rsidP="00AD593C">
            <w:pPr>
              <w:pStyle w:val="ListParagraph"/>
              <w:numPr>
                <w:ilvl w:val="0"/>
                <w:numId w:val="41"/>
              </w:numPr>
              <w:spacing w:before="120" w:after="120"/>
              <w:contextualSpacing w:val="0"/>
              <w:jc w:val="both"/>
            </w:pPr>
            <w:r w:rsidRPr="00FD777B">
              <w:t xml:space="preserve">provides for the composition of the </w:t>
            </w:r>
            <w:r>
              <w:t xml:space="preserve">advisory </w:t>
            </w:r>
            <w:r w:rsidRPr="00FD777B">
              <w:t>board</w:t>
            </w:r>
            <w:r>
              <w:t>;</w:t>
            </w:r>
          </w:p>
          <w:p w:rsidR="000854FE" w:rsidRDefault="00AD593C" w:rsidP="00AD593C">
            <w:pPr>
              <w:pStyle w:val="ListParagraph"/>
              <w:numPr>
                <w:ilvl w:val="0"/>
                <w:numId w:val="41"/>
              </w:numPr>
              <w:spacing w:before="120" w:after="120"/>
              <w:contextualSpacing w:val="0"/>
              <w:jc w:val="both"/>
            </w:pPr>
            <w:r>
              <w:t xml:space="preserve">establishes that board members serve at the pleasure </w:t>
            </w:r>
            <w:r>
              <w:t>of the comptroller;</w:t>
            </w:r>
            <w:r w:rsidRPr="00FD777B">
              <w:t xml:space="preserve"> </w:t>
            </w:r>
          </w:p>
          <w:p w:rsidR="000854FE" w:rsidRDefault="00AD593C" w:rsidP="00AD593C">
            <w:pPr>
              <w:pStyle w:val="ListParagraph"/>
              <w:numPr>
                <w:ilvl w:val="0"/>
                <w:numId w:val="41"/>
              </w:numPr>
              <w:spacing w:before="120" w:after="120"/>
              <w:contextualSpacing w:val="0"/>
              <w:jc w:val="both"/>
            </w:pPr>
            <w:r w:rsidRPr="00FD777B">
              <w:t>authorizes the board to make recommendations to the comptroller regarding improving the effectiveness and efficiency of the property tax system, best practices, and complaint resolution procedures</w:t>
            </w:r>
            <w:r>
              <w:t>;</w:t>
            </w:r>
          </w:p>
          <w:p w:rsidR="000854FE" w:rsidRDefault="00AD593C" w:rsidP="00AD593C">
            <w:pPr>
              <w:pStyle w:val="ListParagraph"/>
              <w:numPr>
                <w:ilvl w:val="0"/>
                <w:numId w:val="41"/>
              </w:numPr>
              <w:spacing w:before="120" w:after="120"/>
              <w:contextualSpacing w:val="0"/>
              <w:jc w:val="both"/>
            </w:pPr>
            <w:r>
              <w:t xml:space="preserve">requires </w:t>
            </w:r>
            <w:r w:rsidRPr="00FD777B">
              <w:t>any advice to the comptrolle</w:t>
            </w:r>
            <w:r w:rsidRPr="00FD777B">
              <w:t>r relating to an applicable matter that is provided by a</w:t>
            </w:r>
            <w:r>
              <w:t>n advisory</w:t>
            </w:r>
            <w:r w:rsidRPr="00FD777B">
              <w:t xml:space="preserve"> board member to be provided at a meeting called by the comptroller</w:t>
            </w:r>
            <w:r>
              <w:t>; and</w:t>
            </w:r>
          </w:p>
          <w:p w:rsidR="000854FE" w:rsidRDefault="00AD593C" w:rsidP="00AD593C">
            <w:pPr>
              <w:pStyle w:val="ListParagraph"/>
              <w:numPr>
                <w:ilvl w:val="0"/>
                <w:numId w:val="41"/>
              </w:numPr>
              <w:jc w:val="both"/>
            </w:pPr>
            <w:r w:rsidRPr="00FD777B">
              <w:t xml:space="preserve">exempts the </w:t>
            </w:r>
            <w:r>
              <w:t xml:space="preserve">advisory </w:t>
            </w:r>
            <w:r w:rsidRPr="00FD777B">
              <w:t>board from Government Code provisions relating to state agency advisory committees</w:t>
            </w:r>
            <w:r>
              <w:t>.</w:t>
            </w:r>
          </w:p>
          <w:p w:rsidR="000854FE" w:rsidRDefault="00AD593C" w:rsidP="00086BD6">
            <w:pPr>
              <w:contextualSpacing/>
              <w:jc w:val="both"/>
            </w:pPr>
          </w:p>
          <w:p w:rsidR="00FD777B" w:rsidRPr="00FD777B" w:rsidRDefault="00AD593C" w:rsidP="00086BD6">
            <w:pPr>
              <w:contextualSpacing/>
              <w:jc w:val="both"/>
            </w:pPr>
            <w:r>
              <w:t>C.S.S.B. 2</w:t>
            </w:r>
            <w:r w:rsidRPr="00FD777B">
              <w:t xml:space="preserve"> require</w:t>
            </w:r>
            <w:r>
              <w:t>s</w:t>
            </w:r>
            <w:r w:rsidRPr="00FD777B">
              <w:t xml:space="preserve"> the training and education course for a</w:t>
            </w:r>
            <w:r>
              <w:t>n ARB</w:t>
            </w:r>
            <w:r w:rsidRPr="00FD777B">
              <w:t xml:space="preserve"> member to provide at least eight hours of classroom training and education</w:t>
            </w:r>
            <w:r>
              <w:t xml:space="preserve"> and</w:t>
            </w:r>
            <w:r w:rsidRPr="00FD777B">
              <w:t xml:space="preserve"> require</w:t>
            </w:r>
            <w:r>
              <w:t>s</w:t>
            </w:r>
            <w:r w:rsidRPr="00FD777B">
              <w:t xml:space="preserve"> the continuing education course for a</w:t>
            </w:r>
            <w:r>
              <w:t>n</w:t>
            </w:r>
            <w:r w:rsidRPr="00FD777B">
              <w:t xml:space="preserve"> </w:t>
            </w:r>
            <w:r>
              <w:t xml:space="preserve">ARB </w:t>
            </w:r>
            <w:r w:rsidRPr="00FD777B">
              <w:t>member to provide at least four hours of classroom training and educat</w:t>
            </w:r>
            <w:r w:rsidRPr="00FD777B">
              <w:t>ion.</w:t>
            </w:r>
            <w:r>
              <w:t xml:space="preserve"> </w:t>
            </w:r>
            <w:r>
              <w:t>The bill</w:t>
            </w:r>
            <w:r w:rsidRPr="00FD777B">
              <w:t xml:space="preserve"> </w:t>
            </w:r>
            <w:r w:rsidRPr="00D8532D">
              <w:t xml:space="preserve">authorizes the comptroller to assess a fee capped at $50 </w:t>
            </w:r>
            <w:r>
              <w:t>for each</w:t>
            </w:r>
            <w:r w:rsidRPr="00D8532D">
              <w:t xml:space="preserve"> person </w:t>
            </w:r>
            <w:r>
              <w:t xml:space="preserve">trained for training provided under either course </w:t>
            </w:r>
            <w:r w:rsidRPr="00D8532D">
              <w:t>to an individual other than a</w:t>
            </w:r>
            <w:r>
              <w:t>n ARB</w:t>
            </w:r>
            <w:r w:rsidRPr="00D8532D">
              <w:t xml:space="preserve"> member</w:t>
            </w:r>
            <w:r>
              <w:t xml:space="preserve">. </w:t>
            </w:r>
            <w:r>
              <w:t>These provisions apply only to an ARB member appointed to serve a term of of</w:t>
            </w:r>
            <w:r>
              <w:t>fice that begins on or after January 1, 2020.</w:t>
            </w:r>
          </w:p>
          <w:p w:rsidR="00FD777B" w:rsidRPr="00FD777B" w:rsidRDefault="00AD593C" w:rsidP="00086BD6">
            <w:pPr>
              <w:contextualSpacing/>
              <w:jc w:val="both"/>
            </w:pPr>
            <w:r w:rsidRPr="00FD777B">
              <w:t xml:space="preserve"> </w:t>
            </w:r>
          </w:p>
          <w:p w:rsidR="000879DB" w:rsidRDefault="00AD593C" w:rsidP="00086BD6">
            <w:pPr>
              <w:contextualSpacing/>
              <w:jc w:val="both"/>
            </w:pPr>
            <w:r>
              <w:t>C.S.S.B. 2</w:t>
            </w:r>
            <w:r w:rsidRPr="00FD777B">
              <w:t xml:space="preserve"> repeals the provision requiring an arbitrator to complete a training program on property tax law before conducting a hearing on an arbitration relating to the appeal of an </w:t>
            </w:r>
            <w:r>
              <w:t>ARB</w:t>
            </w:r>
            <w:r w:rsidRPr="00FD777B">
              <w:t xml:space="preserve"> order determining a taxpayer protest. The bill requires the comptroller to </w:t>
            </w:r>
            <w:r>
              <w:t>do the following:</w:t>
            </w:r>
          </w:p>
          <w:p w:rsidR="000879DB" w:rsidRDefault="00AD593C" w:rsidP="00AD593C">
            <w:pPr>
              <w:pStyle w:val="ListParagraph"/>
              <w:numPr>
                <w:ilvl w:val="0"/>
                <w:numId w:val="3"/>
              </w:numPr>
              <w:spacing w:before="120" w:after="120"/>
              <w:contextualSpacing w:val="0"/>
              <w:jc w:val="both"/>
            </w:pPr>
            <w:r w:rsidRPr="00FD777B">
              <w:t>approve curricula and provide an arbitration manual and other materials for use in training and educating persons who have agreed to serve as arbitrators for purp</w:t>
            </w:r>
            <w:r w:rsidRPr="00FD777B">
              <w:t>oses of such an appeal</w:t>
            </w:r>
            <w:r>
              <w:t>;</w:t>
            </w:r>
          </w:p>
          <w:p w:rsidR="000879DB" w:rsidRDefault="00AD593C" w:rsidP="00AD593C">
            <w:pPr>
              <w:pStyle w:val="ListParagraph"/>
              <w:numPr>
                <w:ilvl w:val="0"/>
                <w:numId w:val="4"/>
              </w:numPr>
              <w:spacing w:before="120" w:after="120"/>
              <w:contextualSpacing w:val="0"/>
              <w:jc w:val="both"/>
            </w:pPr>
            <w:r w:rsidRPr="00FD777B">
              <w:t>make all materials for use in training and educating arbitrators freely available online</w:t>
            </w:r>
            <w:r>
              <w:t xml:space="preserve">; </w:t>
            </w:r>
            <w:r w:rsidRPr="00FD777B">
              <w:t>and</w:t>
            </w:r>
          </w:p>
          <w:p w:rsidR="000879DB" w:rsidRDefault="00AD593C" w:rsidP="00AD593C">
            <w:pPr>
              <w:pStyle w:val="ListParagraph"/>
              <w:numPr>
                <w:ilvl w:val="0"/>
                <w:numId w:val="5"/>
              </w:numPr>
              <w:jc w:val="both"/>
            </w:pPr>
            <w:r w:rsidRPr="00FD777B">
              <w:t xml:space="preserve">establish and supervise a training program on property tax law for the training and education of arbitrators. </w:t>
            </w:r>
          </w:p>
          <w:p w:rsidR="000879DB" w:rsidRDefault="00AD593C" w:rsidP="00086BD6">
            <w:pPr>
              <w:contextualSpacing/>
              <w:jc w:val="both"/>
            </w:pPr>
          </w:p>
          <w:p w:rsidR="004D23AD" w:rsidRDefault="00AD593C" w:rsidP="00086BD6">
            <w:pPr>
              <w:contextualSpacing/>
              <w:jc w:val="both"/>
            </w:pPr>
            <w:r>
              <w:t xml:space="preserve">C.S.S.B. 2 </w:t>
            </w:r>
            <w:r>
              <w:t>does the follow</w:t>
            </w:r>
            <w:r>
              <w:t xml:space="preserve">ing </w:t>
            </w:r>
            <w:r>
              <w:t>with respect to arbitrators:</w:t>
            </w:r>
          </w:p>
          <w:p w:rsidR="004D23AD" w:rsidRDefault="00AD593C" w:rsidP="00AD593C">
            <w:pPr>
              <w:pStyle w:val="ListParagraph"/>
              <w:numPr>
                <w:ilvl w:val="0"/>
                <w:numId w:val="42"/>
              </w:numPr>
              <w:spacing w:before="120" w:after="120"/>
              <w:contextualSpacing w:val="0"/>
              <w:jc w:val="both"/>
            </w:pPr>
            <w:r>
              <w:t>sets out provisions relating to the training and educating of arbitrators</w:t>
            </w:r>
            <w:r>
              <w:t xml:space="preserve">, including </w:t>
            </w:r>
            <w:r>
              <w:t xml:space="preserve">a </w:t>
            </w:r>
            <w:r>
              <w:t>provision requiring the preparation of an arbitration manual for use in the training program;</w:t>
            </w:r>
          </w:p>
          <w:p w:rsidR="004D23AD" w:rsidRDefault="00AD593C" w:rsidP="00AD593C">
            <w:pPr>
              <w:pStyle w:val="ListParagraph"/>
              <w:numPr>
                <w:ilvl w:val="0"/>
                <w:numId w:val="42"/>
              </w:numPr>
              <w:spacing w:before="120" w:after="120"/>
              <w:contextualSpacing w:val="0"/>
              <w:jc w:val="both"/>
            </w:pPr>
            <w:r>
              <w:t>authorizes the comptroller to prescribe by</w:t>
            </w:r>
            <w:r>
              <w:t xml:space="preserve"> rule the manner for verifying that a person taking the training program online has taken and completed the program</w:t>
            </w:r>
            <w:r>
              <w:t>;</w:t>
            </w:r>
            <w:r>
              <w:t xml:space="preserve"> </w:t>
            </w:r>
          </w:p>
          <w:p w:rsidR="004D23AD" w:rsidRDefault="00AD593C" w:rsidP="00AD593C">
            <w:pPr>
              <w:pStyle w:val="ListParagraph"/>
              <w:numPr>
                <w:ilvl w:val="0"/>
                <w:numId w:val="42"/>
              </w:numPr>
              <w:spacing w:before="120" w:after="120"/>
              <w:contextualSpacing w:val="0"/>
              <w:jc w:val="both"/>
            </w:pPr>
            <w:r>
              <w:t>authorizes the comptroller to assess a fee, capped at $50</w:t>
            </w:r>
            <w:r>
              <w:t xml:space="preserve"> </w:t>
            </w:r>
            <w:r>
              <w:t xml:space="preserve">for each </w:t>
            </w:r>
            <w:r>
              <w:t>person trained</w:t>
            </w:r>
            <w:r>
              <w:t>, to recover a portion of the costs incurred for the trai</w:t>
            </w:r>
            <w:r>
              <w:t>ning program</w:t>
            </w:r>
            <w:r>
              <w:t>;</w:t>
            </w:r>
            <w:r>
              <w:t xml:space="preserve"> </w:t>
            </w:r>
          </w:p>
          <w:p w:rsidR="00761CB6" w:rsidRDefault="00AD593C" w:rsidP="00AD593C">
            <w:pPr>
              <w:pStyle w:val="ListParagraph"/>
              <w:numPr>
                <w:ilvl w:val="0"/>
                <w:numId w:val="42"/>
              </w:numPr>
              <w:spacing w:before="120" w:after="120"/>
              <w:contextualSpacing w:val="0"/>
              <w:jc w:val="both"/>
            </w:pPr>
            <w:r>
              <w:t>authorizes the comptroller to assess a fee capped at $50 for each person other than a person who has agreed to serve as an arbitrator to whom the training is provided;</w:t>
            </w:r>
          </w:p>
          <w:p w:rsidR="004D23AD" w:rsidRDefault="00AD593C" w:rsidP="00AD593C">
            <w:pPr>
              <w:pStyle w:val="ListParagraph"/>
              <w:numPr>
                <w:ilvl w:val="0"/>
                <w:numId w:val="42"/>
              </w:numPr>
              <w:spacing w:before="120" w:after="120"/>
              <w:contextualSpacing w:val="0"/>
              <w:jc w:val="both"/>
            </w:pPr>
            <w:r>
              <w:t xml:space="preserve">requires </w:t>
            </w:r>
            <w:r w:rsidRPr="003E16F6">
              <w:t>a person who immediately before January 1, 2020, serves as an ar</w:t>
            </w:r>
            <w:r w:rsidRPr="003E16F6">
              <w:t>bitrator to complete the training program not later than the 120th day after the date the comptroller begins to provide the training</w:t>
            </w:r>
            <w:r>
              <w:t>;</w:t>
            </w:r>
          </w:p>
          <w:p w:rsidR="004F4C66" w:rsidRDefault="00AD593C" w:rsidP="00AD593C">
            <w:pPr>
              <w:pStyle w:val="ListParagraph"/>
              <w:numPr>
                <w:ilvl w:val="0"/>
                <w:numId w:val="42"/>
              </w:numPr>
              <w:spacing w:before="120" w:after="120"/>
              <w:contextualSpacing w:val="0"/>
              <w:jc w:val="both"/>
            </w:pPr>
            <w:r>
              <w:t>establishes that the bill does not prohibit a person serving as an arbitrator on January 1, 2020, from renewing the person</w:t>
            </w:r>
            <w:r>
              <w:t>'s agreement with the comptroller to serve as an arbitrator if the person has the required qualifications, as revised by the bill;</w:t>
            </w:r>
          </w:p>
          <w:p w:rsidR="00B84EE8" w:rsidRDefault="00AD593C" w:rsidP="00AD593C">
            <w:pPr>
              <w:pStyle w:val="ListParagraph"/>
              <w:numPr>
                <w:ilvl w:val="0"/>
                <w:numId w:val="42"/>
              </w:numPr>
              <w:spacing w:before="120" w:after="120"/>
              <w:contextualSpacing w:val="0"/>
              <w:jc w:val="both"/>
            </w:pPr>
            <w:r>
              <w:t xml:space="preserve">requires a person, to be eligible to </w:t>
            </w:r>
            <w:r>
              <w:t xml:space="preserve">renew </w:t>
            </w:r>
            <w:r>
              <w:t>their agreement to serve as an arbitrator, to complete a revised version of the tr</w:t>
            </w:r>
            <w:r>
              <w:t>aining program not later than the 120th day after the date the program is available to be taken if the comptroller:</w:t>
            </w:r>
          </w:p>
          <w:p w:rsidR="00B84EE8" w:rsidRDefault="00AD593C" w:rsidP="00AD593C">
            <w:pPr>
              <w:pStyle w:val="ListParagraph"/>
              <w:numPr>
                <w:ilvl w:val="1"/>
                <w:numId w:val="42"/>
              </w:numPr>
              <w:spacing w:before="120" w:after="120"/>
              <w:contextualSpacing w:val="0"/>
              <w:jc w:val="both"/>
            </w:pPr>
            <w:r>
              <w:t>revises the program after the person is included in the registry; and</w:t>
            </w:r>
          </w:p>
          <w:p w:rsidR="00B84EE8" w:rsidRDefault="00AD593C" w:rsidP="00AD593C">
            <w:pPr>
              <w:pStyle w:val="ListParagraph"/>
              <w:numPr>
                <w:ilvl w:val="1"/>
                <w:numId w:val="42"/>
              </w:numPr>
              <w:spacing w:before="120" w:after="120"/>
              <w:contextualSpacing w:val="0"/>
              <w:jc w:val="both"/>
            </w:pPr>
            <w:r>
              <w:t xml:space="preserve">determines that the program is substantially revised; </w:t>
            </w:r>
          </w:p>
          <w:p w:rsidR="004D23AD" w:rsidRDefault="00AD593C" w:rsidP="00AD593C">
            <w:pPr>
              <w:pStyle w:val="ListParagraph"/>
              <w:numPr>
                <w:ilvl w:val="0"/>
                <w:numId w:val="42"/>
              </w:numPr>
              <w:spacing w:before="120" w:after="120"/>
              <w:contextualSpacing w:val="0"/>
              <w:jc w:val="both"/>
            </w:pPr>
            <w:r>
              <w:t xml:space="preserve">requires </w:t>
            </w:r>
            <w:r>
              <w:t xml:space="preserve">the comptroller to remove a person from the registry of qualified arbitrators if the person fails to complete </w:t>
            </w:r>
            <w:r>
              <w:t>a revised version of the</w:t>
            </w:r>
            <w:r>
              <w:t xml:space="preserve"> training program </w:t>
            </w:r>
            <w:r>
              <w:t xml:space="preserve">by that deadline, if applicable; </w:t>
            </w:r>
          </w:p>
          <w:p w:rsidR="004D23AD" w:rsidRDefault="00AD593C" w:rsidP="00AD593C">
            <w:pPr>
              <w:pStyle w:val="ListParagraph"/>
              <w:numPr>
                <w:ilvl w:val="0"/>
                <w:numId w:val="42"/>
              </w:numPr>
              <w:spacing w:before="120" w:after="120"/>
              <w:contextualSpacing w:val="0"/>
              <w:jc w:val="both"/>
            </w:pPr>
            <w:r>
              <w:t>remove</w:t>
            </w:r>
            <w:r>
              <w:t>s</w:t>
            </w:r>
            <w:r>
              <w:t xml:space="preserve"> </w:t>
            </w:r>
            <w:r>
              <w:t>as an eligibility requirement for appointment as an arbitrator</w:t>
            </w:r>
            <w:r>
              <w:t xml:space="preserve"> t</w:t>
            </w:r>
            <w:r>
              <w:t>hat</w:t>
            </w:r>
            <w:r>
              <w:t xml:space="preserve"> an </w:t>
            </w:r>
            <w:r>
              <w:t>arbitrator reside in the county in which the applicable property subject to the appeal is located</w:t>
            </w:r>
            <w:r>
              <w:t xml:space="preserve"> and set</w:t>
            </w:r>
            <w:r>
              <w:t>s</w:t>
            </w:r>
            <w:r>
              <w:t xml:space="preserve"> out provisions that, with certain exceptions, authorize a property owner to request that, in appointing an initial arbitrator, the comptroll</w:t>
            </w:r>
            <w:r>
              <w:t>er appoint an arbitrator who resides in such a county in which the applicable property is located</w:t>
            </w:r>
            <w:r>
              <w:t xml:space="preserve"> or who resides outside that county</w:t>
            </w:r>
            <w:r>
              <w:t>;</w:t>
            </w:r>
            <w:r>
              <w:t xml:space="preserve"> and </w:t>
            </w:r>
          </w:p>
          <w:p w:rsidR="00FD777B" w:rsidRPr="00FD777B" w:rsidRDefault="00AD593C" w:rsidP="00AD593C">
            <w:pPr>
              <w:pStyle w:val="ListParagraph"/>
              <w:numPr>
                <w:ilvl w:val="0"/>
                <w:numId w:val="43"/>
              </w:numPr>
              <w:jc w:val="both"/>
            </w:pPr>
            <w:r>
              <w:t xml:space="preserve">revises </w:t>
            </w:r>
            <w:r w:rsidRPr="003533BE">
              <w:t>the initial qualification for service as an arbitrator in a binding arbitration of an appeal of an ARB order</w:t>
            </w:r>
            <w:r>
              <w:t>.</w:t>
            </w:r>
            <w:r w:rsidRPr="003533BE">
              <w:t xml:space="preserve"> </w:t>
            </w:r>
          </w:p>
          <w:p w:rsidR="00FD777B" w:rsidRPr="00FD777B" w:rsidRDefault="00AD593C" w:rsidP="00086BD6">
            <w:pPr>
              <w:contextualSpacing/>
              <w:jc w:val="both"/>
            </w:pPr>
          </w:p>
          <w:p w:rsidR="00C776CE" w:rsidRDefault="00AD593C" w:rsidP="00086BD6">
            <w:pPr>
              <w:contextualSpacing/>
              <w:jc w:val="both"/>
            </w:pPr>
            <w:r>
              <w:t>C.S.S.B. 2</w:t>
            </w:r>
            <w:r w:rsidRPr="00FD777B">
              <w:t xml:space="preserve"> repeals </w:t>
            </w:r>
            <w:r>
              <w:t xml:space="preserve">certain ARB oversight </w:t>
            </w:r>
            <w:r w:rsidRPr="00FD777B">
              <w:t>provisions</w:t>
            </w:r>
            <w:r>
              <w:t xml:space="preserve"> </w:t>
            </w:r>
            <w:r w:rsidRPr="00FD777B">
              <w:t>relating to a survey form</w:t>
            </w:r>
            <w:r>
              <w:t xml:space="preserve"> </w:t>
            </w:r>
            <w:r>
              <w:t xml:space="preserve">with </w:t>
            </w:r>
            <w:r>
              <w:t>comptroller</w:t>
            </w:r>
            <w:r>
              <w:noBreakHyphen/>
            </w:r>
            <w:r>
              <w:t xml:space="preserve">prescribed </w:t>
            </w:r>
            <w:r>
              <w:t>contents</w:t>
            </w:r>
            <w:r w:rsidRPr="00FD777B">
              <w:t xml:space="preserve"> </w:t>
            </w:r>
            <w:r>
              <w:t>and</w:t>
            </w:r>
            <w:r w:rsidRPr="00FD777B">
              <w:t xml:space="preserve"> requires the comptroller to prepare </w:t>
            </w:r>
            <w:r>
              <w:t xml:space="preserve">instead </w:t>
            </w:r>
            <w:r w:rsidRPr="00FD777B">
              <w:t xml:space="preserve">an </w:t>
            </w:r>
            <w:r>
              <w:t>ARB</w:t>
            </w:r>
            <w:r w:rsidRPr="00FD777B">
              <w:t xml:space="preserve"> survey that allows </w:t>
            </w:r>
            <w:r>
              <w:t xml:space="preserve">certain </w:t>
            </w:r>
            <w:r w:rsidRPr="00FD777B">
              <w:t>individuals to submit comments and suggestions to the co</w:t>
            </w:r>
            <w:r w:rsidRPr="00FD777B">
              <w:t xml:space="preserve">mptroller regarding an </w:t>
            </w:r>
            <w:r>
              <w:t>ARB</w:t>
            </w:r>
            <w:r w:rsidRPr="00FD777B">
              <w:t xml:space="preserve"> and </w:t>
            </w:r>
            <w:r>
              <w:t xml:space="preserve">requires the comptroller </w:t>
            </w:r>
            <w:r>
              <w:t xml:space="preserve">to prepare </w:t>
            </w:r>
            <w:r w:rsidRPr="00D16D68">
              <w:t xml:space="preserve">instructions for completing and submitting the </w:t>
            </w:r>
            <w:r>
              <w:t>survey</w:t>
            </w:r>
            <w:r>
              <w:t xml:space="preserve">. The bill sets out related </w:t>
            </w:r>
            <w:r>
              <w:t xml:space="preserve">specifications and </w:t>
            </w:r>
            <w:r>
              <w:t>requirements</w:t>
            </w:r>
            <w:r>
              <w:t xml:space="preserve"> regarding the contents of the survey and the manner in which it is</w:t>
            </w:r>
            <w:r>
              <w:t xml:space="preserve"> publicize</w:t>
            </w:r>
            <w:r>
              <w:t>d,</w:t>
            </w:r>
            <w:r>
              <w:t xml:space="preserve"> made available</w:t>
            </w:r>
            <w:r>
              <w:t>,</w:t>
            </w:r>
            <w:r>
              <w:t xml:space="preserve"> and submitted</w:t>
            </w:r>
            <w:r>
              <w:t>, including requirement</w:t>
            </w:r>
            <w:r>
              <w:t>s</w:t>
            </w:r>
            <w:r>
              <w:t xml:space="preserve"> for the comptr</w:t>
            </w:r>
            <w:r w:rsidRPr="00FD777B">
              <w:t xml:space="preserve">oller to </w:t>
            </w:r>
            <w:r>
              <w:t>implement and maintain a method</w:t>
            </w:r>
            <w:r>
              <w:t xml:space="preserve"> that allows </w:t>
            </w:r>
            <w:r>
              <w:t>for the</w:t>
            </w:r>
            <w:r>
              <w:t xml:space="preserve"> electronic complet</w:t>
            </w:r>
            <w:r>
              <w:t>ion</w:t>
            </w:r>
            <w:r>
              <w:t xml:space="preserve"> and submi</w:t>
            </w:r>
            <w:r>
              <w:t>ssion of</w:t>
            </w:r>
            <w:r>
              <w:t xml:space="preserve"> the </w:t>
            </w:r>
            <w:r>
              <w:t xml:space="preserve">survey </w:t>
            </w:r>
            <w:r>
              <w:t xml:space="preserve">and to </w:t>
            </w:r>
            <w:r w:rsidRPr="00FD777B">
              <w:t xml:space="preserve">issue a </w:t>
            </w:r>
            <w:r>
              <w:t xml:space="preserve">certain </w:t>
            </w:r>
            <w:r w:rsidRPr="00FD777B">
              <w:t>annual report that summarizes the information incl</w:t>
            </w:r>
            <w:r w:rsidRPr="00FD777B">
              <w:t xml:space="preserve">uded in the </w:t>
            </w:r>
            <w:r>
              <w:t>surveys</w:t>
            </w:r>
            <w:r w:rsidRPr="00FD777B">
              <w:t xml:space="preserve"> </w:t>
            </w:r>
            <w:r w:rsidRPr="00FD777B">
              <w:t>submitted during the preceding</w:t>
            </w:r>
            <w:r>
              <w:t xml:space="preserve"> tax</w:t>
            </w:r>
            <w:r w:rsidRPr="00FD777B">
              <w:t xml:space="preserve"> year. The bill </w:t>
            </w:r>
            <w:r>
              <w:t>authorizes</w:t>
            </w:r>
            <w:r w:rsidRPr="00FD777B">
              <w:t xml:space="preserve"> </w:t>
            </w:r>
            <w:r w:rsidRPr="00FD777B">
              <w:t>the comptroller to adopt rules necessary to implement the</w:t>
            </w:r>
            <w:r>
              <w:t>se</w:t>
            </w:r>
            <w:r>
              <w:t xml:space="preserve"> </w:t>
            </w:r>
            <w:r w:rsidRPr="00FD777B">
              <w:t>provisions</w:t>
            </w:r>
            <w:r>
              <w:t xml:space="preserve"> and</w:t>
            </w:r>
            <w:r w:rsidRPr="00FD777B">
              <w:t xml:space="preserve"> </w:t>
            </w:r>
            <w:r>
              <w:t xml:space="preserve">establishes that an appraisal district is not required </w:t>
            </w:r>
            <w:r w:rsidRPr="00FD777B">
              <w:t xml:space="preserve">to provide the survey or instructions until the </w:t>
            </w:r>
            <w:r>
              <w:t>survey</w:t>
            </w:r>
            <w:r w:rsidRPr="00FD777B">
              <w:t xml:space="preserve"> </w:t>
            </w:r>
            <w:r w:rsidRPr="00FD777B">
              <w:t>and instructions are prepared and made available by the comptroller.</w:t>
            </w:r>
            <w:r>
              <w:t xml:space="preserve"> </w:t>
            </w:r>
          </w:p>
          <w:p w:rsidR="00C776CE" w:rsidRDefault="00AD593C" w:rsidP="00086BD6">
            <w:pPr>
              <w:contextualSpacing/>
              <w:jc w:val="both"/>
            </w:pPr>
          </w:p>
          <w:p w:rsidR="00FD777B" w:rsidRPr="00FD777B" w:rsidRDefault="00AD593C" w:rsidP="00086BD6">
            <w:pPr>
              <w:contextualSpacing/>
              <w:jc w:val="both"/>
            </w:pPr>
            <w:r>
              <w:t>C.S.S.B. 2</w:t>
            </w:r>
            <w:r>
              <w:t xml:space="preserve"> requires an ARB to deliver by certified mail a copy of the survey and instructions for completing and submitting the su</w:t>
            </w:r>
            <w:r>
              <w:t xml:space="preserve">rvey to a property owner for whom the ARB has issued an order of determination </w:t>
            </w:r>
            <w:r>
              <w:t>in</w:t>
            </w:r>
            <w:r>
              <w:t xml:space="preserve"> </w:t>
            </w:r>
            <w:r>
              <w:t>a</w:t>
            </w:r>
            <w:r>
              <w:t xml:space="preserve"> taxpayer protest.</w:t>
            </w:r>
          </w:p>
          <w:p w:rsidR="00FD777B" w:rsidRPr="00FD777B" w:rsidRDefault="00AD593C" w:rsidP="00086BD6">
            <w:pPr>
              <w:contextualSpacing/>
              <w:jc w:val="both"/>
            </w:pPr>
          </w:p>
          <w:p w:rsidR="00EB357C" w:rsidRDefault="00AD593C" w:rsidP="00086BD6">
            <w:pPr>
              <w:contextualSpacing/>
              <w:jc w:val="both"/>
            </w:pPr>
            <w:r>
              <w:t>C.S.S.B. 2</w:t>
            </w:r>
            <w:r w:rsidRPr="00FD777B">
              <w:t xml:space="preserve"> </w:t>
            </w:r>
            <w:r>
              <w:t>makes</w:t>
            </w:r>
            <w:r w:rsidRPr="00FD777B">
              <w:t xml:space="preserve"> ineligible </w:t>
            </w:r>
            <w:r>
              <w:t xml:space="preserve">for service </w:t>
            </w:r>
            <w:r w:rsidRPr="00FD777B">
              <w:t xml:space="preserve">on </w:t>
            </w:r>
            <w:r>
              <w:t>an</w:t>
            </w:r>
            <w:r w:rsidRPr="00FD777B">
              <w:t xml:space="preserve"> </w:t>
            </w:r>
            <w:r>
              <w:t>ARB</w:t>
            </w:r>
            <w:r w:rsidRPr="00FD777B">
              <w:t xml:space="preserve"> </w:t>
            </w:r>
            <w:r w:rsidRPr="00FD777B">
              <w:t xml:space="preserve">an individual related within the third degree by consanguinity or within the second degree by affinity </w:t>
            </w:r>
            <w:r w:rsidRPr="00FD777B">
              <w:t>to a</w:t>
            </w:r>
            <w:r>
              <w:t>n</w:t>
            </w:r>
            <w:r w:rsidRPr="00FD777B">
              <w:t xml:space="preserve"> </w:t>
            </w:r>
            <w:r>
              <w:t xml:space="preserve">ARB </w:t>
            </w:r>
            <w:r w:rsidRPr="00FD777B">
              <w:t xml:space="preserve">member. </w:t>
            </w:r>
            <w:r>
              <w:t>The bill</w:t>
            </w:r>
            <w:r w:rsidRPr="00FD777B">
              <w:t xml:space="preserve"> </w:t>
            </w:r>
            <w:r>
              <w:t xml:space="preserve">revises the provision establishing </w:t>
            </w:r>
            <w:r>
              <w:t xml:space="preserve">certain </w:t>
            </w:r>
            <w:r>
              <w:t>grounds for ineligibility for ARB service</w:t>
            </w:r>
            <w:r>
              <w:t xml:space="preserve"> for a</w:t>
            </w:r>
            <w:r>
              <w:t>n</w:t>
            </w:r>
            <w:r>
              <w:t xml:space="preserve"> </w:t>
            </w:r>
            <w:r>
              <w:t xml:space="preserve">appraisal </w:t>
            </w:r>
            <w:r>
              <w:t>district established</w:t>
            </w:r>
            <w:r>
              <w:t xml:space="preserve"> </w:t>
            </w:r>
            <w:r>
              <w:t xml:space="preserve">for </w:t>
            </w:r>
            <w:r>
              <w:t>a county having a population of</w:t>
            </w:r>
            <w:r w:rsidRPr="00FD777B">
              <w:t xml:space="preserve"> </w:t>
            </w:r>
            <w:r w:rsidRPr="00FD777B">
              <w:t>more than 100,000</w:t>
            </w:r>
            <w:r>
              <w:t xml:space="preserve"> </w:t>
            </w:r>
            <w:r>
              <w:t>by making those grounds applicable instead to a dist</w:t>
            </w:r>
            <w:r>
              <w:t xml:space="preserve">rict established for a county with a population of </w:t>
            </w:r>
            <w:r w:rsidRPr="00FD777B">
              <w:t>120,000 or more</w:t>
            </w:r>
            <w:r>
              <w:t>. The bill</w:t>
            </w:r>
            <w:r>
              <w:t xml:space="preserve"> </w:t>
            </w:r>
            <w:r>
              <w:t>makes ineligible for service on an ARB</w:t>
            </w:r>
            <w:r>
              <w:t xml:space="preserve"> with that revised population bracket</w:t>
            </w:r>
            <w:r>
              <w:t xml:space="preserve"> an individual who served</w:t>
            </w:r>
            <w:r>
              <w:t xml:space="preserve"> </w:t>
            </w:r>
            <w:r w:rsidRPr="00FD777B">
              <w:t xml:space="preserve">for all or part of three previous terms as a board member or auxiliary board member on the </w:t>
            </w:r>
            <w:r>
              <w:t>ARB</w:t>
            </w:r>
            <w:r>
              <w:t>.</w:t>
            </w:r>
          </w:p>
          <w:p w:rsidR="00EB357C" w:rsidRDefault="00AD593C" w:rsidP="00086BD6">
            <w:pPr>
              <w:contextualSpacing/>
              <w:jc w:val="both"/>
            </w:pPr>
          </w:p>
          <w:p w:rsidR="00FD777B" w:rsidRPr="00FD777B" w:rsidRDefault="00AD593C" w:rsidP="00086BD6">
            <w:pPr>
              <w:contextualSpacing/>
              <w:jc w:val="both"/>
            </w:pPr>
            <w:r>
              <w:t>C.S.S.B. 2</w:t>
            </w:r>
            <w:r>
              <w:t xml:space="preserve"> changes </w:t>
            </w:r>
            <w:r>
              <w:t xml:space="preserve">from the preceding five years to the preceding three years </w:t>
            </w:r>
            <w:r>
              <w:t>the period during which engaging</w:t>
            </w:r>
            <w:r w:rsidRPr="00870FB6">
              <w:t xml:space="preserve"> in the business of appraising property for compe</w:t>
            </w:r>
            <w:r w:rsidRPr="00870FB6">
              <w:t xml:space="preserve">nsation for use in </w:t>
            </w:r>
            <w:r>
              <w:t xml:space="preserve">a property tax </w:t>
            </w:r>
            <w:r w:rsidRPr="00870FB6">
              <w:t xml:space="preserve">proceeding or representing property owners for compensation in </w:t>
            </w:r>
            <w:r>
              <w:t xml:space="preserve">such a </w:t>
            </w:r>
            <w:r w:rsidRPr="00870FB6">
              <w:t xml:space="preserve">proceeding in </w:t>
            </w:r>
            <w:r>
              <w:t>an</w:t>
            </w:r>
            <w:r w:rsidRPr="00870FB6">
              <w:t xml:space="preserve"> appraisal district</w:t>
            </w:r>
            <w:r>
              <w:t xml:space="preserve"> makes </w:t>
            </w:r>
            <w:r>
              <w:t xml:space="preserve">an individual </w:t>
            </w:r>
            <w:r>
              <w:t>ineligible to serve on the district's board</w:t>
            </w:r>
            <w:r>
              <w:t xml:space="preserve"> of directors</w:t>
            </w:r>
            <w:r>
              <w:t>.</w:t>
            </w:r>
          </w:p>
          <w:p w:rsidR="00FD777B" w:rsidRPr="00FD777B" w:rsidRDefault="00AD593C" w:rsidP="00086BD6">
            <w:pPr>
              <w:contextualSpacing/>
              <w:jc w:val="both"/>
            </w:pPr>
          </w:p>
          <w:p w:rsidR="00FD777B" w:rsidRDefault="00AD593C" w:rsidP="00086BD6">
            <w:pPr>
              <w:contextualSpacing/>
              <w:jc w:val="both"/>
            </w:pPr>
            <w:r>
              <w:t>C.S.S.B. 2</w:t>
            </w:r>
            <w:r w:rsidRPr="00FD777B">
              <w:t xml:space="preserve"> transfers the duty to sele</w:t>
            </w:r>
            <w:r w:rsidRPr="00FD777B">
              <w:t>ct a</w:t>
            </w:r>
            <w:r>
              <w:t>n ARB</w:t>
            </w:r>
            <w:r w:rsidRPr="00FD777B">
              <w:t xml:space="preserve"> chairman and secretary from the </w:t>
            </w:r>
            <w:r>
              <w:t xml:space="preserve">applicable appraisal district's </w:t>
            </w:r>
            <w:r w:rsidRPr="00FD777B">
              <w:t xml:space="preserve">board of directors to the local administrative district judge in the county in which the district is established. The bill establishes that the concurrence of a majority of the </w:t>
            </w:r>
            <w:r>
              <w:t xml:space="preserve">ARB </w:t>
            </w:r>
            <w:r w:rsidRPr="00FD777B">
              <w:t>m</w:t>
            </w:r>
            <w:r w:rsidRPr="00FD777B">
              <w:t>embers present at a</w:t>
            </w:r>
            <w:r>
              <w:t>n ARB</w:t>
            </w:r>
            <w:r w:rsidRPr="00FD777B">
              <w:t xml:space="preserve"> meeting is sufficient for a recommendation, determination, decision, or other </w:t>
            </w:r>
            <w:r>
              <w:t xml:space="preserve">ARB </w:t>
            </w:r>
            <w:r w:rsidRPr="00FD777B">
              <w:t xml:space="preserve">action and </w:t>
            </w:r>
            <w:r>
              <w:t xml:space="preserve">that the concurrence of a majority of the members of an ARB panel present at a panel meeting is sufficient for a recommendation. The bill </w:t>
            </w:r>
            <w:r w:rsidRPr="00FD777B">
              <w:t xml:space="preserve">prohibits the </w:t>
            </w:r>
            <w:r>
              <w:t xml:space="preserve">required </w:t>
            </w:r>
            <w:r w:rsidRPr="00FD777B">
              <w:t xml:space="preserve">concurrence of more than a majority of the members of the </w:t>
            </w:r>
            <w:r>
              <w:t>ARB</w:t>
            </w:r>
            <w:r w:rsidRPr="00FD777B">
              <w:t xml:space="preserve"> </w:t>
            </w:r>
            <w:r w:rsidRPr="00FD777B">
              <w:t>or panel.</w:t>
            </w:r>
            <w:r>
              <w:t xml:space="preserve"> </w:t>
            </w:r>
          </w:p>
          <w:p w:rsidR="00077B00" w:rsidRDefault="00AD593C" w:rsidP="00086BD6">
            <w:pPr>
              <w:contextualSpacing/>
              <w:jc w:val="both"/>
            </w:pPr>
          </w:p>
          <w:p w:rsidR="00077B00" w:rsidRPr="00FD777B" w:rsidRDefault="00AD593C" w:rsidP="00086BD6">
            <w:pPr>
              <w:contextualSpacing/>
              <w:jc w:val="both"/>
            </w:pPr>
            <w:r>
              <w:t>C.S.S.B. 2 requires the chief appraiser of an appraisal district, i</w:t>
            </w:r>
            <w:r w:rsidRPr="00077B00">
              <w:t xml:space="preserve">f by July 20 the </w:t>
            </w:r>
            <w:r>
              <w:t>district's ARB</w:t>
            </w:r>
            <w:r w:rsidRPr="00077B00">
              <w:t xml:space="preserve"> has not approved the </w:t>
            </w:r>
            <w:r>
              <w:t>district's appraisal records</w:t>
            </w:r>
            <w:r w:rsidRPr="00077B00">
              <w:t xml:space="preserve">, </w:t>
            </w:r>
            <w:r>
              <w:t>to</w:t>
            </w:r>
            <w:r w:rsidRPr="00077B00">
              <w:t xml:space="preserve"> not la</w:t>
            </w:r>
            <w:r w:rsidRPr="00077B00">
              <w:t>ter than July 25 prepare and certify to the assessor for each taxing unit participating in the district an estimate of the taxable value of property in that taxing unit.</w:t>
            </w:r>
            <w:r>
              <w:t xml:space="preserve"> I</w:t>
            </w:r>
            <w:r w:rsidRPr="004A2032">
              <w:t xml:space="preserve">f the assessor receives </w:t>
            </w:r>
            <w:r>
              <w:t xml:space="preserve">such </w:t>
            </w:r>
            <w:r w:rsidRPr="004A2032">
              <w:t>a</w:t>
            </w:r>
            <w:r>
              <w:t>n</w:t>
            </w:r>
            <w:r w:rsidRPr="004A2032">
              <w:t xml:space="preserve"> estimate, the </w:t>
            </w:r>
            <w:r>
              <w:t xml:space="preserve">unit's designated </w:t>
            </w:r>
            <w:r w:rsidRPr="004A2032">
              <w:t xml:space="preserve">officer or employee </w:t>
            </w:r>
            <w:r>
              <w:t xml:space="preserve">is required to </w:t>
            </w:r>
            <w:r w:rsidRPr="004A2032">
              <w:t xml:space="preserve">calculate the </w:t>
            </w:r>
            <w:r>
              <w:t xml:space="preserve">unit's tax rates </w:t>
            </w:r>
            <w:r w:rsidRPr="004A2032">
              <w:t>using the estimate.</w:t>
            </w:r>
          </w:p>
          <w:p w:rsidR="00FD777B" w:rsidRPr="00FD777B" w:rsidRDefault="00AD593C" w:rsidP="00086BD6">
            <w:pPr>
              <w:contextualSpacing/>
              <w:jc w:val="both"/>
            </w:pPr>
          </w:p>
          <w:p w:rsidR="0053244B" w:rsidRDefault="00AD593C" w:rsidP="00086BD6">
            <w:pPr>
              <w:contextualSpacing/>
              <w:jc w:val="both"/>
            </w:pPr>
            <w:r>
              <w:t>C.S.S.B. 2</w:t>
            </w:r>
            <w:r w:rsidRPr="00FD777B">
              <w:t xml:space="preserve"> includes </w:t>
            </w:r>
            <w:r>
              <w:t xml:space="preserve">a description of </w:t>
            </w:r>
            <w:r w:rsidRPr="00FD777B">
              <w:t xml:space="preserve">the subject matter of a taxpayer protest hearing </w:t>
            </w:r>
            <w:r>
              <w:t xml:space="preserve">that is sufficient to identify the specific action being protested </w:t>
            </w:r>
            <w:r w:rsidRPr="00FD777B">
              <w:t xml:space="preserve">among the required contents of the notice delivered by an </w:t>
            </w:r>
            <w:r>
              <w:t>ARB</w:t>
            </w:r>
            <w:r w:rsidRPr="00FD777B">
              <w:t xml:space="preserve"> to the property owner initiating the </w:t>
            </w:r>
            <w:r>
              <w:t>protest</w:t>
            </w:r>
            <w:r w:rsidRPr="00FD777B">
              <w:t>. The bill</w:t>
            </w:r>
            <w:r>
              <w:t xml:space="preserve">, for purposes of the </w:t>
            </w:r>
            <w:r>
              <w:t>information that must be delivered to a property owner or the owner's agent by a</w:t>
            </w:r>
            <w:r>
              <w:t xml:space="preserve"> chief appraiser </w:t>
            </w:r>
            <w:r>
              <w:t>before a protest hear</w:t>
            </w:r>
            <w:r>
              <w:t>ing</w:t>
            </w:r>
            <w:r>
              <w:t>:</w:t>
            </w:r>
          </w:p>
          <w:p w:rsidR="0053244B" w:rsidRDefault="00AD593C" w:rsidP="00AD593C">
            <w:pPr>
              <w:pStyle w:val="ListParagraph"/>
              <w:numPr>
                <w:ilvl w:val="0"/>
                <w:numId w:val="6"/>
              </w:numPr>
              <w:spacing w:before="120" w:after="120"/>
              <w:contextualSpacing w:val="0"/>
              <w:jc w:val="both"/>
            </w:pPr>
            <w:r>
              <w:t>removes</w:t>
            </w:r>
            <w:r>
              <w:t xml:space="preserve"> the specification that </w:t>
            </w:r>
            <w:r>
              <w:t xml:space="preserve">the </w:t>
            </w:r>
            <w:r>
              <w:t xml:space="preserve">required </w:t>
            </w:r>
            <w:r>
              <w:t xml:space="preserve">delivery </w:t>
            </w:r>
            <w:r>
              <w:t xml:space="preserve">to owners </w:t>
            </w:r>
            <w:r>
              <w:t xml:space="preserve">of the </w:t>
            </w:r>
            <w:r>
              <w:t>comptroller</w:t>
            </w:r>
            <w:r>
              <w:noBreakHyphen/>
            </w:r>
            <w:r>
              <w:t xml:space="preserve">prepared </w:t>
            </w:r>
            <w:r>
              <w:t xml:space="preserve">pamphlet </w:t>
            </w:r>
            <w:r>
              <w:t xml:space="preserve">explaining taxpayer remedies </w:t>
            </w:r>
            <w:r>
              <w:t xml:space="preserve">is </w:t>
            </w:r>
            <w:r>
              <w:t>applicable only to</w:t>
            </w:r>
            <w:r>
              <w:t xml:space="preserve"> owners</w:t>
            </w:r>
            <w:r>
              <w:t xml:space="preserve"> represent</w:t>
            </w:r>
            <w:r>
              <w:t>ing</w:t>
            </w:r>
            <w:r>
              <w:t xml:space="preserve"> themselves</w:t>
            </w:r>
            <w:r>
              <w:t>;</w:t>
            </w:r>
          </w:p>
          <w:p w:rsidR="00890168" w:rsidRDefault="00AD593C" w:rsidP="00AD593C">
            <w:pPr>
              <w:pStyle w:val="ListParagraph"/>
              <w:numPr>
                <w:ilvl w:val="0"/>
                <w:numId w:val="6"/>
              </w:numPr>
              <w:spacing w:before="120" w:after="120"/>
              <w:contextualSpacing w:val="0"/>
              <w:jc w:val="both"/>
            </w:pPr>
            <w:r>
              <w:t xml:space="preserve">clarifies that </w:t>
            </w:r>
            <w:r>
              <w:t>an owner or an owner's agent is entitled</w:t>
            </w:r>
            <w:r>
              <w:t xml:space="preserve"> </w:t>
            </w:r>
            <w:r>
              <w:t>to a copy of</w:t>
            </w:r>
            <w:r>
              <w:t xml:space="preserve"> data, schedules, formulas, and other information </w:t>
            </w:r>
            <w:r>
              <w:t>that will be introduced at the hearing if</w:t>
            </w:r>
            <w:r>
              <w:t xml:space="preserve"> the owner or the owner's agent</w:t>
            </w:r>
            <w:r>
              <w:t xml:space="preserve"> requests that information</w:t>
            </w:r>
            <w:r>
              <w:t>;</w:t>
            </w:r>
          </w:p>
          <w:p w:rsidR="00D97918" w:rsidRDefault="00AD593C" w:rsidP="00AD593C">
            <w:pPr>
              <w:pStyle w:val="ListParagraph"/>
              <w:numPr>
                <w:ilvl w:val="0"/>
                <w:numId w:val="6"/>
              </w:numPr>
              <w:spacing w:before="120" w:after="120"/>
              <w:contextualSpacing w:val="0"/>
              <w:jc w:val="both"/>
            </w:pPr>
            <w:r>
              <w:t>provides</w:t>
            </w:r>
            <w:r>
              <w:t xml:space="preserve"> </w:t>
            </w:r>
            <w:r>
              <w:t>that</w:t>
            </w:r>
            <w:r w:rsidRPr="00FD777B">
              <w:t xml:space="preserve"> </w:t>
            </w:r>
            <w:r>
              <w:t>data, schedules, formulas, and other information that will be introduced at the hearing</w:t>
            </w:r>
            <w:r w:rsidRPr="00FD777B">
              <w:t xml:space="preserve"> may </w:t>
            </w:r>
            <w:r w:rsidRPr="00FD777B">
              <w:t>be delivered in an electronic format if the chief appraiser and the property owner or person designated by the owner agree</w:t>
            </w:r>
            <w:r>
              <w:t>;</w:t>
            </w:r>
          </w:p>
          <w:p w:rsidR="00890168" w:rsidRDefault="00AD593C" w:rsidP="00AD593C">
            <w:pPr>
              <w:pStyle w:val="ListParagraph"/>
              <w:numPr>
                <w:ilvl w:val="0"/>
                <w:numId w:val="7"/>
              </w:numPr>
              <w:spacing w:before="120" w:after="120"/>
              <w:contextualSpacing w:val="0"/>
              <w:jc w:val="both"/>
            </w:pPr>
            <w:r>
              <w:t xml:space="preserve">sets out provisions </w:t>
            </w:r>
            <w:r>
              <w:t xml:space="preserve">establishing </w:t>
            </w:r>
            <w:r>
              <w:t xml:space="preserve">the means of </w:t>
            </w:r>
            <w:r>
              <w:t xml:space="preserve">delivery of </w:t>
            </w:r>
            <w:r>
              <w:t xml:space="preserve">that requested </w:t>
            </w:r>
            <w:r>
              <w:t>information</w:t>
            </w:r>
            <w:r>
              <w:t xml:space="preserve"> and relating to a notice to an owner or agent regarding such delivery</w:t>
            </w:r>
            <w:r>
              <w:t>, including a provision authorizing delivery of the requested information in an electronic format as provided by an agreement under Property Tax Code provisions generally applicable to e</w:t>
            </w:r>
            <w:r>
              <w:t>lectronic delivery of communications</w:t>
            </w:r>
            <w:r>
              <w:t>;</w:t>
            </w:r>
            <w:r>
              <w:t xml:space="preserve"> </w:t>
            </w:r>
            <w:r>
              <w:t>and</w:t>
            </w:r>
          </w:p>
          <w:p w:rsidR="00890168" w:rsidRDefault="00AD593C" w:rsidP="00AD593C">
            <w:pPr>
              <w:pStyle w:val="ListParagraph"/>
              <w:numPr>
                <w:ilvl w:val="0"/>
                <w:numId w:val="7"/>
              </w:numPr>
              <w:jc w:val="both"/>
            </w:pPr>
            <w:r>
              <w:t xml:space="preserve">revises provisions regarding charges for copies of </w:t>
            </w:r>
            <w:r>
              <w:t xml:space="preserve">all </w:t>
            </w:r>
            <w:r>
              <w:t xml:space="preserve">applicable </w:t>
            </w:r>
            <w:r>
              <w:t xml:space="preserve">protest hearing </w:t>
            </w:r>
            <w:r>
              <w:t xml:space="preserve">materials </w:t>
            </w:r>
            <w:r>
              <w:t>by prohibiting</w:t>
            </w:r>
            <w:r>
              <w:t xml:space="preserve"> the chief appraiser from charging for the provided copies, regardless of the manner in which the copies are</w:t>
            </w:r>
            <w:r>
              <w:t xml:space="preserve"> prepared </w:t>
            </w:r>
            <w:r>
              <w:t xml:space="preserve">or </w:t>
            </w:r>
            <w:r>
              <w:t>delivered</w:t>
            </w:r>
            <w:r w:rsidRPr="00FD777B">
              <w:t xml:space="preserve">. </w:t>
            </w:r>
          </w:p>
          <w:p w:rsidR="002A17CB" w:rsidRPr="00FD777B" w:rsidRDefault="00AD593C" w:rsidP="00086BD6">
            <w:pPr>
              <w:contextualSpacing/>
              <w:jc w:val="both"/>
            </w:pPr>
          </w:p>
          <w:p w:rsidR="008C262F" w:rsidRDefault="00AD593C" w:rsidP="00086BD6">
            <w:pPr>
              <w:contextualSpacing/>
              <w:jc w:val="both"/>
            </w:pPr>
            <w:r>
              <w:t>C.S.S.B. 2</w:t>
            </w:r>
            <w:r w:rsidRPr="00FD777B">
              <w:t xml:space="preserve"> </w:t>
            </w:r>
            <w:r>
              <w:t>revises</w:t>
            </w:r>
            <w:r w:rsidRPr="00FD777B">
              <w:t xml:space="preserve"> the prohibition against using as evidence in a </w:t>
            </w:r>
            <w:r>
              <w:t xml:space="preserve">protest </w:t>
            </w:r>
            <w:r w:rsidRPr="00FD777B">
              <w:t xml:space="preserve">hearing </w:t>
            </w:r>
            <w:r>
              <w:t xml:space="preserve">the </w:t>
            </w:r>
            <w:r>
              <w:t xml:space="preserve">previously requested </w:t>
            </w:r>
            <w:r>
              <w:t xml:space="preserve">data, schedules, formulas, and other information that will be introduced at the hearing </w:t>
            </w:r>
            <w:r>
              <w:t xml:space="preserve">that </w:t>
            </w:r>
            <w:r w:rsidRPr="00FD777B">
              <w:t xml:space="preserve">was not made available to the </w:t>
            </w:r>
            <w:r w:rsidRPr="00FD777B">
              <w:t>party at least 14 days before the hearing</w:t>
            </w:r>
            <w:r>
              <w:t xml:space="preserve"> </w:t>
            </w:r>
            <w:r>
              <w:t>by</w:t>
            </w:r>
            <w:r>
              <w:t>:</w:t>
            </w:r>
          </w:p>
          <w:p w:rsidR="008C262F" w:rsidRDefault="00AD593C" w:rsidP="00AD593C">
            <w:pPr>
              <w:pStyle w:val="ListParagraph"/>
              <w:numPr>
                <w:ilvl w:val="0"/>
                <w:numId w:val="8"/>
              </w:numPr>
              <w:spacing w:before="120" w:after="120"/>
              <w:contextualSpacing w:val="0"/>
              <w:jc w:val="both"/>
            </w:pPr>
            <w:r>
              <w:t xml:space="preserve">clarifying that the prohibition applies to </w:t>
            </w:r>
            <w:r>
              <w:t xml:space="preserve">previously requested </w:t>
            </w:r>
            <w:r>
              <w:t xml:space="preserve">information that was not delivered to the protesting party by that deadline; </w:t>
            </w:r>
          </w:p>
          <w:p w:rsidR="001F5FDE" w:rsidRDefault="00AD593C" w:rsidP="00AD593C">
            <w:pPr>
              <w:pStyle w:val="ListParagraph"/>
              <w:numPr>
                <w:ilvl w:val="0"/>
                <w:numId w:val="9"/>
              </w:numPr>
              <w:spacing w:before="120" w:after="120"/>
              <w:contextualSpacing w:val="0"/>
              <w:jc w:val="both"/>
            </w:pPr>
            <w:r>
              <w:t>prohibiting</w:t>
            </w:r>
            <w:r>
              <w:t xml:space="preserve"> such requested information that was not delivered by the</w:t>
            </w:r>
            <w:r>
              <w:t xml:space="preserve"> deadline </w:t>
            </w:r>
            <w:r>
              <w:t xml:space="preserve">from being </w:t>
            </w:r>
            <w:r>
              <w:t xml:space="preserve">used or offered in any form as evidence in the hearing, </w:t>
            </w:r>
            <w:r w:rsidRPr="00FD777B">
              <w:t>including as a document or through argument or testimony</w:t>
            </w:r>
            <w:r>
              <w:t>; and</w:t>
            </w:r>
          </w:p>
          <w:p w:rsidR="008C262F" w:rsidRDefault="00AD593C" w:rsidP="00AD593C">
            <w:pPr>
              <w:pStyle w:val="ListParagraph"/>
              <w:numPr>
                <w:ilvl w:val="0"/>
                <w:numId w:val="9"/>
              </w:numPr>
              <w:jc w:val="both"/>
            </w:pPr>
            <w:r>
              <w:t xml:space="preserve">excepting from the prohibition </w:t>
            </w:r>
            <w:r>
              <w:t xml:space="preserve">the </w:t>
            </w:r>
            <w:r>
              <w:t xml:space="preserve">information </w:t>
            </w:r>
            <w:r w:rsidRPr="001F5FDE">
              <w:t xml:space="preserve">offered to rebut evidence or argument presented at the hearing by the </w:t>
            </w:r>
            <w:r w:rsidRPr="001F5FDE">
              <w:t>protesting party or that party's designated agent</w:t>
            </w:r>
            <w:r>
              <w:t>.</w:t>
            </w:r>
            <w:r>
              <w:t xml:space="preserve"> </w:t>
            </w:r>
          </w:p>
          <w:p w:rsidR="008C262F" w:rsidRDefault="00AD593C" w:rsidP="00086BD6">
            <w:pPr>
              <w:contextualSpacing/>
              <w:jc w:val="both"/>
            </w:pPr>
          </w:p>
          <w:p w:rsidR="00013088" w:rsidRDefault="00AD593C" w:rsidP="00086BD6">
            <w:pPr>
              <w:contextualSpacing/>
              <w:jc w:val="both"/>
            </w:pPr>
            <w:r>
              <w:t>C.S.S.B. 2</w:t>
            </w:r>
            <w:r>
              <w:t xml:space="preserve"> </w:t>
            </w:r>
            <w:r>
              <w:t>revises the provision requiring the provision of evening and weekend protest hearings by:</w:t>
            </w:r>
          </w:p>
          <w:p w:rsidR="00013088" w:rsidRDefault="00AD593C" w:rsidP="00AD593C">
            <w:pPr>
              <w:pStyle w:val="ListParagraph"/>
              <w:numPr>
                <w:ilvl w:val="0"/>
                <w:numId w:val="43"/>
              </w:numPr>
              <w:jc w:val="both"/>
            </w:pPr>
            <w:r>
              <w:t xml:space="preserve">specifying that weekday evening hearings must be provided after </w:t>
            </w:r>
            <w:r w:rsidRPr="00FD777B">
              <w:t>5 p.m.</w:t>
            </w:r>
            <w:r>
              <w:t>;</w:t>
            </w:r>
            <w:r w:rsidRPr="00FD777B">
              <w:t xml:space="preserve"> </w:t>
            </w:r>
          </w:p>
          <w:p w:rsidR="00013088" w:rsidRDefault="00AD593C" w:rsidP="00AD593C">
            <w:pPr>
              <w:pStyle w:val="ListParagraph"/>
              <w:numPr>
                <w:ilvl w:val="0"/>
                <w:numId w:val="43"/>
              </w:numPr>
              <w:spacing w:before="120" w:after="120"/>
              <w:contextualSpacing w:val="0"/>
              <w:jc w:val="both"/>
            </w:pPr>
            <w:r>
              <w:t xml:space="preserve">prohibiting the </w:t>
            </w:r>
            <w:r w:rsidRPr="00FD777B">
              <w:t xml:space="preserve">first hearing held on a weekday evening </w:t>
            </w:r>
            <w:r>
              <w:t xml:space="preserve">from being scheduled </w:t>
            </w:r>
            <w:r w:rsidRPr="00FD777B">
              <w:t>to begin after 7 p.m</w:t>
            </w:r>
            <w:r>
              <w:t>.; and</w:t>
            </w:r>
          </w:p>
          <w:p w:rsidR="00FD777B" w:rsidRDefault="00AD593C" w:rsidP="00AD593C">
            <w:pPr>
              <w:pStyle w:val="ListParagraph"/>
              <w:numPr>
                <w:ilvl w:val="0"/>
                <w:numId w:val="43"/>
              </w:numPr>
              <w:jc w:val="both"/>
            </w:pPr>
            <w:r w:rsidRPr="00FD777B">
              <w:t>prohibit</w:t>
            </w:r>
            <w:r>
              <w:t>ing</w:t>
            </w:r>
            <w:r w:rsidRPr="00FD777B">
              <w:t xml:space="preserve"> </w:t>
            </w:r>
            <w:r w:rsidRPr="00FD777B">
              <w:t xml:space="preserve">a hearing </w:t>
            </w:r>
            <w:r>
              <w:t xml:space="preserve">from being scheduled </w:t>
            </w:r>
            <w:r w:rsidRPr="00FD777B">
              <w:t>on a Sunday</w:t>
            </w:r>
            <w:r>
              <w:t>.</w:t>
            </w:r>
          </w:p>
          <w:p w:rsidR="0033500D" w:rsidRPr="00FD777B" w:rsidRDefault="00AD593C" w:rsidP="00086BD6">
            <w:pPr>
              <w:contextualSpacing/>
              <w:jc w:val="both"/>
            </w:pPr>
          </w:p>
          <w:p w:rsidR="00730E41" w:rsidRDefault="00AD593C" w:rsidP="00086BD6">
            <w:pPr>
              <w:contextualSpacing/>
              <w:jc w:val="both"/>
            </w:pPr>
            <w:r>
              <w:t xml:space="preserve">C.S.S.B. 2 </w:t>
            </w:r>
            <w:r>
              <w:t xml:space="preserve">does the following </w:t>
            </w:r>
            <w:r>
              <w:t>with respect to a determination of a protest:</w:t>
            </w:r>
          </w:p>
          <w:p w:rsidR="00256E24" w:rsidRDefault="00AD593C" w:rsidP="00AD593C">
            <w:pPr>
              <w:pStyle w:val="NoSpacing"/>
              <w:numPr>
                <w:ilvl w:val="0"/>
                <w:numId w:val="44"/>
              </w:numPr>
              <w:spacing w:before="120" w:after="120"/>
              <w:jc w:val="both"/>
            </w:pPr>
            <w:r w:rsidRPr="00FD777B">
              <w:t xml:space="preserve">prohibits an </w:t>
            </w:r>
            <w:r>
              <w:t>ARB</w:t>
            </w:r>
            <w:r w:rsidRPr="00FD777B">
              <w:t xml:space="preserve"> from determining t</w:t>
            </w:r>
            <w:r w:rsidRPr="00FD777B">
              <w:t>he appraised value of the property that is the subject of a protest to be an amount greater than the</w:t>
            </w:r>
            <w:r>
              <w:t xml:space="preserve"> property's</w:t>
            </w:r>
            <w:r w:rsidRPr="00FD777B">
              <w:t xml:space="preserve"> appraised value as shown in the appraisal records submitted to the </w:t>
            </w:r>
            <w:r>
              <w:t>ARB</w:t>
            </w:r>
            <w:r w:rsidRPr="00FD777B">
              <w:t xml:space="preserve"> </w:t>
            </w:r>
            <w:r w:rsidRPr="00FD777B">
              <w:t>by the chief appraiser for review and determination of protests or as sup</w:t>
            </w:r>
            <w:r w:rsidRPr="00FD777B">
              <w:t>plemental appraisal records</w:t>
            </w:r>
            <w:r>
              <w:t>;</w:t>
            </w:r>
          </w:p>
          <w:p w:rsidR="00256E24" w:rsidRPr="00B70A5D" w:rsidRDefault="00AD593C" w:rsidP="00AD593C">
            <w:pPr>
              <w:pStyle w:val="NoSpacing"/>
              <w:numPr>
                <w:ilvl w:val="0"/>
                <w:numId w:val="44"/>
              </w:numPr>
              <w:spacing w:before="120" w:after="120"/>
              <w:jc w:val="both"/>
              <w:rPr>
                <w:color w:val="333333"/>
              </w:rPr>
            </w:pPr>
            <w:r>
              <w:t>establishes that such a</w:t>
            </w:r>
            <w:r>
              <w:t xml:space="preserve"> prohibition</w:t>
            </w:r>
            <w:r w:rsidRPr="00D52D33">
              <w:t xml:space="preserve"> does not apply if the action being protested is the cancellation, modification, or denial of an exemption or the determination </w:t>
            </w:r>
            <w:r w:rsidRPr="00256E24">
              <w:t>that the property does not qualify for certain special appraisal</w:t>
            </w:r>
            <w:r w:rsidRPr="00256E24">
              <w:t xml:space="preserve"> based on the property's use</w:t>
            </w:r>
            <w:r>
              <w:t>; and</w:t>
            </w:r>
          </w:p>
          <w:p w:rsidR="00256E24" w:rsidRPr="00B70A5D" w:rsidRDefault="00AD593C" w:rsidP="00AD593C">
            <w:pPr>
              <w:pStyle w:val="NoSpacing"/>
              <w:numPr>
                <w:ilvl w:val="0"/>
                <w:numId w:val="44"/>
              </w:numPr>
              <w:spacing w:before="120" w:after="120"/>
              <w:jc w:val="both"/>
              <w:rPr>
                <w:rFonts w:ascii="Consolas" w:hAnsi="Consolas"/>
                <w:color w:val="333333"/>
              </w:rPr>
            </w:pPr>
            <w:r w:rsidRPr="00256E24">
              <w:t xml:space="preserve">requires the </w:t>
            </w:r>
            <w:r w:rsidRPr="00256E24">
              <w:t>ARB</w:t>
            </w:r>
            <w:r w:rsidRPr="00256E24">
              <w:t xml:space="preserve"> to make the required determination of a protest and deliver the required information regarding that </w:t>
            </w:r>
            <w:r w:rsidRPr="009A6B06">
              <w:t>determination</w:t>
            </w:r>
            <w:r>
              <w:t xml:space="preserve"> no</w:t>
            </w:r>
            <w:r>
              <w:t>t</w:t>
            </w:r>
            <w:r>
              <w:t xml:space="preserve"> later than</w:t>
            </w:r>
            <w:r>
              <w:rPr>
                <w:color w:val="333333"/>
              </w:rPr>
              <w:t>:</w:t>
            </w:r>
          </w:p>
          <w:p w:rsidR="00256E24" w:rsidRPr="00F02487" w:rsidRDefault="00AD593C" w:rsidP="00AD593C">
            <w:pPr>
              <w:pStyle w:val="NoSpacing"/>
              <w:numPr>
                <w:ilvl w:val="0"/>
                <w:numId w:val="45"/>
              </w:numPr>
              <w:spacing w:before="120" w:after="120"/>
              <w:jc w:val="both"/>
              <w:rPr>
                <w:rFonts w:ascii="Consolas" w:hAnsi="Consolas"/>
              </w:rPr>
            </w:pPr>
            <w:r w:rsidRPr="00F02487">
              <w:t>the 30th day after the date the hearing on the protest is concluded, if the</w:t>
            </w:r>
            <w:r w:rsidRPr="00F02487">
              <w:t xml:space="preserve"> board is established for an appraisal district located in a county with a population of less than four million; or </w:t>
            </w:r>
          </w:p>
          <w:p w:rsidR="00730E41" w:rsidRPr="00256E24" w:rsidRDefault="00AD593C" w:rsidP="00AD593C">
            <w:pPr>
              <w:pStyle w:val="NoSpacing"/>
              <w:numPr>
                <w:ilvl w:val="0"/>
                <w:numId w:val="45"/>
              </w:numPr>
              <w:contextualSpacing/>
              <w:jc w:val="both"/>
              <w:rPr>
                <w:rFonts w:ascii="Consolas" w:hAnsi="Consolas"/>
                <w:color w:val="333333"/>
              </w:rPr>
            </w:pPr>
            <w:r w:rsidRPr="00F02487">
              <w:t xml:space="preserve">the 45th day after the date the hearing on the protest is concluded, if the board is established for an appraisal district located in a </w:t>
            </w:r>
            <w:r w:rsidRPr="00F02487">
              <w:t>county with a population of four million or more.</w:t>
            </w:r>
          </w:p>
          <w:p w:rsidR="00FD777B" w:rsidRPr="00FD777B" w:rsidRDefault="00AD593C" w:rsidP="00086BD6">
            <w:pPr>
              <w:contextualSpacing/>
              <w:jc w:val="both"/>
            </w:pPr>
          </w:p>
          <w:p w:rsidR="008C262F" w:rsidRDefault="00AD593C" w:rsidP="00086BD6">
            <w:pPr>
              <w:contextualSpacing/>
              <w:jc w:val="both"/>
            </w:pPr>
            <w:r>
              <w:t>C.S.S.B. 2</w:t>
            </w:r>
            <w:r>
              <w:t xml:space="preserve"> requires </w:t>
            </w:r>
            <w:r>
              <w:t>the following with regard to a protest hearing:</w:t>
            </w:r>
          </w:p>
          <w:p w:rsidR="008C262F" w:rsidRDefault="00AD593C" w:rsidP="00AD593C">
            <w:pPr>
              <w:pStyle w:val="ListParagraph"/>
              <w:numPr>
                <w:ilvl w:val="0"/>
                <w:numId w:val="10"/>
              </w:numPr>
              <w:spacing w:before="120" w:after="120"/>
              <w:contextualSpacing w:val="0"/>
              <w:jc w:val="both"/>
            </w:pPr>
            <w:r>
              <w:t>the postponement of</w:t>
            </w:r>
            <w:r>
              <w:t xml:space="preserve"> a hearing if</w:t>
            </w:r>
            <w:r w:rsidRPr="00FD777B">
              <w:t xml:space="preserve"> the designated agent of a property owner </w:t>
            </w:r>
            <w:r>
              <w:t xml:space="preserve">requests </w:t>
            </w:r>
            <w:r w:rsidRPr="00FD777B">
              <w:t xml:space="preserve">additional time to prepare for </w:t>
            </w:r>
            <w:r>
              <w:t>the</w:t>
            </w:r>
            <w:r w:rsidRPr="00FD777B">
              <w:t xml:space="preserve"> </w:t>
            </w:r>
            <w:r w:rsidRPr="00FD777B">
              <w:t xml:space="preserve">hearing and </w:t>
            </w:r>
            <w:r w:rsidRPr="00FD777B">
              <w:t>establi</w:t>
            </w:r>
            <w:r w:rsidRPr="00FD777B">
              <w:t>sh</w:t>
            </w:r>
            <w:r>
              <w:t>es</w:t>
            </w:r>
            <w:r w:rsidRPr="00FD777B">
              <w:t xml:space="preserve"> </w:t>
            </w:r>
            <w:r>
              <w:t xml:space="preserve">to the ARB </w:t>
            </w:r>
            <w:r w:rsidRPr="00FD777B">
              <w:t xml:space="preserve">that the chief appraiser failed to comply with certain </w:t>
            </w:r>
            <w:r>
              <w:t xml:space="preserve">prehearing </w:t>
            </w:r>
            <w:r w:rsidRPr="00FD777B">
              <w:t>notice requirements</w:t>
            </w:r>
            <w:r>
              <w:t>;</w:t>
            </w:r>
          </w:p>
          <w:p w:rsidR="007757FF" w:rsidRDefault="00AD593C" w:rsidP="00AD593C">
            <w:pPr>
              <w:pStyle w:val="ListParagraph"/>
              <w:numPr>
                <w:ilvl w:val="0"/>
                <w:numId w:val="11"/>
              </w:numPr>
              <w:spacing w:before="120" w:after="120"/>
              <w:contextualSpacing w:val="0"/>
              <w:jc w:val="both"/>
            </w:pPr>
            <w:r>
              <w:t xml:space="preserve">the setting of </w:t>
            </w:r>
            <w:r w:rsidRPr="00FD777B">
              <w:t xml:space="preserve">a </w:t>
            </w:r>
            <w:r w:rsidRPr="00FD777B">
              <w:t xml:space="preserve">time and date certain </w:t>
            </w:r>
            <w:r>
              <w:t xml:space="preserve">for a </w:t>
            </w:r>
            <w:r w:rsidRPr="00FD777B">
              <w:t>hearing on a protest filed by the owner's designated agent</w:t>
            </w:r>
            <w:r>
              <w:t xml:space="preserve">; </w:t>
            </w:r>
            <w:r>
              <w:t>and</w:t>
            </w:r>
          </w:p>
          <w:p w:rsidR="00D643B4" w:rsidRDefault="00AD593C" w:rsidP="00AD593C">
            <w:pPr>
              <w:pStyle w:val="ListParagraph"/>
              <w:numPr>
                <w:ilvl w:val="0"/>
                <w:numId w:val="11"/>
              </w:numPr>
              <w:jc w:val="both"/>
            </w:pPr>
            <w:r>
              <w:t xml:space="preserve">the </w:t>
            </w:r>
            <w:r>
              <w:t xml:space="preserve">postponement of </w:t>
            </w:r>
            <w:r>
              <w:t xml:space="preserve">a </w:t>
            </w:r>
            <w:r>
              <w:t xml:space="preserve">hearing on request of </w:t>
            </w:r>
            <w:r>
              <w:t>the designated agent if the hearing is not commenced within two hours of the time set for the hearing</w:t>
            </w:r>
            <w:r w:rsidRPr="00FD777B">
              <w:t xml:space="preserve">. </w:t>
            </w:r>
          </w:p>
          <w:p w:rsidR="00CA77E4" w:rsidRDefault="00AD593C" w:rsidP="00086BD6">
            <w:pPr>
              <w:contextualSpacing/>
              <w:jc w:val="both"/>
            </w:pPr>
          </w:p>
          <w:p w:rsidR="00CA77E4" w:rsidRDefault="00AD593C" w:rsidP="00086BD6">
            <w:pPr>
              <w:contextualSpacing/>
              <w:jc w:val="both"/>
            </w:pPr>
            <w:r>
              <w:t>C.S.S.B. 2</w:t>
            </w:r>
            <w:r w:rsidRPr="00FD777B">
              <w:t xml:space="preserve"> authorizes an </w:t>
            </w:r>
            <w:r>
              <w:t>ARB</w:t>
            </w:r>
            <w:r w:rsidRPr="00FD777B">
              <w:t xml:space="preserve"> to schedule the hearings on all protests filed by a property owner or the owner's designated agent to be held consecutivel</w:t>
            </w:r>
            <w:r w:rsidRPr="00FD777B">
              <w:t xml:space="preserve">y and </w:t>
            </w:r>
            <w:r>
              <w:t xml:space="preserve">sets out certain </w:t>
            </w:r>
            <w:r w:rsidRPr="00FD777B">
              <w:t>require</w:t>
            </w:r>
            <w:r>
              <w:t>ment</w:t>
            </w:r>
            <w:r w:rsidRPr="00FD777B">
              <w:t xml:space="preserve">s </w:t>
            </w:r>
            <w:r>
              <w:t xml:space="preserve">and prohibitions relating to the </w:t>
            </w:r>
            <w:r w:rsidRPr="00FD777B">
              <w:t>notice of the</w:t>
            </w:r>
            <w:r>
              <w:t xml:space="preserve"> consecutive</w:t>
            </w:r>
            <w:r w:rsidRPr="00FD777B">
              <w:t xml:space="preserve"> hearings</w:t>
            </w:r>
            <w:r>
              <w:t xml:space="preserve">, the order of the hearings as listed in the notice, </w:t>
            </w:r>
            <w:r>
              <w:t xml:space="preserve">the rescheduling of a hearing, </w:t>
            </w:r>
            <w:r>
              <w:t xml:space="preserve">and the notice of a rescheduled hearing. </w:t>
            </w:r>
          </w:p>
          <w:p w:rsidR="00D643B4" w:rsidRDefault="00AD593C" w:rsidP="00086BD6">
            <w:pPr>
              <w:contextualSpacing/>
              <w:jc w:val="both"/>
            </w:pPr>
          </w:p>
          <w:p w:rsidR="00FD777B" w:rsidRPr="00FD777B" w:rsidRDefault="00AD593C" w:rsidP="00086BD6">
            <w:pPr>
              <w:contextualSpacing/>
              <w:jc w:val="both"/>
            </w:pPr>
            <w:r>
              <w:t>C.S.S.B. 2</w:t>
            </w:r>
            <w:r>
              <w:t xml:space="preserve"> </w:t>
            </w:r>
            <w:r w:rsidRPr="00FD777B">
              <w:t>requires</w:t>
            </w:r>
            <w:r>
              <w:t xml:space="preserve"> the </w:t>
            </w:r>
            <w:r>
              <w:t>ARB</w:t>
            </w:r>
            <w:r>
              <w:t>, for purposes of</w:t>
            </w:r>
            <w:r w:rsidRPr="00FD777B">
              <w:t xml:space="preserve"> the hearings request</w:t>
            </w:r>
            <w:r>
              <w:t>ed</w:t>
            </w:r>
            <w:r w:rsidRPr="00FD777B">
              <w:t xml:space="preserve"> </w:t>
            </w:r>
            <w:r>
              <w:t>by</w:t>
            </w:r>
            <w:r w:rsidRPr="00FD777B">
              <w:t xml:space="preserve"> </w:t>
            </w:r>
            <w:r w:rsidRPr="00FD777B">
              <w:t>a property owner or the owner's designated agent</w:t>
            </w:r>
            <w:r>
              <w:t xml:space="preserve"> </w:t>
            </w:r>
            <w:r w:rsidRPr="00FD777B">
              <w:t xml:space="preserve">on protests concerning up to 20 designated properties </w:t>
            </w:r>
            <w:r>
              <w:t xml:space="preserve">that are scheduled </w:t>
            </w:r>
            <w:r w:rsidRPr="00FD777B">
              <w:t>on the same day</w:t>
            </w:r>
            <w:r>
              <w:t>,</w:t>
            </w:r>
            <w:r w:rsidRPr="00FD777B">
              <w:t xml:space="preserve"> to </w:t>
            </w:r>
            <w:r>
              <w:t>schedule</w:t>
            </w:r>
            <w:r>
              <w:t xml:space="preserve"> such hearings</w:t>
            </w:r>
            <w:r w:rsidRPr="00FD777B">
              <w:t xml:space="preserve"> </w:t>
            </w:r>
            <w:r>
              <w:t xml:space="preserve">to be held </w:t>
            </w:r>
            <w:r w:rsidRPr="00FD777B">
              <w:t xml:space="preserve">consecutively on that </w:t>
            </w:r>
            <w:r>
              <w:t xml:space="preserve">same </w:t>
            </w:r>
            <w:r w:rsidRPr="00FD777B">
              <w:t>day. T</w:t>
            </w:r>
            <w:r w:rsidRPr="00FD777B">
              <w:t xml:space="preserve">he bill </w:t>
            </w:r>
            <w:r>
              <w:t>removes</w:t>
            </w:r>
            <w:r w:rsidRPr="00FD777B">
              <w:t xml:space="preserve"> </w:t>
            </w:r>
            <w:r w:rsidRPr="00FD777B">
              <w:t xml:space="preserve">the prohibition against a property owner or the owner's designated agent filing more than one such request with the </w:t>
            </w:r>
            <w:r>
              <w:t>ARB</w:t>
            </w:r>
            <w:r w:rsidRPr="00FD777B">
              <w:t xml:space="preserve"> in the same tax year </w:t>
            </w:r>
            <w:r>
              <w:t xml:space="preserve">and replaces it with </w:t>
            </w:r>
            <w:r>
              <w:t xml:space="preserve">an </w:t>
            </w:r>
            <w:r>
              <w:t>authoriz</w:t>
            </w:r>
            <w:r>
              <w:t>ation</w:t>
            </w:r>
            <w:r>
              <w:t xml:space="preserve"> for the owner or agent</w:t>
            </w:r>
            <w:r>
              <w:t xml:space="preserve"> to do so.</w:t>
            </w:r>
          </w:p>
          <w:p w:rsidR="00D01772" w:rsidRDefault="00AD593C" w:rsidP="00086BD6">
            <w:pPr>
              <w:contextualSpacing/>
              <w:jc w:val="both"/>
            </w:pPr>
          </w:p>
          <w:p w:rsidR="00FD777B" w:rsidRDefault="00AD593C" w:rsidP="00086BD6">
            <w:pPr>
              <w:contextualSpacing/>
              <w:jc w:val="both"/>
            </w:pPr>
            <w:r>
              <w:t>C.S.S.B. 2</w:t>
            </w:r>
            <w:r>
              <w:t xml:space="preserve"> requires an ARB,</w:t>
            </w:r>
            <w:r>
              <w:t xml:space="preserve"> at the end of a </w:t>
            </w:r>
            <w:r>
              <w:t xml:space="preserve">protest </w:t>
            </w:r>
            <w:r>
              <w:t xml:space="preserve">hearing, to provide the property owner or the owner's designated agent one or more documents indicating that the ARB members hearing the protest signed the required affidavit </w:t>
            </w:r>
            <w:r>
              <w:t xml:space="preserve">regarding prohibited communications with another person </w:t>
            </w:r>
            <w:r>
              <w:t>with respect to matters related to an owner's protest or to a property that is the subject of the protest.</w:t>
            </w:r>
          </w:p>
          <w:p w:rsidR="00AA6953" w:rsidRDefault="00AD593C" w:rsidP="00086BD6">
            <w:pPr>
              <w:contextualSpacing/>
              <w:jc w:val="both"/>
            </w:pPr>
          </w:p>
          <w:p w:rsidR="00D815D1" w:rsidRDefault="00AD593C" w:rsidP="00086BD6">
            <w:pPr>
              <w:contextualSpacing/>
              <w:jc w:val="both"/>
            </w:pPr>
            <w:r>
              <w:t>C.S.S.B. 2</w:t>
            </w:r>
            <w:r>
              <w:t xml:space="preserve"> </w:t>
            </w:r>
            <w:r>
              <w:t>amends the Government Code</w:t>
            </w:r>
            <w:r>
              <w:t>, with respect to the comptroller's study to determine the total taxable value of all property in each school d</w:t>
            </w:r>
            <w:r>
              <w:t>istrict:</w:t>
            </w:r>
          </w:p>
          <w:p w:rsidR="00D815D1" w:rsidRDefault="00AD593C" w:rsidP="00AD593C">
            <w:pPr>
              <w:pStyle w:val="ListParagraph"/>
              <w:numPr>
                <w:ilvl w:val="0"/>
                <w:numId w:val="46"/>
              </w:numPr>
              <w:spacing w:before="120" w:after="120"/>
              <w:contextualSpacing w:val="0"/>
              <w:jc w:val="both"/>
            </w:pPr>
            <w:r>
              <w:t xml:space="preserve">to </w:t>
            </w:r>
            <w:r>
              <w:t>require the comptroller to provide notice</w:t>
            </w:r>
            <w:r>
              <w:t xml:space="preserve"> </w:t>
            </w:r>
            <w:r w:rsidRPr="00AA6953">
              <w:t>to the</w:t>
            </w:r>
            <w:r>
              <w:t xml:space="preserve"> applicable appraisal district's</w:t>
            </w:r>
            <w:r w:rsidRPr="00AA6953">
              <w:t xml:space="preserve"> board of directors</w:t>
            </w:r>
            <w:r>
              <w:t xml:space="preserve"> of </w:t>
            </w:r>
            <w:r>
              <w:t xml:space="preserve">the comptroller's </w:t>
            </w:r>
            <w:r w:rsidRPr="00AA6953">
              <w:t>determin</w:t>
            </w:r>
            <w:r>
              <w:t>ation</w:t>
            </w:r>
            <w:r w:rsidRPr="00AA6953">
              <w:t xml:space="preserve"> </w:t>
            </w:r>
            <w:r>
              <w:t xml:space="preserve">in the final certification of the study </w:t>
            </w:r>
            <w:r w:rsidRPr="00AA6953">
              <w:t xml:space="preserve">that </w:t>
            </w:r>
            <w:r>
              <w:t>a</w:t>
            </w:r>
            <w:r w:rsidRPr="00AA6953">
              <w:t xml:space="preserve"> </w:t>
            </w:r>
            <w:r>
              <w:t xml:space="preserve">school </w:t>
            </w:r>
            <w:r w:rsidRPr="00AA6953">
              <w:t xml:space="preserve">district's local value as determined by the appraisal </w:t>
            </w:r>
            <w:r w:rsidRPr="00AA6953">
              <w:t>district is not valid</w:t>
            </w:r>
            <w:r>
              <w:t>;</w:t>
            </w:r>
          </w:p>
          <w:p w:rsidR="00166AF9" w:rsidRDefault="00AD593C" w:rsidP="00AD593C">
            <w:pPr>
              <w:pStyle w:val="ListParagraph"/>
              <w:numPr>
                <w:ilvl w:val="0"/>
                <w:numId w:val="46"/>
              </w:numPr>
              <w:spacing w:before="120" w:after="120"/>
              <w:contextualSpacing w:val="0"/>
              <w:jc w:val="both"/>
            </w:pPr>
            <w:r>
              <w:t xml:space="preserve">to </w:t>
            </w:r>
            <w:r>
              <w:t>require the</w:t>
            </w:r>
            <w:r w:rsidRPr="00AA6953">
              <w:t xml:space="preserve"> </w:t>
            </w:r>
            <w:r>
              <w:t xml:space="preserve">appraisal district's </w:t>
            </w:r>
            <w:r w:rsidRPr="00AA6953">
              <w:t xml:space="preserve">board </w:t>
            </w:r>
            <w:r>
              <w:t>to</w:t>
            </w:r>
            <w:r w:rsidRPr="00AA6953">
              <w:t xml:space="preserve"> hold a public meeting to discuss the receipt of</w:t>
            </w:r>
            <w:r>
              <w:t xml:space="preserve"> such</w:t>
            </w:r>
            <w:r w:rsidRPr="00AA6953">
              <w:t xml:space="preserve"> notice</w:t>
            </w:r>
            <w:r>
              <w:t>;</w:t>
            </w:r>
            <w:r>
              <w:t xml:space="preserve"> </w:t>
            </w:r>
          </w:p>
          <w:p w:rsidR="00D815D1" w:rsidRDefault="00AD593C" w:rsidP="00AD593C">
            <w:pPr>
              <w:pStyle w:val="ListParagraph"/>
              <w:numPr>
                <w:ilvl w:val="0"/>
                <w:numId w:val="46"/>
              </w:numPr>
              <w:spacing w:before="120" w:after="120"/>
              <w:contextualSpacing w:val="0"/>
              <w:jc w:val="both"/>
            </w:pPr>
            <w:r>
              <w:t xml:space="preserve">to </w:t>
            </w:r>
            <w:r>
              <w:t xml:space="preserve">require the comptroller </w:t>
            </w:r>
            <w:r>
              <w:t>to</w:t>
            </w:r>
            <w:r w:rsidRPr="00AA6953">
              <w:t xml:space="preserve"> conduct an additional review of the appraisal district </w:t>
            </w:r>
            <w:r>
              <w:t>under the comptroller</w:t>
            </w:r>
            <w:r>
              <w:t>'</w:t>
            </w:r>
            <w:r>
              <w:t>s general authority</w:t>
            </w:r>
            <w:r>
              <w:t xml:space="preserve"> to review appraisal districts </w:t>
            </w:r>
            <w:r w:rsidRPr="00AA6953">
              <w:t>and provide recommendations to the appraisal district</w:t>
            </w:r>
            <w:r>
              <w:t xml:space="preserve"> </w:t>
            </w:r>
            <w:r>
              <w:t xml:space="preserve">regarding appraisal standards, procedures, and methodologies </w:t>
            </w:r>
            <w:r>
              <w:t xml:space="preserve">if </w:t>
            </w:r>
            <w:r w:rsidRPr="00AA6953">
              <w:t xml:space="preserve">the comptroller determines in </w:t>
            </w:r>
            <w:r>
              <w:t xml:space="preserve">the final certification of </w:t>
            </w:r>
            <w:r w:rsidRPr="00AA6953">
              <w:t>the study that the district's local value is not v</w:t>
            </w:r>
            <w:r w:rsidRPr="00AA6953">
              <w:t>a</w:t>
            </w:r>
            <w:r>
              <w:t>lid for three consecutive years;</w:t>
            </w:r>
            <w:r>
              <w:t xml:space="preserve"> and</w:t>
            </w:r>
          </w:p>
          <w:p w:rsidR="00D815D1" w:rsidRDefault="00AD593C" w:rsidP="00AD593C">
            <w:pPr>
              <w:pStyle w:val="ListParagraph"/>
              <w:numPr>
                <w:ilvl w:val="0"/>
                <w:numId w:val="46"/>
              </w:numPr>
              <w:spacing w:before="120" w:after="120"/>
              <w:contextualSpacing w:val="0"/>
              <w:jc w:val="both"/>
            </w:pPr>
            <w:r>
              <w:t xml:space="preserve">to </w:t>
            </w:r>
            <w:r>
              <w:t>set out provisions</w:t>
            </w:r>
            <w:r>
              <w:t xml:space="preserve"> related to that required additional review</w:t>
            </w:r>
            <w:r>
              <w:t xml:space="preserve">, including provisions </w:t>
            </w:r>
            <w:r>
              <w:t>regarding</w:t>
            </w:r>
            <w:r>
              <w:t xml:space="preserve"> the compliance of appraisal districts with the recommendations provided</w:t>
            </w:r>
            <w:r>
              <w:t xml:space="preserve"> and the consequences for a failure to comply</w:t>
            </w:r>
            <w:r>
              <w:t>.</w:t>
            </w:r>
          </w:p>
          <w:p w:rsidR="00636D9C" w:rsidRDefault="00AD593C" w:rsidP="00086BD6">
            <w:pPr>
              <w:contextualSpacing/>
              <w:jc w:val="both"/>
            </w:pPr>
            <w:r>
              <w:t>The</w:t>
            </w:r>
            <w:r>
              <w:t xml:space="preserve"> first tax year that may be considered for purposes of </w:t>
            </w:r>
            <w:r>
              <w:t>determining whether an</w:t>
            </w:r>
            <w:r>
              <w:t xml:space="preserve"> additional review is </w:t>
            </w:r>
            <w:r>
              <w:t xml:space="preserve">required is </w:t>
            </w:r>
            <w:r>
              <w:t>the 2020 tax year.</w:t>
            </w:r>
          </w:p>
          <w:p w:rsidR="005C6DD6" w:rsidRDefault="00AD593C" w:rsidP="00086BD6">
            <w:pPr>
              <w:contextualSpacing/>
              <w:jc w:val="both"/>
            </w:pPr>
          </w:p>
          <w:p w:rsidR="00AA6953" w:rsidRDefault="00AD593C" w:rsidP="00086BD6">
            <w:pPr>
              <w:contextualSpacing/>
              <w:jc w:val="both"/>
            </w:pPr>
            <w:r>
              <w:t>C.S.S.B. 2</w:t>
            </w:r>
            <w:r>
              <w:t xml:space="preserve"> </w:t>
            </w:r>
            <w:r>
              <w:t xml:space="preserve">repeals </w:t>
            </w:r>
            <w:r>
              <w:t xml:space="preserve">Government Code </w:t>
            </w:r>
            <w:r>
              <w:t>provisions creating the Comptroller's Property Value Study</w:t>
            </w:r>
            <w:r>
              <w:t xml:space="preserve"> </w:t>
            </w:r>
            <w:r>
              <w:t>Advisory Committee</w:t>
            </w:r>
            <w:r>
              <w:t>.</w:t>
            </w:r>
          </w:p>
          <w:p w:rsidR="00DE64F5" w:rsidRDefault="00AD593C" w:rsidP="00086BD6">
            <w:pPr>
              <w:contextualSpacing/>
              <w:jc w:val="both"/>
            </w:pPr>
          </w:p>
          <w:p w:rsidR="00DE64F5" w:rsidRDefault="00AD593C" w:rsidP="00086BD6">
            <w:pPr>
              <w:contextualSpacing/>
              <w:jc w:val="both"/>
            </w:pPr>
            <w:r>
              <w:t>C.S.S.B. 2</w:t>
            </w:r>
            <w:r w:rsidRPr="0020295B">
              <w:t xml:space="preserve"> amends the Water Code to revise the contents of the notice of a public hearing on a tax rate required to be given by the gov</w:t>
            </w:r>
            <w:r>
              <w:t xml:space="preserve">erning body of a water district. The bill exempts an </w:t>
            </w:r>
            <w:r>
              <w:t>M&amp;O</w:t>
            </w:r>
            <w:r>
              <w:t xml:space="preserve"> tax or </w:t>
            </w:r>
            <w:r>
              <w:t xml:space="preserve">a </w:t>
            </w:r>
            <w:r>
              <w:t xml:space="preserve">property tax levied and collected by a </w:t>
            </w:r>
            <w:r>
              <w:t xml:space="preserve">water </w:t>
            </w:r>
            <w:r>
              <w:t>district for the pay</w:t>
            </w:r>
            <w:r>
              <w:t xml:space="preserve">ment of the interest on and principal of bonds issued by the district and a tax levied and collected for payments made under a </w:t>
            </w:r>
            <w:r>
              <w:t xml:space="preserve">water </w:t>
            </w:r>
            <w:r>
              <w:t>district contract from the notice</w:t>
            </w:r>
            <w:r>
              <w:t xml:space="preserve"> requirements established by the bill that relate to notice of a meeting to vote on a proposed tax rate that does not exceed the lower of the no</w:t>
            </w:r>
            <w:r>
              <w:noBreakHyphen/>
            </w:r>
            <w:r>
              <w:t>new</w:t>
            </w:r>
            <w:r>
              <w:noBreakHyphen/>
            </w:r>
            <w:r>
              <w:t>revenue or rollback tax rate.</w:t>
            </w:r>
          </w:p>
          <w:p w:rsidR="00F1070B" w:rsidRDefault="00AD593C" w:rsidP="00086BD6">
            <w:pPr>
              <w:contextualSpacing/>
              <w:jc w:val="both"/>
            </w:pPr>
          </w:p>
          <w:p w:rsidR="00F1070B" w:rsidRPr="00FD777B" w:rsidRDefault="00AD593C" w:rsidP="00086BD6">
            <w:pPr>
              <w:contextualSpacing/>
              <w:jc w:val="both"/>
            </w:pPr>
            <w:r>
              <w:t>C.S.S.B. 2</w:t>
            </w:r>
            <w:r w:rsidRPr="00E92434">
              <w:t xml:space="preserve"> amends </w:t>
            </w:r>
            <w:r w:rsidRPr="00E92434">
              <w:t xml:space="preserve">the </w:t>
            </w:r>
            <w:r>
              <w:t>Education</w:t>
            </w:r>
            <w:r>
              <w:t xml:space="preserve"> Code, the Local Government Code, and the Spe</w:t>
            </w:r>
            <w:r>
              <w:t>cial District Local Laws Code</w:t>
            </w:r>
            <w:r w:rsidRPr="00E92434">
              <w:t xml:space="preserve"> to make conforming changes</w:t>
            </w:r>
            <w:r>
              <w:t>.</w:t>
            </w:r>
          </w:p>
          <w:p w:rsidR="003533BE" w:rsidRDefault="00AD593C" w:rsidP="00086BD6">
            <w:pPr>
              <w:contextualSpacing/>
              <w:jc w:val="both"/>
            </w:pPr>
          </w:p>
          <w:p w:rsidR="003E2E96" w:rsidRDefault="00AD593C" w:rsidP="00086BD6">
            <w:pPr>
              <w:contextualSpacing/>
              <w:jc w:val="both"/>
            </w:pPr>
            <w:r>
              <w:t>C.S.S.B. 2</w:t>
            </w:r>
            <w:r>
              <w:t>, in provision</w:t>
            </w:r>
            <w:r>
              <w:t>s</w:t>
            </w:r>
            <w:r>
              <w:t xml:space="preserve"> that take effect on passage </w:t>
            </w:r>
            <w:r w:rsidRPr="00CD7D2D">
              <w:t xml:space="preserve">or, if the bill does not receive the necessary vote, </w:t>
            </w:r>
            <w:r>
              <w:t xml:space="preserve">on </w:t>
            </w:r>
            <w:r>
              <w:t>the 91st day after the last day of the legislative session</w:t>
            </w:r>
            <w:r>
              <w:t>:</w:t>
            </w:r>
          </w:p>
          <w:p w:rsidR="003E2E96" w:rsidRDefault="00AD593C" w:rsidP="00AD593C">
            <w:pPr>
              <w:pStyle w:val="ListParagraph"/>
              <w:numPr>
                <w:ilvl w:val="0"/>
                <w:numId w:val="12"/>
              </w:numPr>
              <w:spacing w:before="120" w:after="120"/>
              <w:contextualSpacing w:val="0"/>
              <w:jc w:val="both"/>
            </w:pPr>
            <w:r>
              <w:t>requires each taxing unit's</w:t>
            </w:r>
            <w:r>
              <w:t xml:space="preserve"> designated officer or employee, not later than the 30th day after the date th</w:t>
            </w:r>
            <w:r>
              <w:t>e</w:t>
            </w:r>
            <w:r>
              <w:t xml:space="preserve"> </w:t>
            </w:r>
            <w:r>
              <w:t xml:space="preserve">applicable </w:t>
            </w:r>
            <w:r>
              <w:t>provision take</w:t>
            </w:r>
            <w:r>
              <w:t>s</w:t>
            </w:r>
            <w:r>
              <w:t xml:space="preserve"> effect, to submit to the county assessor</w:t>
            </w:r>
            <w:r>
              <w:noBreakHyphen/>
            </w:r>
            <w:r>
              <w:t>collector for each county in which all or part of the territory of the taxing unit is located the worksheets</w:t>
            </w:r>
            <w:r>
              <w:t xml:space="preserve"> used by the designated officer or employee to calculate the unit's effective and rollback tax rates for the 2015-2019 tax years; </w:t>
            </w:r>
          </w:p>
          <w:p w:rsidR="00624CB1" w:rsidRDefault="00AD593C" w:rsidP="00AD593C">
            <w:pPr>
              <w:pStyle w:val="ListParagraph"/>
              <w:numPr>
                <w:ilvl w:val="0"/>
                <w:numId w:val="13"/>
              </w:numPr>
              <w:spacing w:before="120" w:after="120"/>
              <w:contextualSpacing w:val="0"/>
              <w:jc w:val="both"/>
            </w:pPr>
            <w:r>
              <w:t xml:space="preserve">requires </w:t>
            </w:r>
            <w:r>
              <w:t xml:space="preserve">the county assessor-collector for each county, not later than </w:t>
            </w:r>
            <w:r>
              <w:t xml:space="preserve">the </w:t>
            </w:r>
            <w:r>
              <w:t>30th day</w:t>
            </w:r>
            <w:r>
              <w:t xml:space="preserve"> after the date </w:t>
            </w:r>
            <w:r>
              <w:t xml:space="preserve">the </w:t>
            </w:r>
            <w:r>
              <w:t xml:space="preserve">applicable </w:t>
            </w:r>
            <w:r>
              <w:t>provision t</w:t>
            </w:r>
            <w:r>
              <w:t>ake</w:t>
            </w:r>
            <w:r>
              <w:t>s</w:t>
            </w:r>
            <w:r>
              <w:t xml:space="preserve"> effect</w:t>
            </w:r>
            <w:r>
              <w:t xml:space="preserve">, to post the </w:t>
            </w:r>
            <w:r>
              <w:t xml:space="preserve">submitted </w:t>
            </w:r>
            <w:r>
              <w:t>worksheets on the</w:t>
            </w:r>
            <w:r>
              <w:t xml:space="preserve"> county's</w:t>
            </w:r>
            <w:r>
              <w:t xml:space="preserve"> website</w:t>
            </w:r>
            <w:r>
              <w:t>;</w:t>
            </w:r>
          </w:p>
          <w:p w:rsidR="003E2E96" w:rsidRDefault="00AD593C" w:rsidP="00AD593C">
            <w:pPr>
              <w:pStyle w:val="ListParagraph"/>
              <w:numPr>
                <w:ilvl w:val="0"/>
                <w:numId w:val="47"/>
              </w:numPr>
              <w:spacing w:before="120" w:after="120"/>
              <w:contextualSpacing w:val="0"/>
              <w:jc w:val="both"/>
            </w:pPr>
            <w:r>
              <w:t xml:space="preserve">requires the comptroller to </w:t>
            </w:r>
            <w:r>
              <w:t>provide</w:t>
            </w:r>
            <w:r>
              <w:t xml:space="preserve">, not later than the 30th day after the date the </w:t>
            </w:r>
            <w:r>
              <w:t xml:space="preserve">applicable </w:t>
            </w:r>
            <w:r>
              <w:t>provision take</w:t>
            </w:r>
            <w:r>
              <w:t>s</w:t>
            </w:r>
            <w:r>
              <w:t xml:space="preserve"> effect, a written notice to each appraisal district regarding the </w:t>
            </w:r>
            <w:r>
              <w:t>following:</w:t>
            </w:r>
          </w:p>
          <w:p w:rsidR="003E2E96" w:rsidRDefault="00AD593C" w:rsidP="00AD593C">
            <w:pPr>
              <w:pStyle w:val="ListParagraph"/>
              <w:numPr>
                <w:ilvl w:val="0"/>
                <w:numId w:val="48"/>
              </w:numPr>
              <w:spacing w:before="120" w:after="120"/>
              <w:contextualSpacing w:val="0"/>
              <w:jc w:val="both"/>
            </w:pPr>
            <w:r>
              <w:t xml:space="preserve">the deadline for complying with each new requirement, duty, or function imposed by the bill on an appraisal district or taxing unit; and </w:t>
            </w:r>
          </w:p>
          <w:p w:rsidR="00624CB1" w:rsidRDefault="00AD593C" w:rsidP="00AD593C">
            <w:pPr>
              <w:pStyle w:val="ListParagraph"/>
              <w:numPr>
                <w:ilvl w:val="0"/>
                <w:numId w:val="48"/>
              </w:numPr>
              <w:spacing w:before="120" w:after="120"/>
              <w:contextualSpacing w:val="0"/>
              <w:jc w:val="both"/>
            </w:pPr>
            <w:r>
              <w:t>any change made by the bill to the deadline for complying with an existing requirement, duty, or function o</w:t>
            </w:r>
            <w:r>
              <w:t>f an appraisal district or taxing unit; and</w:t>
            </w:r>
          </w:p>
          <w:p w:rsidR="00577B6B" w:rsidRDefault="00AD593C" w:rsidP="00AD593C">
            <w:pPr>
              <w:pStyle w:val="ListParagraph"/>
              <w:numPr>
                <w:ilvl w:val="0"/>
                <w:numId w:val="47"/>
              </w:numPr>
              <w:jc w:val="both"/>
            </w:pPr>
            <w:r>
              <w:t>requires the chief appraiser to forward th</w:t>
            </w:r>
            <w:r>
              <w:t>at</w:t>
            </w:r>
            <w:r>
              <w:t xml:space="preserve"> notice</w:t>
            </w:r>
            <w:r>
              <w:t>,</w:t>
            </w:r>
            <w:r>
              <w:t xml:space="preserve"> </w:t>
            </w:r>
            <w:r>
              <w:t xml:space="preserve">as soon as practicable after receipt of the notice, </w:t>
            </w:r>
            <w:r>
              <w:t>to each assessor for a taxing unit located in the district.</w:t>
            </w:r>
          </w:p>
          <w:p w:rsidR="0020295B" w:rsidRDefault="00AD593C" w:rsidP="00086BD6">
            <w:pPr>
              <w:contextualSpacing/>
              <w:jc w:val="both"/>
            </w:pPr>
          </w:p>
          <w:p w:rsidR="00086BD6" w:rsidRDefault="00AD593C" w:rsidP="00086BD6">
            <w:pPr>
              <w:contextualSpacing/>
              <w:jc w:val="both"/>
            </w:pPr>
          </w:p>
          <w:p w:rsidR="00BA43F1" w:rsidRPr="00FD777B" w:rsidRDefault="00AD593C" w:rsidP="00086BD6">
            <w:pPr>
              <w:contextualSpacing/>
              <w:jc w:val="both"/>
            </w:pPr>
            <w:r>
              <w:t>C.S.S.B. 2</w:t>
            </w:r>
            <w:r w:rsidRPr="00FD777B">
              <w:t xml:space="preserve"> repeals the following provisions:</w:t>
            </w:r>
          </w:p>
          <w:p w:rsidR="00BA43F1" w:rsidRDefault="00AD593C" w:rsidP="00AD593C">
            <w:pPr>
              <w:numPr>
                <w:ilvl w:val="0"/>
                <w:numId w:val="1"/>
              </w:numPr>
              <w:spacing w:before="120" w:after="120"/>
              <w:jc w:val="both"/>
            </w:pPr>
            <w:r>
              <w:t>Sections 403.30</w:t>
            </w:r>
            <w:r>
              <w:t>2</w:t>
            </w:r>
            <w:r>
              <w:t>(m-1) and (n), Government Code</w:t>
            </w:r>
          </w:p>
          <w:p w:rsidR="00E73048" w:rsidRDefault="00AD593C" w:rsidP="00AD593C">
            <w:pPr>
              <w:numPr>
                <w:ilvl w:val="0"/>
                <w:numId w:val="1"/>
              </w:numPr>
              <w:spacing w:before="120" w:after="120"/>
              <w:jc w:val="both"/>
            </w:pPr>
            <w:r w:rsidRPr="00E73048">
              <w:t>Section 140.010, Local Government Code</w:t>
            </w:r>
          </w:p>
          <w:p w:rsidR="00E73048" w:rsidRDefault="00AD593C" w:rsidP="00AD593C">
            <w:pPr>
              <w:numPr>
                <w:ilvl w:val="0"/>
                <w:numId w:val="1"/>
              </w:numPr>
              <w:spacing w:before="120" w:after="120"/>
              <w:jc w:val="both"/>
            </w:pPr>
            <w:r w:rsidRPr="00E73048">
              <w:t>Section 1063.255, Special District Local Laws Code</w:t>
            </w:r>
          </w:p>
          <w:p w:rsidR="00BA43F1" w:rsidRPr="00BA43F1" w:rsidRDefault="00AD593C" w:rsidP="00AD593C">
            <w:pPr>
              <w:numPr>
                <w:ilvl w:val="0"/>
                <w:numId w:val="1"/>
              </w:numPr>
              <w:spacing w:before="120" w:after="120"/>
              <w:jc w:val="both"/>
              <w:rPr>
                <w:b/>
              </w:rPr>
            </w:pPr>
            <w:r w:rsidRPr="00FD777B">
              <w:t>Sections 5.103(e) and (f)</w:t>
            </w:r>
            <w:r>
              <w:t xml:space="preserve">, </w:t>
            </w:r>
            <w:r w:rsidRPr="003B7395">
              <w:t>6.412(e), 22.23(c), and 41A.06(c)</w:t>
            </w:r>
            <w:r>
              <w:t xml:space="preserve">, </w:t>
            </w:r>
            <w:r>
              <w:t>Tax Code</w:t>
            </w:r>
          </w:p>
          <w:p w:rsidR="00BA43F1" w:rsidRDefault="00AD593C" w:rsidP="00AD593C">
            <w:pPr>
              <w:pStyle w:val="ListParagraph"/>
              <w:numPr>
                <w:ilvl w:val="0"/>
                <w:numId w:val="1"/>
              </w:numPr>
              <w:spacing w:before="120" w:after="120"/>
              <w:contextualSpacing w:val="0"/>
              <w:jc w:val="both"/>
            </w:pPr>
            <w:r w:rsidRPr="00DD3C4A">
              <w:t xml:space="preserve">Section 49.236, Water Code, as added by Chapter </w:t>
            </w:r>
            <w:r w:rsidRPr="00DD3C4A">
              <w:t>248 (H.B</w:t>
            </w:r>
            <w:r>
              <w:t>.</w:t>
            </w:r>
            <w:r w:rsidRPr="00DD3C4A">
              <w:t xml:space="preserve"> 1541), Acts of the 78th Legislature, Regular Session, 2003</w:t>
            </w:r>
          </w:p>
          <w:p w:rsidR="00BA43F1" w:rsidRDefault="00AD593C" w:rsidP="00AD593C">
            <w:pPr>
              <w:pStyle w:val="ListParagraph"/>
              <w:numPr>
                <w:ilvl w:val="0"/>
                <w:numId w:val="1"/>
              </w:numPr>
              <w:spacing w:before="120" w:after="120"/>
              <w:contextualSpacing w:val="0"/>
              <w:jc w:val="both"/>
            </w:pPr>
            <w:r w:rsidRPr="00DD3C4A">
              <w:t>Section 49.2361</w:t>
            </w:r>
            <w:r w:rsidRPr="00695613">
              <w:t>, Water Code</w:t>
            </w:r>
          </w:p>
          <w:p w:rsidR="002A1248" w:rsidRDefault="00AD593C" w:rsidP="00086BD6">
            <w:pPr>
              <w:contextualSpacing/>
              <w:jc w:val="both"/>
            </w:pPr>
          </w:p>
          <w:p w:rsidR="002A1248" w:rsidRDefault="00AD593C" w:rsidP="00086BD6">
            <w:pPr>
              <w:contextualSpacing/>
              <w:jc w:val="both"/>
            </w:pPr>
            <w:r>
              <w:t>C.S.S.B. 2 takes effect only if H.B. 3, 86th Legislature, Regular Session, 2019, becomes law.</w:t>
            </w:r>
          </w:p>
          <w:p w:rsidR="009C0401" w:rsidRPr="00625B89" w:rsidRDefault="00AD593C" w:rsidP="00086BD6">
            <w:pPr>
              <w:pStyle w:val="ListParagraph"/>
              <w:jc w:val="both"/>
              <w:rPr>
                <w:sz w:val="16"/>
                <w:szCs w:val="16"/>
              </w:rPr>
            </w:pPr>
          </w:p>
        </w:tc>
      </w:tr>
      <w:tr w:rsidR="00E80A52" w:rsidTr="00CB17DF">
        <w:tc>
          <w:tcPr>
            <w:tcW w:w="9360" w:type="dxa"/>
          </w:tcPr>
          <w:p w:rsidR="008423E4" w:rsidRPr="00A8133F" w:rsidRDefault="00AD593C" w:rsidP="00086BD6">
            <w:pPr>
              <w:contextualSpacing/>
              <w:rPr>
                <w:b/>
              </w:rPr>
            </w:pPr>
            <w:r w:rsidRPr="009C1E9A">
              <w:rPr>
                <w:b/>
                <w:u w:val="single"/>
              </w:rPr>
              <w:t>EFFECTIVE DATE</w:t>
            </w:r>
            <w:r>
              <w:rPr>
                <w:b/>
              </w:rPr>
              <w:t xml:space="preserve"> </w:t>
            </w:r>
          </w:p>
          <w:p w:rsidR="008423E4" w:rsidRDefault="00AD593C" w:rsidP="00086BD6">
            <w:pPr>
              <w:contextualSpacing/>
            </w:pPr>
          </w:p>
          <w:p w:rsidR="008423E4" w:rsidRDefault="00AD593C" w:rsidP="00086BD6">
            <w:pPr>
              <w:pStyle w:val="Header"/>
              <w:tabs>
                <w:tab w:val="clear" w:pos="4320"/>
                <w:tab w:val="clear" w:pos="8640"/>
              </w:tabs>
              <w:contextualSpacing/>
              <w:jc w:val="both"/>
            </w:pPr>
            <w:r>
              <w:t xml:space="preserve">Except as otherwise provided, January 1, </w:t>
            </w:r>
            <w:r>
              <w:t>2020</w:t>
            </w:r>
            <w:r>
              <w:t>.</w:t>
            </w:r>
          </w:p>
          <w:p w:rsidR="008423E4" w:rsidRPr="00233FDB" w:rsidRDefault="00AD593C" w:rsidP="00086BD6">
            <w:pPr>
              <w:contextualSpacing/>
              <w:rPr>
                <w:b/>
              </w:rPr>
            </w:pPr>
          </w:p>
        </w:tc>
      </w:tr>
      <w:tr w:rsidR="00E80A52" w:rsidTr="00CB17DF">
        <w:tc>
          <w:tcPr>
            <w:tcW w:w="9360" w:type="dxa"/>
          </w:tcPr>
          <w:p w:rsidR="003E1437" w:rsidRDefault="00AD593C" w:rsidP="003E1437">
            <w:pPr>
              <w:contextualSpacing/>
              <w:jc w:val="both"/>
              <w:rPr>
                <w:b/>
                <w:u w:val="single"/>
              </w:rPr>
            </w:pPr>
            <w:r>
              <w:rPr>
                <w:b/>
                <w:u w:val="single"/>
              </w:rPr>
              <w:t>COMPARISON OF SENATE ENGROSSED AND SUBSTITUTE</w:t>
            </w:r>
          </w:p>
          <w:p w:rsidR="003E1437" w:rsidRDefault="00AD593C" w:rsidP="003E1437">
            <w:pPr>
              <w:contextualSpacing/>
              <w:jc w:val="both"/>
              <w:rPr>
                <w:b/>
                <w:u w:val="single"/>
              </w:rPr>
            </w:pPr>
          </w:p>
          <w:p w:rsidR="003E1437" w:rsidRDefault="00AD593C" w:rsidP="003E1437">
            <w:pPr>
              <w:jc w:val="both"/>
            </w:pPr>
            <w:r>
              <w:t>While C.S.S.B. 2 may differ from the engrossed in minor or nonsubstantive ways, the following summarizes the substantial differences between the engrossed and committee substitute versions of the bill.</w:t>
            </w:r>
          </w:p>
          <w:p w:rsidR="003E1437" w:rsidRDefault="00AD593C" w:rsidP="003E1437">
            <w:pPr>
              <w:jc w:val="both"/>
            </w:pPr>
          </w:p>
          <w:p w:rsidR="003E1437" w:rsidRDefault="00AD593C" w:rsidP="003E1437">
            <w:pPr>
              <w:jc w:val="both"/>
            </w:pPr>
            <w:r>
              <w:t xml:space="preserve">The substitute changes the bill's short title from the Texas Property Tax Reform and Relief Act of 2019 to the Texas Taxpayer Transparency Act of 2019. The substitute includes a procedural provision making the effect of the bill's provisions contingent on </w:t>
            </w:r>
            <w:r>
              <w:t>H.B. 3, 86th Legislature, Regular Session, 2019, becoming law.</w:t>
            </w:r>
          </w:p>
          <w:p w:rsidR="003E1437" w:rsidRDefault="00AD593C" w:rsidP="003E1437">
            <w:pPr>
              <w:jc w:val="both"/>
            </w:pPr>
          </w:p>
          <w:p w:rsidR="003E1437" w:rsidRDefault="00AD593C" w:rsidP="003E1437">
            <w:pPr>
              <w:jc w:val="both"/>
              <w:rPr>
                <w:color w:val="1F497D"/>
              </w:rPr>
            </w:pPr>
            <w:r w:rsidRPr="00136E89">
              <w:t>The substitute does not include a definition for "small taxing unit," which applies provisions of the bill to certain taxing units on the basis of the amount of taxes collected, but does inclu</w:t>
            </w:r>
            <w:r w:rsidRPr="00136E89">
              <w:t>de a definition for "special taxing unit," which applies provisions of the bill to certain taxing units on the basis of the type of taxing unit or the M&amp;O tax rate the unit imposes.</w:t>
            </w:r>
          </w:p>
          <w:p w:rsidR="003E1437" w:rsidRDefault="00AD593C" w:rsidP="003E1437">
            <w:pPr>
              <w:jc w:val="both"/>
            </w:pPr>
          </w:p>
          <w:p w:rsidR="003E1437" w:rsidRDefault="00AD593C" w:rsidP="003E1437">
            <w:pPr>
              <w:jc w:val="both"/>
            </w:pPr>
            <w:r>
              <w:t>The substitute, with respect to the rollback tax rate formula using the r</w:t>
            </w:r>
            <w:r>
              <w:t>educed 1.035 multiplier and the formula that continues using the current 1.08 multiplier:</w:t>
            </w:r>
          </w:p>
          <w:p w:rsidR="003E1437" w:rsidRDefault="00AD593C" w:rsidP="00AD593C">
            <w:pPr>
              <w:numPr>
                <w:ilvl w:val="0"/>
                <w:numId w:val="51"/>
              </w:numPr>
              <w:spacing w:before="120" w:after="120"/>
              <w:jc w:val="both"/>
            </w:pPr>
            <w:r>
              <w:t>changes the taxing units for which the current 1.08 multiplier is continued in use from small taxing units, as defined by the engrossed version, to special taxing uni</w:t>
            </w:r>
            <w:r>
              <w:t>ts, as defined by the substitute;</w:t>
            </w:r>
          </w:p>
          <w:p w:rsidR="003E1437" w:rsidRDefault="00AD593C" w:rsidP="00AD593C">
            <w:pPr>
              <w:numPr>
                <w:ilvl w:val="0"/>
                <w:numId w:val="51"/>
              </w:numPr>
              <w:spacing w:before="120" w:after="120"/>
              <w:jc w:val="both"/>
            </w:pPr>
            <w:r>
              <w:t>does not include provisions providing for an election to apply the reduced multiplier to taxing units for which the current multiplier is continued;</w:t>
            </w:r>
          </w:p>
          <w:p w:rsidR="003E1437" w:rsidRDefault="00AD593C" w:rsidP="00AD593C">
            <w:pPr>
              <w:numPr>
                <w:ilvl w:val="0"/>
                <w:numId w:val="51"/>
              </w:numPr>
              <w:spacing w:before="120" w:after="120"/>
              <w:jc w:val="both"/>
            </w:pPr>
            <w:r>
              <w:t>includes an unused increment rate in the formula using the reduced multip</w:t>
            </w:r>
            <w:r>
              <w:t>lier; and</w:t>
            </w:r>
          </w:p>
          <w:p w:rsidR="003E1437" w:rsidRDefault="00AD593C" w:rsidP="00AD593C">
            <w:pPr>
              <w:numPr>
                <w:ilvl w:val="0"/>
                <w:numId w:val="51"/>
              </w:numPr>
              <w:jc w:val="both"/>
            </w:pPr>
            <w:r>
              <w:t xml:space="preserve">includes provisions providing for the calculation of the unused increment rate. </w:t>
            </w:r>
          </w:p>
          <w:p w:rsidR="003E1437" w:rsidRDefault="00AD593C" w:rsidP="003E1437">
            <w:pPr>
              <w:jc w:val="both"/>
            </w:pPr>
          </w:p>
          <w:p w:rsidR="003E1437" w:rsidRDefault="00AD593C" w:rsidP="003E1437">
            <w:pPr>
              <w:jc w:val="both"/>
            </w:pPr>
            <w:r>
              <w:t>The substitute does not include a provision regarding a tax rate adjustment for indigent criminal defense expenditures. The substitute includes a provision regardin</w:t>
            </w:r>
            <w:r>
              <w:t>g a tax rate adjustment for local option residence homestead exemption costs.</w:t>
            </w:r>
          </w:p>
          <w:p w:rsidR="003E1437" w:rsidRDefault="00AD593C" w:rsidP="003E1437">
            <w:pPr>
              <w:jc w:val="both"/>
            </w:pPr>
          </w:p>
          <w:p w:rsidR="003E1437" w:rsidRDefault="00AD593C" w:rsidP="003E1437">
            <w:pPr>
              <w:jc w:val="both"/>
            </w:pPr>
            <w:r>
              <w:t>The substitute does not rename the rollback tax rate the voter-approved tax rate.</w:t>
            </w:r>
          </w:p>
          <w:p w:rsidR="003E1437" w:rsidRDefault="00AD593C" w:rsidP="003E1437">
            <w:pPr>
              <w:jc w:val="both"/>
            </w:pPr>
          </w:p>
          <w:p w:rsidR="003E1437" w:rsidRDefault="00AD593C" w:rsidP="003E1437">
            <w:pPr>
              <w:jc w:val="both"/>
            </w:pPr>
            <w:r>
              <w:t xml:space="preserve">The substitute, with respect to elections to approve a tax rate in a taxing unit other than a </w:t>
            </w:r>
            <w:r>
              <w:t>school district:</w:t>
            </w:r>
          </w:p>
          <w:p w:rsidR="003E1437" w:rsidRDefault="00AD593C" w:rsidP="00AD593C">
            <w:pPr>
              <w:numPr>
                <w:ilvl w:val="0"/>
                <w:numId w:val="49"/>
              </w:numPr>
              <w:spacing w:before="120" w:after="120"/>
              <w:jc w:val="both"/>
            </w:pPr>
            <w:r>
              <w:t>does not make the statutory provisions governing the automatic election to ratify school taxes applicable to all taxing units;</w:t>
            </w:r>
          </w:p>
          <w:p w:rsidR="003E1437" w:rsidRDefault="00AD593C" w:rsidP="00AD593C">
            <w:pPr>
              <w:numPr>
                <w:ilvl w:val="0"/>
                <w:numId w:val="49"/>
              </w:numPr>
              <w:spacing w:before="120" w:after="120"/>
              <w:jc w:val="both"/>
            </w:pPr>
            <w:r>
              <w:t>includes provisions</w:t>
            </w:r>
            <w:r>
              <w:t xml:space="preserve"> replacing the statutory requirement for a taxing unit other than a school district to hold an election to repeal an increase in the tax rate if voters petition for such an election with a requirement for an automatic election for the approval of an adopte</w:t>
            </w:r>
            <w:r>
              <w:t xml:space="preserve">d tax rate of a special taxing unit that exceeds the unit's rollback tax rate or an adopted tax rate of a taxing unit other than a special taxing unit that exceeds the greater of the unit's rollback tax rate or de minimis rate; </w:t>
            </w:r>
          </w:p>
          <w:p w:rsidR="003E1437" w:rsidRDefault="00AD593C" w:rsidP="00AD593C">
            <w:pPr>
              <w:numPr>
                <w:ilvl w:val="0"/>
                <w:numId w:val="49"/>
              </w:numPr>
              <w:spacing w:before="120" w:after="120"/>
              <w:jc w:val="both"/>
            </w:pPr>
            <w:r>
              <w:t>includes provisions providi</w:t>
            </w:r>
            <w:r>
              <w:t>ng for the calculation of a taxing unit's de minimis rate, which factors in the de minimis amount;</w:t>
            </w:r>
          </w:p>
          <w:p w:rsidR="003E1437" w:rsidRDefault="00AD593C" w:rsidP="00AD593C">
            <w:pPr>
              <w:numPr>
                <w:ilvl w:val="0"/>
                <w:numId w:val="49"/>
              </w:numPr>
              <w:spacing w:before="120" w:after="120"/>
              <w:jc w:val="both"/>
            </w:pPr>
            <w:r>
              <w:t>includes provisions requiring the comptroller to annually determine and publish in the Texas Register the de minimis amount, setting that amount for the 2020</w:t>
            </w:r>
            <w:r>
              <w:t xml:space="preserve"> tax year at $500,000, and providing for the annual adjustment of that amount to reflect the inflation rate; and</w:t>
            </w:r>
          </w:p>
          <w:p w:rsidR="003E1437" w:rsidRDefault="00AD593C" w:rsidP="00AD593C">
            <w:pPr>
              <w:numPr>
                <w:ilvl w:val="0"/>
                <w:numId w:val="49"/>
              </w:numPr>
              <w:jc w:val="both"/>
            </w:pPr>
            <w:r>
              <w:t>includes a provision making the automatic election requirement inapplicable to increases in the tax rate for the year following a qualifying di</w:t>
            </w:r>
            <w:r>
              <w:t>saster, other than a drought, for which increased expenditures are necessary.</w:t>
            </w:r>
          </w:p>
          <w:p w:rsidR="003E1437" w:rsidRDefault="00AD593C" w:rsidP="003E1437">
            <w:pPr>
              <w:jc w:val="both"/>
            </w:pPr>
          </w:p>
          <w:p w:rsidR="003E1437" w:rsidRDefault="00AD593C" w:rsidP="003E1437">
            <w:pPr>
              <w:jc w:val="both"/>
            </w:pPr>
            <w:r>
              <w:t>The substitute decreases from 1.025 to 1.02 the multiplier used in the formula prescribed by the engrossed version for calculating the rollback tax rate of a school district.</w:t>
            </w:r>
          </w:p>
          <w:p w:rsidR="003E1437" w:rsidRDefault="00AD593C" w:rsidP="003E1437">
            <w:pPr>
              <w:jc w:val="both"/>
            </w:pPr>
          </w:p>
          <w:p w:rsidR="003E1437" w:rsidRDefault="00AD593C" w:rsidP="003E1437">
            <w:pPr>
              <w:jc w:val="both"/>
            </w:pPr>
            <w:r>
              <w:t>T</w:t>
            </w:r>
            <w:r>
              <w:t>he substitute includes a provision requiring the notice of a meeting to vote on a proposed tax rate that does not exceed the lower of the no-new-revenue tax rate or the rollback tax rate to be provided in the manner as the notice of a public hearing on a p</w:t>
            </w:r>
            <w:r>
              <w:t>roposed tax increase. The substitute includes alternate provisions for the tax rate notice of a taxing unit other than a special taxing unit.</w:t>
            </w:r>
          </w:p>
          <w:p w:rsidR="003E1437" w:rsidRDefault="00AD593C" w:rsidP="003E1437">
            <w:pPr>
              <w:jc w:val="both"/>
            </w:pPr>
          </w:p>
          <w:p w:rsidR="003E1437" w:rsidRDefault="00AD593C" w:rsidP="003E1437">
            <w:pPr>
              <w:jc w:val="both"/>
            </w:pPr>
            <w:r>
              <w:t>The substitute includes a provision authorizing the governing body of a taxing unit to vote on a proposed tax rat</w:t>
            </w:r>
            <w:r>
              <w:t>e at the public hearing that is held to discuss the proposed rate and requiring the governing body to announce at that hearing certain information about the meeting at which the vote will occur if the proposed rate is not voted on at that public hearing. T</w:t>
            </w:r>
            <w:r>
              <w:t>he substitute revises the bill provision prohibiting the governing body of a taxing unit other than a school district from holding a public hearing on a proposed tax rate or a public meeting to adopt a rate until the fifth day after the chief appraiser has</w:t>
            </w:r>
            <w:r>
              <w:t xml:space="preserve"> taken certain actions by including a specification that the hearing or meeting may not be held until the fifth business day after the chief appraiser takes those actions. </w:t>
            </w:r>
          </w:p>
          <w:p w:rsidR="003E1437" w:rsidRDefault="00AD593C" w:rsidP="003E1437">
            <w:pPr>
              <w:jc w:val="both"/>
            </w:pPr>
          </w:p>
          <w:p w:rsidR="003E1437" w:rsidRDefault="00AD593C" w:rsidP="003E1437">
            <w:pPr>
              <w:jc w:val="both"/>
            </w:pPr>
            <w:r>
              <w:t>The substitute revises the bill provision prohibiting a meeting to vote on a tax i</w:t>
            </w:r>
            <w:r>
              <w:t>ncrease from being held earlier than the third day or later than the seventh day after the date of the public hearing by not including the prohibition on the meeting being held earlier than the third day after the date of the hearing.</w:t>
            </w:r>
          </w:p>
          <w:p w:rsidR="003E1437" w:rsidRDefault="00AD593C" w:rsidP="003E1437">
            <w:pPr>
              <w:jc w:val="both"/>
            </w:pPr>
          </w:p>
          <w:p w:rsidR="003E1437" w:rsidRDefault="00AD593C" w:rsidP="003E1437">
            <w:pPr>
              <w:jc w:val="both"/>
            </w:pPr>
            <w:r>
              <w:t>The substitute revis</w:t>
            </w:r>
            <w:r>
              <w:t>es the purpose of the property tax administration advisory board and includes a provision excepting the board from Government Code provisions governing state agency advisory committees.</w:t>
            </w:r>
          </w:p>
          <w:p w:rsidR="003E1437" w:rsidRDefault="00AD593C" w:rsidP="003E1437">
            <w:pPr>
              <w:jc w:val="both"/>
            </w:pPr>
          </w:p>
          <w:p w:rsidR="003E1437" w:rsidRDefault="00AD593C" w:rsidP="003E1437">
            <w:pPr>
              <w:jc w:val="both"/>
            </w:pPr>
            <w:r>
              <w:t>The substitute reduces from 16 hours to eight hours the minimum numbe</w:t>
            </w:r>
            <w:r>
              <w:t>r of hours of classroom training and education the training course for ARB members must contain and reduces from eight to four the minimum number of hours of classroom training and education the continuing education course for ARB members must contain. The</w:t>
            </w:r>
            <w:r>
              <w:t xml:space="preserve"> substitute does not include separate requirements for ARB members appointed to serve on a special panel. </w:t>
            </w:r>
          </w:p>
          <w:p w:rsidR="003E1437" w:rsidRDefault="00AD593C" w:rsidP="003E1437">
            <w:pPr>
              <w:jc w:val="both"/>
            </w:pPr>
          </w:p>
          <w:p w:rsidR="003E1437" w:rsidRDefault="00AD593C" w:rsidP="003E1437">
            <w:pPr>
              <w:jc w:val="both"/>
            </w:pPr>
            <w:r>
              <w:t>The substitute changes from $75 million or more to $50 million or more the appraised value of property, as classified by the bill, for which a speci</w:t>
            </w:r>
            <w:r>
              <w:t>al panel conducts protest hearings.</w:t>
            </w:r>
          </w:p>
          <w:p w:rsidR="003E1437" w:rsidRDefault="00AD593C" w:rsidP="003E1437">
            <w:pPr>
              <w:jc w:val="both"/>
            </w:pPr>
          </w:p>
          <w:p w:rsidR="003E1437" w:rsidRDefault="00AD593C" w:rsidP="003E1437">
            <w:pPr>
              <w:jc w:val="both"/>
            </w:pPr>
            <w:r>
              <w:t>The substitute does not include a provision relating to filing deadlines for an application for an exemption for freeport goods.</w:t>
            </w:r>
          </w:p>
          <w:p w:rsidR="003E1437" w:rsidRDefault="00AD593C" w:rsidP="003E1437">
            <w:pPr>
              <w:jc w:val="both"/>
            </w:pPr>
          </w:p>
          <w:p w:rsidR="003E1437" w:rsidRDefault="00AD593C" w:rsidP="003E1437">
            <w:pPr>
              <w:jc w:val="both"/>
            </w:pPr>
            <w:r>
              <w:t xml:space="preserve">The substitute includes a provision requiring the database of property-tax-related </w:t>
            </w:r>
            <w:r>
              <w:t>information to allow a property owner to electronically complete and submit to a taxing unit a form on which the owner may provide the owner's opinion as to whether a proposed tax rate should be adopted.</w:t>
            </w:r>
          </w:p>
          <w:p w:rsidR="003E1437" w:rsidRDefault="00AD593C" w:rsidP="003E1437">
            <w:pPr>
              <w:jc w:val="both"/>
            </w:pPr>
          </w:p>
          <w:p w:rsidR="003E1437" w:rsidRDefault="00AD593C" w:rsidP="003E1437">
            <w:pPr>
              <w:jc w:val="both"/>
            </w:pPr>
            <w:r>
              <w:t>The substitute does not include a procedural provis</w:t>
            </w:r>
            <w:r>
              <w:t>ion providing that the bill's revised qualifications for persons serving as arbitrators apply only to a person who initially qualifies to serve as such or who renews their agreement to serve as an arbitrator on or after January 1, 2020. The substitute incl</w:t>
            </w:r>
            <w:r>
              <w:t>udes a procedural provision that instead requires a person who immediately before January 1, 2020, served as an arbitrator to meet the revised requirements not later than the 120th day after the comptroller begins to provide the new required training.</w:t>
            </w:r>
          </w:p>
          <w:p w:rsidR="003E1437" w:rsidRDefault="00AD593C" w:rsidP="003E1437">
            <w:pPr>
              <w:jc w:val="both"/>
            </w:pPr>
          </w:p>
          <w:p w:rsidR="003E1437" w:rsidRDefault="00AD593C" w:rsidP="003E1437">
            <w:pPr>
              <w:jc w:val="both"/>
            </w:pPr>
            <w:r>
              <w:t>The</w:t>
            </w:r>
            <w:r>
              <w:t xml:space="preserve"> substitute includes the following:</w:t>
            </w:r>
          </w:p>
          <w:p w:rsidR="003E1437" w:rsidRDefault="00AD593C" w:rsidP="00AD593C">
            <w:pPr>
              <w:pStyle w:val="ListParagraph"/>
              <w:numPr>
                <w:ilvl w:val="0"/>
                <w:numId w:val="54"/>
              </w:numPr>
              <w:spacing w:before="120" w:after="120"/>
              <w:jc w:val="both"/>
            </w:pPr>
            <w:r>
              <w:t>a provision authorizing the comptroller to assess a fee for each person other than a person who has agreed to serve as an arbitrator to whom the training established for arbitrators is provided, subject to a $50 cap; and</w:t>
            </w:r>
            <w:r>
              <w:t xml:space="preserve"> </w:t>
            </w:r>
          </w:p>
          <w:p w:rsidR="003E1437" w:rsidRDefault="00AD593C" w:rsidP="00AD593C">
            <w:pPr>
              <w:pStyle w:val="ListParagraph"/>
              <w:numPr>
                <w:ilvl w:val="0"/>
                <w:numId w:val="54"/>
              </w:numPr>
              <w:spacing w:before="120" w:after="120"/>
              <w:jc w:val="both"/>
            </w:pPr>
            <w:r>
              <w:t>a provision authorizing the comptroller to assess a fee for an individual other than a member of an ARB to whom the training established for ARB members is provided, subject to a $50 cap.</w:t>
            </w:r>
          </w:p>
          <w:p w:rsidR="003E1437" w:rsidRDefault="00AD593C" w:rsidP="003E1437">
            <w:pPr>
              <w:jc w:val="both"/>
            </w:pPr>
          </w:p>
          <w:p w:rsidR="003E1437" w:rsidRDefault="00AD593C" w:rsidP="003E1437">
            <w:pPr>
              <w:jc w:val="both"/>
            </w:pPr>
            <w:r>
              <w:t>The substitute includes provisions revising the necessary conditi</w:t>
            </w:r>
            <w:r>
              <w:t xml:space="preserve">ons for a person to renew the person's agreement to serve as an arbitrator and requiring the comptroller to remove certain persons from the registry of arbitrators. </w:t>
            </w:r>
          </w:p>
          <w:p w:rsidR="003E1437" w:rsidRDefault="00AD593C" w:rsidP="003E1437">
            <w:pPr>
              <w:jc w:val="both"/>
            </w:pPr>
          </w:p>
          <w:p w:rsidR="003E1437" w:rsidRDefault="00AD593C" w:rsidP="003E1437">
            <w:pPr>
              <w:jc w:val="both"/>
            </w:pPr>
            <w:r>
              <w:t>The substitute does not include a provision revising the deadline by which a property own</w:t>
            </w:r>
            <w:r>
              <w:t>er must file a request for binding arbitration and an arbitration deposit.</w:t>
            </w:r>
          </w:p>
          <w:p w:rsidR="003E1437" w:rsidRDefault="00AD593C" w:rsidP="003E1437">
            <w:pPr>
              <w:jc w:val="both"/>
            </w:pPr>
          </w:p>
          <w:p w:rsidR="003E1437" w:rsidRDefault="00AD593C" w:rsidP="003E1437">
            <w:pPr>
              <w:jc w:val="both"/>
            </w:pPr>
            <w:r>
              <w:t xml:space="preserve">The substitute does not include a provision prohibiting an arbitrator or district court judge from determining the appraised value of a property subject to arbitration or district </w:t>
            </w:r>
            <w:r>
              <w:t>court review to be an amount greater than the property's appraised value as shown in the submitted appraisal records, with certain exception.</w:t>
            </w:r>
          </w:p>
          <w:p w:rsidR="003E1437" w:rsidRDefault="00AD593C" w:rsidP="003E1437">
            <w:pPr>
              <w:jc w:val="both"/>
            </w:pPr>
          </w:p>
          <w:p w:rsidR="003E1437" w:rsidRDefault="00AD593C" w:rsidP="003E1437">
            <w:pPr>
              <w:jc w:val="both"/>
            </w:pPr>
            <w:r>
              <w:t>The substitute revises the appraisal manuals in accordance with which an appraisal district must appraise propert</w:t>
            </w:r>
            <w:r>
              <w:t>y and does not include a provision requiring appraisal manuals issued for the purpose of determining the market value of property to be based on generally accepted appraisal methods and techniques. The substitute revises and expands what constitutes genera</w:t>
            </w:r>
            <w:r>
              <w:t>lly accepted appraisal methods and techniques for purposes of the Property Tax Code.</w:t>
            </w:r>
          </w:p>
          <w:p w:rsidR="003E1437" w:rsidRDefault="00AD593C" w:rsidP="003E1437">
            <w:pPr>
              <w:jc w:val="both"/>
            </w:pPr>
          </w:p>
          <w:p w:rsidR="003E1437" w:rsidRDefault="00AD593C" w:rsidP="003E1437">
            <w:pPr>
              <w:jc w:val="both"/>
            </w:pPr>
            <w:r>
              <w:t xml:space="preserve">The substitute includes a provision establishing that a meeting of the members of the committee selected by the comptroller for the purpose of approving certain property </w:t>
            </w:r>
            <w:r>
              <w:t>tax forms is not subject to state open meetings law.</w:t>
            </w:r>
          </w:p>
          <w:p w:rsidR="003E1437" w:rsidRDefault="00AD593C" w:rsidP="003E1437">
            <w:pPr>
              <w:jc w:val="both"/>
            </w:pPr>
          </w:p>
          <w:p w:rsidR="003E1437" w:rsidRDefault="00AD593C" w:rsidP="003E1437">
            <w:pPr>
              <w:jc w:val="both"/>
            </w:pPr>
            <w:r>
              <w:t>The substitute revises the required contents of the written notice that must be delivered by the ARB to a property owner before a protest hearing.</w:t>
            </w:r>
          </w:p>
          <w:p w:rsidR="003E1437" w:rsidRDefault="00AD593C" w:rsidP="003E1437">
            <w:pPr>
              <w:jc w:val="both"/>
            </w:pPr>
          </w:p>
          <w:p w:rsidR="003E1437" w:rsidRDefault="00AD593C" w:rsidP="003E1437">
            <w:pPr>
              <w:jc w:val="both"/>
            </w:pPr>
            <w:r>
              <w:t>The substitute includes a provision removing self-repr</w:t>
            </w:r>
            <w:r>
              <w:t xml:space="preserve">esentation by a property owner initiating a protest as a necessary condition for the chief appraiser to deliver a copy of the pamphlet prepared by the comptroller explaining taxpayer remedies to the property owner. </w:t>
            </w:r>
          </w:p>
          <w:p w:rsidR="003E1437" w:rsidRDefault="00AD593C" w:rsidP="003E1437">
            <w:pPr>
              <w:jc w:val="both"/>
            </w:pPr>
          </w:p>
          <w:p w:rsidR="003E1437" w:rsidRDefault="00AD593C" w:rsidP="003E1437">
            <w:pPr>
              <w:jc w:val="both"/>
            </w:pPr>
            <w:r>
              <w:t>The substitute, with respect to a taxpa</w:t>
            </w:r>
            <w:r>
              <w:t>yer protest on the determination of the appraised value of the owner's property, does not include a provision requiring the ARB to state the appraised value of the property in the written order determining the protest separately in the case of real propert</w:t>
            </w:r>
            <w:r>
              <w:t>y as the appraised value of the land and the appraised value of any improvement to the land.</w:t>
            </w:r>
          </w:p>
          <w:p w:rsidR="003E1437" w:rsidRDefault="00AD593C" w:rsidP="003E1437">
            <w:pPr>
              <w:jc w:val="both"/>
            </w:pPr>
          </w:p>
          <w:p w:rsidR="003E1437" w:rsidRDefault="00AD593C" w:rsidP="003E1437">
            <w:pPr>
              <w:jc w:val="both"/>
            </w:pPr>
            <w:r>
              <w:t>The substitute revises the exceptions</w:t>
            </w:r>
            <w:r>
              <w:t xml:space="preserve"> to the prohibition against an ARB determining the appraised value of the property that is the subject of a protest to be an amount greater than the property's appraised value as shown in the appraisal records submitted by the chief appraiser.</w:t>
            </w:r>
          </w:p>
          <w:p w:rsidR="003E1437" w:rsidRDefault="00AD593C" w:rsidP="003E1437">
            <w:pPr>
              <w:jc w:val="both"/>
            </w:pPr>
          </w:p>
          <w:p w:rsidR="003E1437" w:rsidRDefault="00AD593C" w:rsidP="003E1437">
            <w:pPr>
              <w:jc w:val="both"/>
            </w:pPr>
            <w:r>
              <w:t>The substit</w:t>
            </w:r>
            <w:r>
              <w:t>ute includes a provision requiring an ARB to deliver by certified mail a copy of the appraisal review board survey and associated instructions. The substitute revises certain notice provisions regarding the survey.</w:t>
            </w:r>
          </w:p>
          <w:p w:rsidR="003E1437" w:rsidRDefault="00AD593C" w:rsidP="003E1437">
            <w:pPr>
              <w:jc w:val="both"/>
            </w:pPr>
          </w:p>
          <w:p w:rsidR="003E1437" w:rsidRDefault="00AD593C" w:rsidP="003E1437">
            <w:pPr>
              <w:jc w:val="both"/>
            </w:pPr>
            <w:r>
              <w:t>The substitute revises the deadline impo</w:t>
            </w:r>
            <w:r>
              <w:t>sed for determining a taxpayer protest, making a written order, and delivering a copy of that order to the property owner and chief appraiser. The substitute revises the provision requiring the chief appraiser to prepare and certify an estimate of the taxa</w:t>
            </w:r>
            <w:r>
              <w:t>ble value of applicable property if the ARB has not approved appraisal records.</w:t>
            </w:r>
          </w:p>
          <w:p w:rsidR="003E1437" w:rsidRDefault="00AD593C" w:rsidP="003E1437">
            <w:pPr>
              <w:jc w:val="both"/>
            </w:pPr>
          </w:p>
          <w:p w:rsidR="003E1437" w:rsidRDefault="00AD593C" w:rsidP="003E1437">
            <w:pPr>
              <w:jc w:val="both"/>
            </w:pPr>
            <w:r>
              <w:t>The substitute does not include provisions relating to a joint motion filed by the chief appraiser and a property owner notifying the applicable ARB that the parties have agre</w:t>
            </w:r>
            <w:r>
              <w:t>ed to a disposition of the protest and requesting the ARB to issue an agreed order.</w:t>
            </w:r>
          </w:p>
          <w:p w:rsidR="003E1437" w:rsidRDefault="00AD593C" w:rsidP="003E1437">
            <w:pPr>
              <w:jc w:val="both"/>
            </w:pPr>
          </w:p>
          <w:p w:rsidR="003E1437" w:rsidRDefault="00AD593C" w:rsidP="003E1437">
            <w:pPr>
              <w:jc w:val="both"/>
            </w:pPr>
            <w:r>
              <w:t>The substitute includes a provision excepting from the prohibition against using certain information in a protest hearing that will be introduced at the hearing that was n</w:t>
            </w:r>
            <w:r>
              <w:t>ot made available to the protesting party at least 14 days before the hearing the information offered to rebut evidence or argument presented at the hearing by the protesting party or that party's designated agent.</w:t>
            </w:r>
          </w:p>
          <w:p w:rsidR="003E1437" w:rsidRDefault="00AD593C" w:rsidP="003E1437">
            <w:pPr>
              <w:jc w:val="both"/>
            </w:pPr>
          </w:p>
          <w:p w:rsidR="003E1437" w:rsidRDefault="00AD593C" w:rsidP="003E1437">
            <w:pPr>
              <w:jc w:val="both"/>
            </w:pPr>
            <w:r>
              <w:t>The substitute does not include a provis</w:t>
            </w:r>
            <w:r>
              <w:t>ion limiting the right of the comptroller to reject certain applications.</w:t>
            </w:r>
          </w:p>
          <w:p w:rsidR="003E1437" w:rsidRDefault="00AD593C" w:rsidP="003E1437">
            <w:pPr>
              <w:jc w:val="both"/>
            </w:pPr>
          </w:p>
          <w:p w:rsidR="003E1437" w:rsidRDefault="00AD593C" w:rsidP="003E1437">
            <w:pPr>
              <w:jc w:val="both"/>
            </w:pPr>
            <w:r>
              <w:t>The substitute does not include provisions regarding judicial review of certain actions under the Property Tax Code. The substitute does not repeal a provision authorizing a court t</w:t>
            </w:r>
            <w:r>
              <w:t>o give preference in certain judicial actions to an applicable appraisal district employee who testifies as to the value of the real property under appeal.</w:t>
            </w:r>
          </w:p>
          <w:p w:rsidR="003E1437" w:rsidRDefault="00AD593C" w:rsidP="003E1437">
            <w:pPr>
              <w:jc w:val="both"/>
            </w:pPr>
          </w:p>
          <w:p w:rsidR="003E1437" w:rsidRDefault="00AD593C" w:rsidP="003E1437">
            <w:pPr>
              <w:jc w:val="both"/>
            </w:pPr>
            <w:r>
              <w:t>The substitute includes provisions regarding certain determinations made as part of the comptroller</w:t>
            </w:r>
            <w:r>
              <w:t>'s study of school district property values.</w:t>
            </w:r>
          </w:p>
          <w:p w:rsidR="003E1437" w:rsidRDefault="00AD593C" w:rsidP="003E1437">
            <w:pPr>
              <w:jc w:val="both"/>
            </w:pPr>
          </w:p>
          <w:p w:rsidR="003E1437" w:rsidRDefault="00AD593C" w:rsidP="003E1437">
            <w:pPr>
              <w:jc w:val="both"/>
            </w:pPr>
            <w:r>
              <w:t>The substitute changes the revised contents of the notice of a public hearing on a tax rate that must be given by the governing body of a water district. The substitute does not include a provision regarding th</w:t>
            </w:r>
            <w:r>
              <w:t>e consideration of development in a district for purpose of delivering that notice.</w:t>
            </w:r>
          </w:p>
          <w:p w:rsidR="003E1437" w:rsidRDefault="00AD593C" w:rsidP="003E1437">
            <w:pPr>
              <w:jc w:val="both"/>
            </w:pPr>
          </w:p>
          <w:p w:rsidR="003E1437" w:rsidRDefault="00AD593C" w:rsidP="003E1437">
            <w:pPr>
              <w:jc w:val="both"/>
            </w:pPr>
            <w:r>
              <w:t>The substitute revises the deadline for the comptroller to comply with the bill's provisions regarding the statewide list of tax rates.</w:t>
            </w:r>
          </w:p>
          <w:p w:rsidR="003E1437" w:rsidRDefault="00AD593C" w:rsidP="003E1437">
            <w:pPr>
              <w:jc w:val="both"/>
            </w:pPr>
          </w:p>
          <w:p w:rsidR="003E1437" w:rsidRDefault="00AD593C" w:rsidP="003E1437">
            <w:pPr>
              <w:jc w:val="both"/>
            </w:pPr>
            <w:r>
              <w:t xml:space="preserve">The substitute does not include a </w:t>
            </w:r>
            <w:r>
              <w:t xml:space="preserve">specification that the manner by which the comptroller must provide written notice of certain information to each appraisal district regarding the deadlines imposed or changed by the bill with respect to a new or existing requirement, duty, or function is </w:t>
            </w:r>
            <w:r>
              <w:t>by mail. The substitute does not require the comptroller to provide that notice to the assessor for each taxing unit but includes a procedural provision requiring the chief appraiser of each appraisal district to forward the written notification to each as</w:t>
            </w:r>
            <w:r>
              <w:t>sessor for a taxing unit located in the appraisal district as soon as practicable after receipt of the notice from the comptroller.</w:t>
            </w:r>
          </w:p>
          <w:p w:rsidR="003E1437" w:rsidRDefault="00AD593C" w:rsidP="003E1437">
            <w:pPr>
              <w:jc w:val="both"/>
            </w:pPr>
          </w:p>
          <w:p w:rsidR="003E1437" w:rsidRDefault="00AD593C" w:rsidP="003E1437">
            <w:pPr>
              <w:jc w:val="both"/>
            </w:pPr>
            <w:r>
              <w:t>The substitute does not include a procedural provision prohibiting the governing body of a taxing unit from adopting a budg</w:t>
            </w:r>
            <w:r>
              <w:t>et for a fiscal year or taking any other action that has the effect of decreasing the total compensation to which a first responder employed by the unit was entitled in the preceding fiscal year of the taxing unit.</w:t>
            </w:r>
          </w:p>
          <w:p w:rsidR="003E1437" w:rsidRDefault="00AD593C" w:rsidP="003E1437">
            <w:pPr>
              <w:jc w:val="both"/>
            </w:pPr>
          </w:p>
          <w:p w:rsidR="00B5044B" w:rsidRPr="00A7087A" w:rsidRDefault="00AD593C" w:rsidP="00652A8D">
            <w:pPr>
              <w:contextualSpacing/>
              <w:jc w:val="both"/>
              <w:rPr>
                <w:b/>
                <w:u w:val="single"/>
              </w:rPr>
            </w:pPr>
            <w:r>
              <w:t>The substitute does not require the comp</w:t>
            </w:r>
            <w:r>
              <w:t xml:space="preserve">troller to </w:t>
            </w:r>
            <w:r>
              <w:rPr>
                <w:sz w:val="23"/>
                <w:szCs w:val="23"/>
              </w:rPr>
              <w:t xml:space="preserve">verify </w:t>
            </w:r>
            <w:r w:rsidRPr="003E1437">
              <w:rPr>
                <w:sz w:val="23"/>
                <w:szCs w:val="23"/>
              </w:rPr>
              <w:t>certain information submitted that relates to a county, municipality, school district, and special district by an appraisal district or a taxing unit and includes provisions relating to the reporting and collection of that information.</w:t>
            </w:r>
          </w:p>
        </w:tc>
      </w:tr>
      <w:tr w:rsidR="00E80A52" w:rsidTr="00CB17DF">
        <w:tc>
          <w:tcPr>
            <w:tcW w:w="9360" w:type="dxa"/>
          </w:tcPr>
          <w:p w:rsidR="00A7087A" w:rsidRPr="00A7087A" w:rsidRDefault="00AD593C" w:rsidP="00A7087A">
            <w:pPr>
              <w:spacing w:line="480" w:lineRule="auto"/>
              <w:contextualSpacing/>
              <w:jc w:val="both"/>
            </w:pPr>
          </w:p>
        </w:tc>
      </w:tr>
      <w:tr w:rsidR="00E80A52" w:rsidTr="00CB17DF">
        <w:tc>
          <w:tcPr>
            <w:tcW w:w="9360" w:type="dxa"/>
          </w:tcPr>
          <w:p w:rsidR="00A7087A" w:rsidRDefault="00AD593C" w:rsidP="00F121A0">
            <w:pPr>
              <w:contextualSpacing/>
              <w:jc w:val="both"/>
              <w:rPr>
                <w:b/>
                <w:u w:val="single"/>
              </w:rPr>
            </w:pPr>
          </w:p>
        </w:tc>
      </w:tr>
    </w:tbl>
    <w:p w:rsidR="004108C3" w:rsidRPr="00683133" w:rsidRDefault="00AD593C" w:rsidP="00CB17DF">
      <w:pPr>
        <w:contextualSpacing/>
        <w:rPr>
          <w:sz w:val="14"/>
        </w:rPr>
      </w:pPr>
    </w:p>
    <w:sectPr w:rsidR="004108C3" w:rsidRPr="00683133"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593C">
      <w:r>
        <w:separator/>
      </w:r>
    </w:p>
  </w:endnote>
  <w:endnote w:type="continuationSeparator" w:id="0">
    <w:p w:rsidR="00000000" w:rsidRDefault="00AD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3D" w:rsidRDefault="00AD59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80A52" w:rsidTr="009C1E9A">
      <w:trPr>
        <w:cantSplit/>
      </w:trPr>
      <w:tc>
        <w:tcPr>
          <w:tcW w:w="0" w:type="pct"/>
        </w:tcPr>
        <w:p w:rsidR="0031503D" w:rsidRDefault="00AD593C" w:rsidP="009C1E9A">
          <w:pPr>
            <w:pStyle w:val="Footer"/>
            <w:tabs>
              <w:tab w:val="clear" w:pos="8640"/>
              <w:tab w:val="right" w:pos="9360"/>
            </w:tabs>
          </w:pPr>
        </w:p>
      </w:tc>
      <w:tc>
        <w:tcPr>
          <w:tcW w:w="2395" w:type="pct"/>
        </w:tcPr>
        <w:p w:rsidR="0031503D" w:rsidRDefault="00AD593C" w:rsidP="009C1E9A">
          <w:pPr>
            <w:pStyle w:val="Footer"/>
            <w:tabs>
              <w:tab w:val="clear" w:pos="8640"/>
              <w:tab w:val="right" w:pos="9360"/>
            </w:tabs>
          </w:pPr>
        </w:p>
        <w:p w:rsidR="0031503D" w:rsidRDefault="00AD593C" w:rsidP="009C1E9A">
          <w:pPr>
            <w:pStyle w:val="Footer"/>
            <w:tabs>
              <w:tab w:val="clear" w:pos="8640"/>
              <w:tab w:val="right" w:pos="9360"/>
            </w:tabs>
          </w:pPr>
        </w:p>
        <w:p w:rsidR="0031503D" w:rsidRDefault="00AD593C" w:rsidP="009C1E9A">
          <w:pPr>
            <w:pStyle w:val="Footer"/>
            <w:tabs>
              <w:tab w:val="clear" w:pos="8640"/>
              <w:tab w:val="right" w:pos="9360"/>
            </w:tabs>
          </w:pPr>
        </w:p>
      </w:tc>
      <w:tc>
        <w:tcPr>
          <w:tcW w:w="2453" w:type="pct"/>
        </w:tcPr>
        <w:p w:rsidR="0031503D" w:rsidRDefault="00AD593C" w:rsidP="009C1E9A">
          <w:pPr>
            <w:pStyle w:val="Footer"/>
            <w:tabs>
              <w:tab w:val="clear" w:pos="8640"/>
              <w:tab w:val="right" w:pos="9360"/>
            </w:tabs>
            <w:jc w:val="right"/>
          </w:pPr>
        </w:p>
      </w:tc>
    </w:tr>
    <w:tr w:rsidR="00E80A52" w:rsidTr="009C1E9A">
      <w:trPr>
        <w:cantSplit/>
      </w:trPr>
      <w:tc>
        <w:tcPr>
          <w:tcW w:w="0" w:type="pct"/>
        </w:tcPr>
        <w:p w:rsidR="0031503D" w:rsidRDefault="00AD593C" w:rsidP="009C1E9A">
          <w:pPr>
            <w:pStyle w:val="Footer"/>
            <w:tabs>
              <w:tab w:val="clear" w:pos="8640"/>
              <w:tab w:val="right" w:pos="9360"/>
            </w:tabs>
          </w:pPr>
        </w:p>
      </w:tc>
      <w:tc>
        <w:tcPr>
          <w:tcW w:w="2395" w:type="pct"/>
        </w:tcPr>
        <w:p w:rsidR="0031503D" w:rsidRPr="009C1E9A" w:rsidRDefault="00AD593C" w:rsidP="00B15E45">
          <w:pPr>
            <w:pStyle w:val="Footer"/>
            <w:tabs>
              <w:tab w:val="clear" w:pos="8640"/>
              <w:tab w:val="right" w:pos="9360"/>
            </w:tabs>
            <w:rPr>
              <w:rFonts w:ascii="Shruti" w:hAnsi="Shruti"/>
              <w:sz w:val="22"/>
            </w:rPr>
          </w:pPr>
          <w:r>
            <w:rPr>
              <w:rFonts w:ascii="Shruti" w:hAnsi="Shruti"/>
              <w:sz w:val="22"/>
            </w:rPr>
            <w:t>86R 30486</w:t>
          </w:r>
        </w:p>
      </w:tc>
      <w:tc>
        <w:tcPr>
          <w:tcW w:w="2453" w:type="pct"/>
        </w:tcPr>
        <w:p w:rsidR="0031503D" w:rsidRDefault="00AD593C" w:rsidP="009C1E9A">
          <w:pPr>
            <w:pStyle w:val="Footer"/>
            <w:tabs>
              <w:tab w:val="clear" w:pos="8640"/>
              <w:tab w:val="right" w:pos="9360"/>
            </w:tabs>
            <w:jc w:val="right"/>
          </w:pPr>
          <w:r>
            <w:fldChar w:fldCharType="begin"/>
          </w:r>
          <w:r>
            <w:instrText xml:space="preserve"> DOCPROPERTY  OTID  \* MERGEFORMAT </w:instrText>
          </w:r>
          <w:r>
            <w:fldChar w:fldCharType="separate"/>
          </w:r>
          <w:r>
            <w:t>19.118.502</w:t>
          </w:r>
          <w:r>
            <w:fldChar w:fldCharType="end"/>
          </w:r>
        </w:p>
      </w:tc>
    </w:tr>
    <w:tr w:rsidR="00E80A52" w:rsidTr="009C1E9A">
      <w:trPr>
        <w:cantSplit/>
      </w:trPr>
      <w:tc>
        <w:tcPr>
          <w:tcW w:w="0" w:type="pct"/>
        </w:tcPr>
        <w:p w:rsidR="0031503D" w:rsidRDefault="00AD593C" w:rsidP="009C1E9A">
          <w:pPr>
            <w:pStyle w:val="Footer"/>
            <w:tabs>
              <w:tab w:val="clear" w:pos="4320"/>
              <w:tab w:val="clear" w:pos="8640"/>
              <w:tab w:val="left" w:pos="2865"/>
            </w:tabs>
          </w:pPr>
        </w:p>
      </w:tc>
      <w:tc>
        <w:tcPr>
          <w:tcW w:w="2395" w:type="pct"/>
        </w:tcPr>
        <w:p w:rsidR="0031503D" w:rsidRPr="009C1E9A" w:rsidRDefault="00AD593C" w:rsidP="009C1E9A">
          <w:pPr>
            <w:pStyle w:val="Footer"/>
            <w:tabs>
              <w:tab w:val="clear" w:pos="4320"/>
              <w:tab w:val="clear" w:pos="8640"/>
              <w:tab w:val="left" w:pos="2865"/>
            </w:tabs>
            <w:rPr>
              <w:rFonts w:ascii="Shruti" w:hAnsi="Shruti"/>
              <w:sz w:val="22"/>
            </w:rPr>
          </w:pPr>
          <w:r>
            <w:rPr>
              <w:rFonts w:ascii="Shruti" w:hAnsi="Shruti"/>
              <w:sz w:val="22"/>
            </w:rPr>
            <w:t>Substitute Document Number: 86R 29609</w:t>
          </w:r>
        </w:p>
      </w:tc>
      <w:tc>
        <w:tcPr>
          <w:tcW w:w="2453" w:type="pct"/>
        </w:tcPr>
        <w:p w:rsidR="0031503D" w:rsidRDefault="00AD593C" w:rsidP="006D504F">
          <w:pPr>
            <w:pStyle w:val="Footer"/>
            <w:rPr>
              <w:rStyle w:val="PageNumber"/>
            </w:rPr>
          </w:pPr>
        </w:p>
        <w:p w:rsidR="0031503D" w:rsidRDefault="00AD593C" w:rsidP="009C1E9A">
          <w:pPr>
            <w:pStyle w:val="Footer"/>
            <w:tabs>
              <w:tab w:val="clear" w:pos="8640"/>
              <w:tab w:val="right" w:pos="9360"/>
            </w:tabs>
            <w:jc w:val="right"/>
          </w:pPr>
        </w:p>
      </w:tc>
    </w:tr>
    <w:tr w:rsidR="00E80A52" w:rsidTr="009C1E9A">
      <w:trPr>
        <w:cantSplit/>
        <w:trHeight w:val="323"/>
      </w:trPr>
      <w:tc>
        <w:tcPr>
          <w:tcW w:w="0" w:type="pct"/>
          <w:gridSpan w:val="3"/>
        </w:tcPr>
        <w:p w:rsidR="0031503D" w:rsidRDefault="00AD593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31503D" w:rsidRDefault="00AD593C" w:rsidP="009C1E9A">
          <w:pPr>
            <w:pStyle w:val="Footer"/>
            <w:tabs>
              <w:tab w:val="clear" w:pos="8640"/>
              <w:tab w:val="right" w:pos="9360"/>
            </w:tabs>
            <w:jc w:val="center"/>
          </w:pPr>
        </w:p>
      </w:tc>
    </w:tr>
  </w:tbl>
  <w:p w:rsidR="0031503D" w:rsidRPr="00FF6F72" w:rsidRDefault="00AD593C"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3D" w:rsidRDefault="00AD5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593C">
      <w:r>
        <w:separator/>
      </w:r>
    </w:p>
  </w:footnote>
  <w:footnote w:type="continuationSeparator" w:id="0">
    <w:p w:rsidR="00000000" w:rsidRDefault="00AD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3D" w:rsidRDefault="00AD59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3D" w:rsidRDefault="00AD59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3D" w:rsidRDefault="00AD5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A0B"/>
    <w:multiLevelType w:val="hybridMultilevel"/>
    <w:tmpl w:val="C060C636"/>
    <w:lvl w:ilvl="0" w:tplc="41A6E784">
      <w:start w:val="1"/>
      <w:numFmt w:val="bullet"/>
      <w:lvlText w:val=""/>
      <w:lvlJc w:val="left"/>
      <w:pPr>
        <w:ind w:left="720" w:hanging="360"/>
      </w:pPr>
      <w:rPr>
        <w:rFonts w:ascii="Symbol" w:hAnsi="Symbol" w:hint="default"/>
      </w:rPr>
    </w:lvl>
    <w:lvl w:ilvl="1" w:tplc="571E92FA" w:tentative="1">
      <w:start w:val="1"/>
      <w:numFmt w:val="bullet"/>
      <w:lvlText w:val="o"/>
      <w:lvlJc w:val="left"/>
      <w:pPr>
        <w:ind w:left="1440" w:hanging="360"/>
      </w:pPr>
      <w:rPr>
        <w:rFonts w:ascii="Courier New" w:hAnsi="Courier New" w:cs="Courier New" w:hint="default"/>
      </w:rPr>
    </w:lvl>
    <w:lvl w:ilvl="2" w:tplc="2CA2B306" w:tentative="1">
      <w:start w:val="1"/>
      <w:numFmt w:val="bullet"/>
      <w:lvlText w:val=""/>
      <w:lvlJc w:val="left"/>
      <w:pPr>
        <w:ind w:left="2160" w:hanging="360"/>
      </w:pPr>
      <w:rPr>
        <w:rFonts w:ascii="Wingdings" w:hAnsi="Wingdings" w:hint="default"/>
      </w:rPr>
    </w:lvl>
    <w:lvl w:ilvl="3" w:tplc="7870D9D6" w:tentative="1">
      <w:start w:val="1"/>
      <w:numFmt w:val="bullet"/>
      <w:lvlText w:val=""/>
      <w:lvlJc w:val="left"/>
      <w:pPr>
        <w:ind w:left="2880" w:hanging="360"/>
      </w:pPr>
      <w:rPr>
        <w:rFonts w:ascii="Symbol" w:hAnsi="Symbol" w:hint="default"/>
      </w:rPr>
    </w:lvl>
    <w:lvl w:ilvl="4" w:tplc="6066A076" w:tentative="1">
      <w:start w:val="1"/>
      <w:numFmt w:val="bullet"/>
      <w:lvlText w:val="o"/>
      <w:lvlJc w:val="left"/>
      <w:pPr>
        <w:ind w:left="3600" w:hanging="360"/>
      </w:pPr>
      <w:rPr>
        <w:rFonts w:ascii="Courier New" w:hAnsi="Courier New" w:cs="Courier New" w:hint="default"/>
      </w:rPr>
    </w:lvl>
    <w:lvl w:ilvl="5" w:tplc="6B8E932C" w:tentative="1">
      <w:start w:val="1"/>
      <w:numFmt w:val="bullet"/>
      <w:lvlText w:val=""/>
      <w:lvlJc w:val="left"/>
      <w:pPr>
        <w:ind w:left="4320" w:hanging="360"/>
      </w:pPr>
      <w:rPr>
        <w:rFonts w:ascii="Wingdings" w:hAnsi="Wingdings" w:hint="default"/>
      </w:rPr>
    </w:lvl>
    <w:lvl w:ilvl="6" w:tplc="7F52D108" w:tentative="1">
      <w:start w:val="1"/>
      <w:numFmt w:val="bullet"/>
      <w:lvlText w:val=""/>
      <w:lvlJc w:val="left"/>
      <w:pPr>
        <w:ind w:left="5040" w:hanging="360"/>
      </w:pPr>
      <w:rPr>
        <w:rFonts w:ascii="Symbol" w:hAnsi="Symbol" w:hint="default"/>
      </w:rPr>
    </w:lvl>
    <w:lvl w:ilvl="7" w:tplc="CC522012" w:tentative="1">
      <w:start w:val="1"/>
      <w:numFmt w:val="bullet"/>
      <w:lvlText w:val="o"/>
      <w:lvlJc w:val="left"/>
      <w:pPr>
        <w:ind w:left="5760" w:hanging="360"/>
      </w:pPr>
      <w:rPr>
        <w:rFonts w:ascii="Courier New" w:hAnsi="Courier New" w:cs="Courier New" w:hint="default"/>
      </w:rPr>
    </w:lvl>
    <w:lvl w:ilvl="8" w:tplc="9EFCBF30" w:tentative="1">
      <w:start w:val="1"/>
      <w:numFmt w:val="bullet"/>
      <w:lvlText w:val=""/>
      <w:lvlJc w:val="left"/>
      <w:pPr>
        <w:ind w:left="6480" w:hanging="360"/>
      </w:pPr>
      <w:rPr>
        <w:rFonts w:ascii="Wingdings" w:hAnsi="Wingdings" w:hint="default"/>
      </w:rPr>
    </w:lvl>
  </w:abstractNum>
  <w:abstractNum w:abstractNumId="1" w15:restartNumberingAfterBreak="0">
    <w:nsid w:val="04D17A9A"/>
    <w:multiLevelType w:val="hybridMultilevel"/>
    <w:tmpl w:val="6518DE1C"/>
    <w:lvl w:ilvl="0" w:tplc="2054B3E0">
      <w:start w:val="1"/>
      <w:numFmt w:val="bullet"/>
      <w:lvlText w:val=""/>
      <w:lvlJc w:val="left"/>
      <w:pPr>
        <w:ind w:left="720" w:hanging="360"/>
      </w:pPr>
      <w:rPr>
        <w:rFonts w:ascii="Symbol" w:hAnsi="Symbol" w:hint="default"/>
      </w:rPr>
    </w:lvl>
    <w:lvl w:ilvl="1" w:tplc="2B6C151E" w:tentative="1">
      <w:start w:val="1"/>
      <w:numFmt w:val="bullet"/>
      <w:lvlText w:val="o"/>
      <w:lvlJc w:val="left"/>
      <w:pPr>
        <w:ind w:left="1440" w:hanging="360"/>
      </w:pPr>
      <w:rPr>
        <w:rFonts w:ascii="Courier New" w:hAnsi="Courier New" w:cs="Courier New" w:hint="default"/>
      </w:rPr>
    </w:lvl>
    <w:lvl w:ilvl="2" w:tplc="64E2BBD2" w:tentative="1">
      <w:start w:val="1"/>
      <w:numFmt w:val="bullet"/>
      <w:lvlText w:val=""/>
      <w:lvlJc w:val="left"/>
      <w:pPr>
        <w:ind w:left="2160" w:hanging="360"/>
      </w:pPr>
      <w:rPr>
        <w:rFonts w:ascii="Wingdings" w:hAnsi="Wingdings" w:hint="default"/>
      </w:rPr>
    </w:lvl>
    <w:lvl w:ilvl="3" w:tplc="170A3ACE" w:tentative="1">
      <w:start w:val="1"/>
      <w:numFmt w:val="bullet"/>
      <w:lvlText w:val=""/>
      <w:lvlJc w:val="left"/>
      <w:pPr>
        <w:ind w:left="2880" w:hanging="360"/>
      </w:pPr>
      <w:rPr>
        <w:rFonts w:ascii="Symbol" w:hAnsi="Symbol" w:hint="default"/>
      </w:rPr>
    </w:lvl>
    <w:lvl w:ilvl="4" w:tplc="65B89DAC" w:tentative="1">
      <w:start w:val="1"/>
      <w:numFmt w:val="bullet"/>
      <w:lvlText w:val="o"/>
      <w:lvlJc w:val="left"/>
      <w:pPr>
        <w:ind w:left="3600" w:hanging="360"/>
      </w:pPr>
      <w:rPr>
        <w:rFonts w:ascii="Courier New" w:hAnsi="Courier New" w:cs="Courier New" w:hint="default"/>
      </w:rPr>
    </w:lvl>
    <w:lvl w:ilvl="5" w:tplc="58E02056" w:tentative="1">
      <w:start w:val="1"/>
      <w:numFmt w:val="bullet"/>
      <w:lvlText w:val=""/>
      <w:lvlJc w:val="left"/>
      <w:pPr>
        <w:ind w:left="4320" w:hanging="360"/>
      </w:pPr>
      <w:rPr>
        <w:rFonts w:ascii="Wingdings" w:hAnsi="Wingdings" w:hint="default"/>
      </w:rPr>
    </w:lvl>
    <w:lvl w:ilvl="6" w:tplc="F0CA2FDC" w:tentative="1">
      <w:start w:val="1"/>
      <w:numFmt w:val="bullet"/>
      <w:lvlText w:val=""/>
      <w:lvlJc w:val="left"/>
      <w:pPr>
        <w:ind w:left="5040" w:hanging="360"/>
      </w:pPr>
      <w:rPr>
        <w:rFonts w:ascii="Symbol" w:hAnsi="Symbol" w:hint="default"/>
      </w:rPr>
    </w:lvl>
    <w:lvl w:ilvl="7" w:tplc="9708B074" w:tentative="1">
      <w:start w:val="1"/>
      <w:numFmt w:val="bullet"/>
      <w:lvlText w:val="o"/>
      <w:lvlJc w:val="left"/>
      <w:pPr>
        <w:ind w:left="5760" w:hanging="360"/>
      </w:pPr>
      <w:rPr>
        <w:rFonts w:ascii="Courier New" w:hAnsi="Courier New" w:cs="Courier New" w:hint="default"/>
      </w:rPr>
    </w:lvl>
    <w:lvl w:ilvl="8" w:tplc="E398CBEA" w:tentative="1">
      <w:start w:val="1"/>
      <w:numFmt w:val="bullet"/>
      <w:lvlText w:val=""/>
      <w:lvlJc w:val="left"/>
      <w:pPr>
        <w:ind w:left="6480" w:hanging="360"/>
      </w:pPr>
      <w:rPr>
        <w:rFonts w:ascii="Wingdings" w:hAnsi="Wingdings" w:hint="default"/>
      </w:rPr>
    </w:lvl>
  </w:abstractNum>
  <w:abstractNum w:abstractNumId="2" w15:restartNumberingAfterBreak="0">
    <w:nsid w:val="074352B3"/>
    <w:multiLevelType w:val="hybridMultilevel"/>
    <w:tmpl w:val="B9FA33BE"/>
    <w:lvl w:ilvl="0" w:tplc="848ECA66">
      <w:start w:val="1"/>
      <w:numFmt w:val="bullet"/>
      <w:lvlText w:val=""/>
      <w:lvlJc w:val="left"/>
      <w:pPr>
        <w:tabs>
          <w:tab w:val="num" w:pos="778"/>
        </w:tabs>
        <w:ind w:left="778" w:hanging="360"/>
      </w:pPr>
      <w:rPr>
        <w:rFonts w:ascii="Symbol" w:hAnsi="Symbol" w:hint="default"/>
      </w:rPr>
    </w:lvl>
    <w:lvl w:ilvl="1" w:tplc="43C68342" w:tentative="1">
      <w:start w:val="1"/>
      <w:numFmt w:val="bullet"/>
      <w:lvlText w:val="o"/>
      <w:lvlJc w:val="left"/>
      <w:pPr>
        <w:ind w:left="1498" w:hanging="360"/>
      </w:pPr>
      <w:rPr>
        <w:rFonts w:ascii="Courier New" w:hAnsi="Courier New" w:cs="Courier New" w:hint="default"/>
      </w:rPr>
    </w:lvl>
    <w:lvl w:ilvl="2" w:tplc="DD8241D0" w:tentative="1">
      <w:start w:val="1"/>
      <w:numFmt w:val="bullet"/>
      <w:lvlText w:val=""/>
      <w:lvlJc w:val="left"/>
      <w:pPr>
        <w:ind w:left="2218" w:hanging="360"/>
      </w:pPr>
      <w:rPr>
        <w:rFonts w:ascii="Wingdings" w:hAnsi="Wingdings" w:hint="default"/>
      </w:rPr>
    </w:lvl>
    <w:lvl w:ilvl="3" w:tplc="43465460" w:tentative="1">
      <w:start w:val="1"/>
      <w:numFmt w:val="bullet"/>
      <w:lvlText w:val=""/>
      <w:lvlJc w:val="left"/>
      <w:pPr>
        <w:ind w:left="2938" w:hanging="360"/>
      </w:pPr>
      <w:rPr>
        <w:rFonts w:ascii="Symbol" w:hAnsi="Symbol" w:hint="default"/>
      </w:rPr>
    </w:lvl>
    <w:lvl w:ilvl="4" w:tplc="442A5B9A" w:tentative="1">
      <w:start w:val="1"/>
      <w:numFmt w:val="bullet"/>
      <w:lvlText w:val="o"/>
      <w:lvlJc w:val="left"/>
      <w:pPr>
        <w:ind w:left="3658" w:hanging="360"/>
      </w:pPr>
      <w:rPr>
        <w:rFonts w:ascii="Courier New" w:hAnsi="Courier New" w:cs="Courier New" w:hint="default"/>
      </w:rPr>
    </w:lvl>
    <w:lvl w:ilvl="5" w:tplc="B208853C" w:tentative="1">
      <w:start w:val="1"/>
      <w:numFmt w:val="bullet"/>
      <w:lvlText w:val=""/>
      <w:lvlJc w:val="left"/>
      <w:pPr>
        <w:ind w:left="4378" w:hanging="360"/>
      </w:pPr>
      <w:rPr>
        <w:rFonts w:ascii="Wingdings" w:hAnsi="Wingdings" w:hint="default"/>
      </w:rPr>
    </w:lvl>
    <w:lvl w:ilvl="6" w:tplc="BB1A5692" w:tentative="1">
      <w:start w:val="1"/>
      <w:numFmt w:val="bullet"/>
      <w:lvlText w:val=""/>
      <w:lvlJc w:val="left"/>
      <w:pPr>
        <w:ind w:left="5098" w:hanging="360"/>
      </w:pPr>
      <w:rPr>
        <w:rFonts w:ascii="Symbol" w:hAnsi="Symbol" w:hint="default"/>
      </w:rPr>
    </w:lvl>
    <w:lvl w:ilvl="7" w:tplc="77709DF6" w:tentative="1">
      <w:start w:val="1"/>
      <w:numFmt w:val="bullet"/>
      <w:lvlText w:val="o"/>
      <w:lvlJc w:val="left"/>
      <w:pPr>
        <w:ind w:left="5818" w:hanging="360"/>
      </w:pPr>
      <w:rPr>
        <w:rFonts w:ascii="Courier New" w:hAnsi="Courier New" w:cs="Courier New" w:hint="default"/>
      </w:rPr>
    </w:lvl>
    <w:lvl w:ilvl="8" w:tplc="8EC487B8" w:tentative="1">
      <w:start w:val="1"/>
      <w:numFmt w:val="bullet"/>
      <w:lvlText w:val=""/>
      <w:lvlJc w:val="left"/>
      <w:pPr>
        <w:ind w:left="6538" w:hanging="360"/>
      </w:pPr>
      <w:rPr>
        <w:rFonts w:ascii="Wingdings" w:hAnsi="Wingdings" w:hint="default"/>
      </w:rPr>
    </w:lvl>
  </w:abstractNum>
  <w:abstractNum w:abstractNumId="3" w15:restartNumberingAfterBreak="0">
    <w:nsid w:val="07D06D73"/>
    <w:multiLevelType w:val="hybridMultilevel"/>
    <w:tmpl w:val="54DE3144"/>
    <w:lvl w:ilvl="0" w:tplc="3E56EEA8">
      <w:start w:val="1"/>
      <w:numFmt w:val="bullet"/>
      <w:lvlText w:val=""/>
      <w:lvlJc w:val="left"/>
      <w:pPr>
        <w:tabs>
          <w:tab w:val="num" w:pos="720"/>
        </w:tabs>
        <w:ind w:left="720" w:hanging="360"/>
      </w:pPr>
      <w:rPr>
        <w:rFonts w:ascii="Symbol" w:hAnsi="Symbol" w:hint="default"/>
      </w:rPr>
    </w:lvl>
    <w:lvl w:ilvl="1" w:tplc="4308070E" w:tentative="1">
      <w:start w:val="1"/>
      <w:numFmt w:val="bullet"/>
      <w:lvlText w:val="o"/>
      <w:lvlJc w:val="left"/>
      <w:pPr>
        <w:ind w:left="1440" w:hanging="360"/>
      </w:pPr>
      <w:rPr>
        <w:rFonts w:ascii="Courier New" w:hAnsi="Courier New" w:cs="Courier New" w:hint="default"/>
      </w:rPr>
    </w:lvl>
    <w:lvl w:ilvl="2" w:tplc="158AB170" w:tentative="1">
      <w:start w:val="1"/>
      <w:numFmt w:val="bullet"/>
      <w:lvlText w:val=""/>
      <w:lvlJc w:val="left"/>
      <w:pPr>
        <w:ind w:left="2160" w:hanging="360"/>
      </w:pPr>
      <w:rPr>
        <w:rFonts w:ascii="Wingdings" w:hAnsi="Wingdings" w:hint="default"/>
      </w:rPr>
    </w:lvl>
    <w:lvl w:ilvl="3" w:tplc="B3E4A854" w:tentative="1">
      <w:start w:val="1"/>
      <w:numFmt w:val="bullet"/>
      <w:lvlText w:val=""/>
      <w:lvlJc w:val="left"/>
      <w:pPr>
        <w:ind w:left="2880" w:hanging="360"/>
      </w:pPr>
      <w:rPr>
        <w:rFonts w:ascii="Symbol" w:hAnsi="Symbol" w:hint="default"/>
      </w:rPr>
    </w:lvl>
    <w:lvl w:ilvl="4" w:tplc="2CF6225A" w:tentative="1">
      <w:start w:val="1"/>
      <w:numFmt w:val="bullet"/>
      <w:lvlText w:val="o"/>
      <w:lvlJc w:val="left"/>
      <w:pPr>
        <w:ind w:left="3600" w:hanging="360"/>
      </w:pPr>
      <w:rPr>
        <w:rFonts w:ascii="Courier New" w:hAnsi="Courier New" w:cs="Courier New" w:hint="default"/>
      </w:rPr>
    </w:lvl>
    <w:lvl w:ilvl="5" w:tplc="2098ABA6" w:tentative="1">
      <w:start w:val="1"/>
      <w:numFmt w:val="bullet"/>
      <w:lvlText w:val=""/>
      <w:lvlJc w:val="left"/>
      <w:pPr>
        <w:ind w:left="4320" w:hanging="360"/>
      </w:pPr>
      <w:rPr>
        <w:rFonts w:ascii="Wingdings" w:hAnsi="Wingdings" w:hint="default"/>
      </w:rPr>
    </w:lvl>
    <w:lvl w:ilvl="6" w:tplc="819CBA98" w:tentative="1">
      <w:start w:val="1"/>
      <w:numFmt w:val="bullet"/>
      <w:lvlText w:val=""/>
      <w:lvlJc w:val="left"/>
      <w:pPr>
        <w:ind w:left="5040" w:hanging="360"/>
      </w:pPr>
      <w:rPr>
        <w:rFonts w:ascii="Symbol" w:hAnsi="Symbol" w:hint="default"/>
      </w:rPr>
    </w:lvl>
    <w:lvl w:ilvl="7" w:tplc="CBA4F0E0" w:tentative="1">
      <w:start w:val="1"/>
      <w:numFmt w:val="bullet"/>
      <w:lvlText w:val="o"/>
      <w:lvlJc w:val="left"/>
      <w:pPr>
        <w:ind w:left="5760" w:hanging="360"/>
      </w:pPr>
      <w:rPr>
        <w:rFonts w:ascii="Courier New" w:hAnsi="Courier New" w:cs="Courier New" w:hint="default"/>
      </w:rPr>
    </w:lvl>
    <w:lvl w:ilvl="8" w:tplc="7C80BEEA" w:tentative="1">
      <w:start w:val="1"/>
      <w:numFmt w:val="bullet"/>
      <w:lvlText w:val=""/>
      <w:lvlJc w:val="left"/>
      <w:pPr>
        <w:ind w:left="6480" w:hanging="360"/>
      </w:pPr>
      <w:rPr>
        <w:rFonts w:ascii="Wingdings" w:hAnsi="Wingdings" w:hint="default"/>
      </w:rPr>
    </w:lvl>
  </w:abstractNum>
  <w:abstractNum w:abstractNumId="4" w15:restartNumberingAfterBreak="0">
    <w:nsid w:val="07D94922"/>
    <w:multiLevelType w:val="hybridMultilevel"/>
    <w:tmpl w:val="ACBEAA38"/>
    <w:lvl w:ilvl="0" w:tplc="F432CE52">
      <w:start w:val="1"/>
      <w:numFmt w:val="bullet"/>
      <w:lvlText w:val=""/>
      <w:lvlJc w:val="left"/>
      <w:pPr>
        <w:tabs>
          <w:tab w:val="num" w:pos="720"/>
        </w:tabs>
        <w:ind w:left="720" w:hanging="360"/>
      </w:pPr>
      <w:rPr>
        <w:rFonts w:ascii="Symbol" w:hAnsi="Symbol" w:hint="default"/>
      </w:rPr>
    </w:lvl>
    <w:lvl w:ilvl="1" w:tplc="C41298DE" w:tentative="1">
      <w:start w:val="1"/>
      <w:numFmt w:val="bullet"/>
      <w:lvlText w:val="o"/>
      <w:lvlJc w:val="left"/>
      <w:pPr>
        <w:ind w:left="1440" w:hanging="360"/>
      </w:pPr>
      <w:rPr>
        <w:rFonts w:ascii="Courier New" w:hAnsi="Courier New" w:cs="Courier New" w:hint="default"/>
      </w:rPr>
    </w:lvl>
    <w:lvl w:ilvl="2" w:tplc="E14254E4" w:tentative="1">
      <w:start w:val="1"/>
      <w:numFmt w:val="bullet"/>
      <w:lvlText w:val=""/>
      <w:lvlJc w:val="left"/>
      <w:pPr>
        <w:ind w:left="2160" w:hanging="360"/>
      </w:pPr>
      <w:rPr>
        <w:rFonts w:ascii="Wingdings" w:hAnsi="Wingdings" w:hint="default"/>
      </w:rPr>
    </w:lvl>
    <w:lvl w:ilvl="3" w:tplc="3FA4FAD2" w:tentative="1">
      <w:start w:val="1"/>
      <w:numFmt w:val="bullet"/>
      <w:lvlText w:val=""/>
      <w:lvlJc w:val="left"/>
      <w:pPr>
        <w:ind w:left="2880" w:hanging="360"/>
      </w:pPr>
      <w:rPr>
        <w:rFonts w:ascii="Symbol" w:hAnsi="Symbol" w:hint="default"/>
      </w:rPr>
    </w:lvl>
    <w:lvl w:ilvl="4" w:tplc="E5E8A236" w:tentative="1">
      <w:start w:val="1"/>
      <w:numFmt w:val="bullet"/>
      <w:lvlText w:val="o"/>
      <w:lvlJc w:val="left"/>
      <w:pPr>
        <w:ind w:left="3600" w:hanging="360"/>
      </w:pPr>
      <w:rPr>
        <w:rFonts w:ascii="Courier New" w:hAnsi="Courier New" w:cs="Courier New" w:hint="default"/>
      </w:rPr>
    </w:lvl>
    <w:lvl w:ilvl="5" w:tplc="7CA2B43A" w:tentative="1">
      <w:start w:val="1"/>
      <w:numFmt w:val="bullet"/>
      <w:lvlText w:val=""/>
      <w:lvlJc w:val="left"/>
      <w:pPr>
        <w:ind w:left="4320" w:hanging="360"/>
      </w:pPr>
      <w:rPr>
        <w:rFonts w:ascii="Wingdings" w:hAnsi="Wingdings" w:hint="default"/>
      </w:rPr>
    </w:lvl>
    <w:lvl w:ilvl="6" w:tplc="C1CAE79A" w:tentative="1">
      <w:start w:val="1"/>
      <w:numFmt w:val="bullet"/>
      <w:lvlText w:val=""/>
      <w:lvlJc w:val="left"/>
      <w:pPr>
        <w:ind w:left="5040" w:hanging="360"/>
      </w:pPr>
      <w:rPr>
        <w:rFonts w:ascii="Symbol" w:hAnsi="Symbol" w:hint="default"/>
      </w:rPr>
    </w:lvl>
    <w:lvl w:ilvl="7" w:tplc="ABA8C854" w:tentative="1">
      <w:start w:val="1"/>
      <w:numFmt w:val="bullet"/>
      <w:lvlText w:val="o"/>
      <w:lvlJc w:val="left"/>
      <w:pPr>
        <w:ind w:left="5760" w:hanging="360"/>
      </w:pPr>
      <w:rPr>
        <w:rFonts w:ascii="Courier New" w:hAnsi="Courier New" w:cs="Courier New" w:hint="default"/>
      </w:rPr>
    </w:lvl>
    <w:lvl w:ilvl="8" w:tplc="D272F05A" w:tentative="1">
      <w:start w:val="1"/>
      <w:numFmt w:val="bullet"/>
      <w:lvlText w:val=""/>
      <w:lvlJc w:val="left"/>
      <w:pPr>
        <w:ind w:left="6480" w:hanging="360"/>
      </w:pPr>
      <w:rPr>
        <w:rFonts w:ascii="Wingdings" w:hAnsi="Wingdings" w:hint="default"/>
      </w:rPr>
    </w:lvl>
  </w:abstractNum>
  <w:abstractNum w:abstractNumId="5" w15:restartNumberingAfterBreak="0">
    <w:nsid w:val="09FF224A"/>
    <w:multiLevelType w:val="hybridMultilevel"/>
    <w:tmpl w:val="64F21E66"/>
    <w:lvl w:ilvl="0" w:tplc="5B2638AC">
      <w:start w:val="1"/>
      <w:numFmt w:val="bullet"/>
      <w:lvlText w:val=""/>
      <w:lvlJc w:val="left"/>
      <w:pPr>
        <w:tabs>
          <w:tab w:val="num" w:pos="720"/>
        </w:tabs>
        <w:ind w:left="720" w:hanging="360"/>
      </w:pPr>
      <w:rPr>
        <w:rFonts w:ascii="Symbol" w:hAnsi="Symbol" w:hint="default"/>
      </w:rPr>
    </w:lvl>
    <w:lvl w:ilvl="1" w:tplc="937A46D0" w:tentative="1">
      <w:start w:val="1"/>
      <w:numFmt w:val="bullet"/>
      <w:lvlText w:val="o"/>
      <w:lvlJc w:val="left"/>
      <w:pPr>
        <w:ind w:left="1440" w:hanging="360"/>
      </w:pPr>
      <w:rPr>
        <w:rFonts w:ascii="Courier New" w:hAnsi="Courier New" w:cs="Courier New" w:hint="default"/>
      </w:rPr>
    </w:lvl>
    <w:lvl w:ilvl="2" w:tplc="E580EB0E" w:tentative="1">
      <w:start w:val="1"/>
      <w:numFmt w:val="bullet"/>
      <w:lvlText w:val=""/>
      <w:lvlJc w:val="left"/>
      <w:pPr>
        <w:ind w:left="2160" w:hanging="360"/>
      </w:pPr>
      <w:rPr>
        <w:rFonts w:ascii="Wingdings" w:hAnsi="Wingdings" w:hint="default"/>
      </w:rPr>
    </w:lvl>
    <w:lvl w:ilvl="3" w:tplc="1A40522E" w:tentative="1">
      <w:start w:val="1"/>
      <w:numFmt w:val="bullet"/>
      <w:lvlText w:val=""/>
      <w:lvlJc w:val="left"/>
      <w:pPr>
        <w:ind w:left="2880" w:hanging="360"/>
      </w:pPr>
      <w:rPr>
        <w:rFonts w:ascii="Symbol" w:hAnsi="Symbol" w:hint="default"/>
      </w:rPr>
    </w:lvl>
    <w:lvl w:ilvl="4" w:tplc="1C3A4A38" w:tentative="1">
      <w:start w:val="1"/>
      <w:numFmt w:val="bullet"/>
      <w:lvlText w:val="o"/>
      <w:lvlJc w:val="left"/>
      <w:pPr>
        <w:ind w:left="3600" w:hanging="360"/>
      </w:pPr>
      <w:rPr>
        <w:rFonts w:ascii="Courier New" w:hAnsi="Courier New" w:cs="Courier New" w:hint="default"/>
      </w:rPr>
    </w:lvl>
    <w:lvl w:ilvl="5" w:tplc="A3EE6CD6" w:tentative="1">
      <w:start w:val="1"/>
      <w:numFmt w:val="bullet"/>
      <w:lvlText w:val=""/>
      <w:lvlJc w:val="left"/>
      <w:pPr>
        <w:ind w:left="4320" w:hanging="360"/>
      </w:pPr>
      <w:rPr>
        <w:rFonts w:ascii="Wingdings" w:hAnsi="Wingdings" w:hint="default"/>
      </w:rPr>
    </w:lvl>
    <w:lvl w:ilvl="6" w:tplc="C80E5DF2" w:tentative="1">
      <w:start w:val="1"/>
      <w:numFmt w:val="bullet"/>
      <w:lvlText w:val=""/>
      <w:lvlJc w:val="left"/>
      <w:pPr>
        <w:ind w:left="5040" w:hanging="360"/>
      </w:pPr>
      <w:rPr>
        <w:rFonts w:ascii="Symbol" w:hAnsi="Symbol" w:hint="default"/>
      </w:rPr>
    </w:lvl>
    <w:lvl w:ilvl="7" w:tplc="7D685DC4" w:tentative="1">
      <w:start w:val="1"/>
      <w:numFmt w:val="bullet"/>
      <w:lvlText w:val="o"/>
      <w:lvlJc w:val="left"/>
      <w:pPr>
        <w:ind w:left="5760" w:hanging="360"/>
      </w:pPr>
      <w:rPr>
        <w:rFonts w:ascii="Courier New" w:hAnsi="Courier New" w:cs="Courier New" w:hint="default"/>
      </w:rPr>
    </w:lvl>
    <w:lvl w:ilvl="8" w:tplc="831064F6" w:tentative="1">
      <w:start w:val="1"/>
      <w:numFmt w:val="bullet"/>
      <w:lvlText w:val=""/>
      <w:lvlJc w:val="left"/>
      <w:pPr>
        <w:ind w:left="6480" w:hanging="360"/>
      </w:pPr>
      <w:rPr>
        <w:rFonts w:ascii="Wingdings" w:hAnsi="Wingdings" w:hint="default"/>
      </w:rPr>
    </w:lvl>
  </w:abstractNum>
  <w:abstractNum w:abstractNumId="6" w15:restartNumberingAfterBreak="0">
    <w:nsid w:val="0BFA1F96"/>
    <w:multiLevelType w:val="hybridMultilevel"/>
    <w:tmpl w:val="E3B2CEC0"/>
    <w:lvl w:ilvl="0" w:tplc="E226521C">
      <w:start w:val="1"/>
      <w:numFmt w:val="bullet"/>
      <w:lvlText w:val=""/>
      <w:lvlJc w:val="left"/>
      <w:pPr>
        <w:tabs>
          <w:tab w:val="num" w:pos="720"/>
        </w:tabs>
        <w:ind w:left="720" w:hanging="360"/>
      </w:pPr>
      <w:rPr>
        <w:rFonts w:ascii="Symbol" w:hAnsi="Symbol" w:hint="default"/>
      </w:rPr>
    </w:lvl>
    <w:lvl w:ilvl="1" w:tplc="5F7C89D8" w:tentative="1">
      <w:start w:val="1"/>
      <w:numFmt w:val="bullet"/>
      <w:lvlText w:val="o"/>
      <w:lvlJc w:val="left"/>
      <w:pPr>
        <w:ind w:left="1440" w:hanging="360"/>
      </w:pPr>
      <w:rPr>
        <w:rFonts w:ascii="Courier New" w:hAnsi="Courier New" w:cs="Courier New" w:hint="default"/>
      </w:rPr>
    </w:lvl>
    <w:lvl w:ilvl="2" w:tplc="8E1EBC30" w:tentative="1">
      <w:start w:val="1"/>
      <w:numFmt w:val="bullet"/>
      <w:lvlText w:val=""/>
      <w:lvlJc w:val="left"/>
      <w:pPr>
        <w:ind w:left="2160" w:hanging="360"/>
      </w:pPr>
      <w:rPr>
        <w:rFonts w:ascii="Wingdings" w:hAnsi="Wingdings" w:hint="default"/>
      </w:rPr>
    </w:lvl>
    <w:lvl w:ilvl="3" w:tplc="284EB2C8" w:tentative="1">
      <w:start w:val="1"/>
      <w:numFmt w:val="bullet"/>
      <w:lvlText w:val=""/>
      <w:lvlJc w:val="left"/>
      <w:pPr>
        <w:ind w:left="2880" w:hanging="360"/>
      </w:pPr>
      <w:rPr>
        <w:rFonts w:ascii="Symbol" w:hAnsi="Symbol" w:hint="default"/>
      </w:rPr>
    </w:lvl>
    <w:lvl w:ilvl="4" w:tplc="5374F686" w:tentative="1">
      <w:start w:val="1"/>
      <w:numFmt w:val="bullet"/>
      <w:lvlText w:val="o"/>
      <w:lvlJc w:val="left"/>
      <w:pPr>
        <w:ind w:left="3600" w:hanging="360"/>
      </w:pPr>
      <w:rPr>
        <w:rFonts w:ascii="Courier New" w:hAnsi="Courier New" w:cs="Courier New" w:hint="default"/>
      </w:rPr>
    </w:lvl>
    <w:lvl w:ilvl="5" w:tplc="2482DD3C" w:tentative="1">
      <w:start w:val="1"/>
      <w:numFmt w:val="bullet"/>
      <w:lvlText w:val=""/>
      <w:lvlJc w:val="left"/>
      <w:pPr>
        <w:ind w:left="4320" w:hanging="360"/>
      </w:pPr>
      <w:rPr>
        <w:rFonts w:ascii="Wingdings" w:hAnsi="Wingdings" w:hint="default"/>
      </w:rPr>
    </w:lvl>
    <w:lvl w:ilvl="6" w:tplc="DBD4E4C2" w:tentative="1">
      <w:start w:val="1"/>
      <w:numFmt w:val="bullet"/>
      <w:lvlText w:val=""/>
      <w:lvlJc w:val="left"/>
      <w:pPr>
        <w:ind w:left="5040" w:hanging="360"/>
      </w:pPr>
      <w:rPr>
        <w:rFonts w:ascii="Symbol" w:hAnsi="Symbol" w:hint="default"/>
      </w:rPr>
    </w:lvl>
    <w:lvl w:ilvl="7" w:tplc="ACC6C742" w:tentative="1">
      <w:start w:val="1"/>
      <w:numFmt w:val="bullet"/>
      <w:lvlText w:val="o"/>
      <w:lvlJc w:val="left"/>
      <w:pPr>
        <w:ind w:left="5760" w:hanging="360"/>
      </w:pPr>
      <w:rPr>
        <w:rFonts w:ascii="Courier New" w:hAnsi="Courier New" w:cs="Courier New" w:hint="default"/>
      </w:rPr>
    </w:lvl>
    <w:lvl w:ilvl="8" w:tplc="B5A88D2C" w:tentative="1">
      <w:start w:val="1"/>
      <w:numFmt w:val="bullet"/>
      <w:lvlText w:val=""/>
      <w:lvlJc w:val="left"/>
      <w:pPr>
        <w:ind w:left="6480" w:hanging="360"/>
      </w:pPr>
      <w:rPr>
        <w:rFonts w:ascii="Wingdings" w:hAnsi="Wingdings" w:hint="default"/>
      </w:rPr>
    </w:lvl>
  </w:abstractNum>
  <w:abstractNum w:abstractNumId="7" w15:restartNumberingAfterBreak="0">
    <w:nsid w:val="11313653"/>
    <w:multiLevelType w:val="hybridMultilevel"/>
    <w:tmpl w:val="CA3A9AEE"/>
    <w:lvl w:ilvl="0" w:tplc="1EECAE3A">
      <w:start w:val="1"/>
      <w:numFmt w:val="bullet"/>
      <w:lvlText w:val=""/>
      <w:lvlJc w:val="left"/>
      <w:pPr>
        <w:ind w:left="720" w:hanging="360"/>
      </w:pPr>
      <w:rPr>
        <w:rFonts w:ascii="Symbol" w:hAnsi="Symbol" w:hint="default"/>
      </w:rPr>
    </w:lvl>
    <w:lvl w:ilvl="1" w:tplc="90629554" w:tentative="1">
      <w:start w:val="1"/>
      <w:numFmt w:val="bullet"/>
      <w:lvlText w:val="o"/>
      <w:lvlJc w:val="left"/>
      <w:pPr>
        <w:ind w:left="1440" w:hanging="360"/>
      </w:pPr>
      <w:rPr>
        <w:rFonts w:ascii="Courier New" w:hAnsi="Courier New" w:cs="Courier New" w:hint="default"/>
      </w:rPr>
    </w:lvl>
    <w:lvl w:ilvl="2" w:tplc="1A6637F2" w:tentative="1">
      <w:start w:val="1"/>
      <w:numFmt w:val="bullet"/>
      <w:lvlText w:val=""/>
      <w:lvlJc w:val="left"/>
      <w:pPr>
        <w:ind w:left="2160" w:hanging="360"/>
      </w:pPr>
      <w:rPr>
        <w:rFonts w:ascii="Wingdings" w:hAnsi="Wingdings" w:hint="default"/>
      </w:rPr>
    </w:lvl>
    <w:lvl w:ilvl="3" w:tplc="ADCC0828" w:tentative="1">
      <w:start w:val="1"/>
      <w:numFmt w:val="bullet"/>
      <w:lvlText w:val=""/>
      <w:lvlJc w:val="left"/>
      <w:pPr>
        <w:ind w:left="2880" w:hanging="360"/>
      </w:pPr>
      <w:rPr>
        <w:rFonts w:ascii="Symbol" w:hAnsi="Symbol" w:hint="default"/>
      </w:rPr>
    </w:lvl>
    <w:lvl w:ilvl="4" w:tplc="4D94AF10" w:tentative="1">
      <w:start w:val="1"/>
      <w:numFmt w:val="bullet"/>
      <w:lvlText w:val="o"/>
      <w:lvlJc w:val="left"/>
      <w:pPr>
        <w:ind w:left="3600" w:hanging="360"/>
      </w:pPr>
      <w:rPr>
        <w:rFonts w:ascii="Courier New" w:hAnsi="Courier New" w:cs="Courier New" w:hint="default"/>
      </w:rPr>
    </w:lvl>
    <w:lvl w:ilvl="5" w:tplc="7DC8028A" w:tentative="1">
      <w:start w:val="1"/>
      <w:numFmt w:val="bullet"/>
      <w:lvlText w:val=""/>
      <w:lvlJc w:val="left"/>
      <w:pPr>
        <w:ind w:left="4320" w:hanging="360"/>
      </w:pPr>
      <w:rPr>
        <w:rFonts w:ascii="Wingdings" w:hAnsi="Wingdings" w:hint="default"/>
      </w:rPr>
    </w:lvl>
    <w:lvl w:ilvl="6" w:tplc="D1180D80" w:tentative="1">
      <w:start w:val="1"/>
      <w:numFmt w:val="bullet"/>
      <w:lvlText w:val=""/>
      <w:lvlJc w:val="left"/>
      <w:pPr>
        <w:ind w:left="5040" w:hanging="360"/>
      </w:pPr>
      <w:rPr>
        <w:rFonts w:ascii="Symbol" w:hAnsi="Symbol" w:hint="default"/>
      </w:rPr>
    </w:lvl>
    <w:lvl w:ilvl="7" w:tplc="5112799A" w:tentative="1">
      <w:start w:val="1"/>
      <w:numFmt w:val="bullet"/>
      <w:lvlText w:val="o"/>
      <w:lvlJc w:val="left"/>
      <w:pPr>
        <w:ind w:left="5760" w:hanging="360"/>
      </w:pPr>
      <w:rPr>
        <w:rFonts w:ascii="Courier New" w:hAnsi="Courier New" w:cs="Courier New" w:hint="default"/>
      </w:rPr>
    </w:lvl>
    <w:lvl w:ilvl="8" w:tplc="747E8AD2" w:tentative="1">
      <w:start w:val="1"/>
      <w:numFmt w:val="bullet"/>
      <w:lvlText w:val=""/>
      <w:lvlJc w:val="left"/>
      <w:pPr>
        <w:ind w:left="6480" w:hanging="360"/>
      </w:pPr>
      <w:rPr>
        <w:rFonts w:ascii="Wingdings" w:hAnsi="Wingdings" w:hint="default"/>
      </w:rPr>
    </w:lvl>
  </w:abstractNum>
  <w:abstractNum w:abstractNumId="8" w15:restartNumberingAfterBreak="0">
    <w:nsid w:val="155E7C64"/>
    <w:multiLevelType w:val="hybridMultilevel"/>
    <w:tmpl w:val="CBC4C8EE"/>
    <w:lvl w:ilvl="0" w:tplc="3492282C">
      <w:start w:val="1"/>
      <w:numFmt w:val="bullet"/>
      <w:lvlText w:val=""/>
      <w:lvlJc w:val="left"/>
      <w:pPr>
        <w:tabs>
          <w:tab w:val="num" w:pos="720"/>
        </w:tabs>
        <w:ind w:left="720" w:hanging="360"/>
      </w:pPr>
      <w:rPr>
        <w:rFonts w:ascii="Symbol" w:hAnsi="Symbol" w:hint="default"/>
      </w:rPr>
    </w:lvl>
    <w:lvl w:ilvl="1" w:tplc="781650A2" w:tentative="1">
      <w:start w:val="1"/>
      <w:numFmt w:val="bullet"/>
      <w:lvlText w:val="o"/>
      <w:lvlJc w:val="left"/>
      <w:pPr>
        <w:ind w:left="1440" w:hanging="360"/>
      </w:pPr>
      <w:rPr>
        <w:rFonts w:ascii="Courier New" w:hAnsi="Courier New" w:cs="Courier New" w:hint="default"/>
      </w:rPr>
    </w:lvl>
    <w:lvl w:ilvl="2" w:tplc="D814FA0A" w:tentative="1">
      <w:start w:val="1"/>
      <w:numFmt w:val="bullet"/>
      <w:lvlText w:val=""/>
      <w:lvlJc w:val="left"/>
      <w:pPr>
        <w:ind w:left="2160" w:hanging="360"/>
      </w:pPr>
      <w:rPr>
        <w:rFonts w:ascii="Wingdings" w:hAnsi="Wingdings" w:hint="default"/>
      </w:rPr>
    </w:lvl>
    <w:lvl w:ilvl="3" w:tplc="01DE2072" w:tentative="1">
      <w:start w:val="1"/>
      <w:numFmt w:val="bullet"/>
      <w:lvlText w:val=""/>
      <w:lvlJc w:val="left"/>
      <w:pPr>
        <w:ind w:left="2880" w:hanging="360"/>
      </w:pPr>
      <w:rPr>
        <w:rFonts w:ascii="Symbol" w:hAnsi="Symbol" w:hint="default"/>
      </w:rPr>
    </w:lvl>
    <w:lvl w:ilvl="4" w:tplc="37B2051A" w:tentative="1">
      <w:start w:val="1"/>
      <w:numFmt w:val="bullet"/>
      <w:lvlText w:val="o"/>
      <w:lvlJc w:val="left"/>
      <w:pPr>
        <w:ind w:left="3600" w:hanging="360"/>
      </w:pPr>
      <w:rPr>
        <w:rFonts w:ascii="Courier New" w:hAnsi="Courier New" w:cs="Courier New" w:hint="default"/>
      </w:rPr>
    </w:lvl>
    <w:lvl w:ilvl="5" w:tplc="FD3A62FA" w:tentative="1">
      <w:start w:val="1"/>
      <w:numFmt w:val="bullet"/>
      <w:lvlText w:val=""/>
      <w:lvlJc w:val="left"/>
      <w:pPr>
        <w:ind w:left="4320" w:hanging="360"/>
      </w:pPr>
      <w:rPr>
        <w:rFonts w:ascii="Wingdings" w:hAnsi="Wingdings" w:hint="default"/>
      </w:rPr>
    </w:lvl>
    <w:lvl w:ilvl="6" w:tplc="804C43A6" w:tentative="1">
      <w:start w:val="1"/>
      <w:numFmt w:val="bullet"/>
      <w:lvlText w:val=""/>
      <w:lvlJc w:val="left"/>
      <w:pPr>
        <w:ind w:left="5040" w:hanging="360"/>
      </w:pPr>
      <w:rPr>
        <w:rFonts w:ascii="Symbol" w:hAnsi="Symbol" w:hint="default"/>
      </w:rPr>
    </w:lvl>
    <w:lvl w:ilvl="7" w:tplc="A3DA9496" w:tentative="1">
      <w:start w:val="1"/>
      <w:numFmt w:val="bullet"/>
      <w:lvlText w:val="o"/>
      <w:lvlJc w:val="left"/>
      <w:pPr>
        <w:ind w:left="5760" w:hanging="360"/>
      </w:pPr>
      <w:rPr>
        <w:rFonts w:ascii="Courier New" w:hAnsi="Courier New" w:cs="Courier New" w:hint="default"/>
      </w:rPr>
    </w:lvl>
    <w:lvl w:ilvl="8" w:tplc="B6382400" w:tentative="1">
      <w:start w:val="1"/>
      <w:numFmt w:val="bullet"/>
      <w:lvlText w:val=""/>
      <w:lvlJc w:val="left"/>
      <w:pPr>
        <w:ind w:left="6480" w:hanging="360"/>
      </w:pPr>
      <w:rPr>
        <w:rFonts w:ascii="Wingdings" w:hAnsi="Wingdings" w:hint="default"/>
      </w:rPr>
    </w:lvl>
  </w:abstractNum>
  <w:abstractNum w:abstractNumId="9" w15:restartNumberingAfterBreak="0">
    <w:nsid w:val="175F53C2"/>
    <w:multiLevelType w:val="hybridMultilevel"/>
    <w:tmpl w:val="FE6069DA"/>
    <w:lvl w:ilvl="0" w:tplc="B51C9EA4">
      <w:start w:val="1"/>
      <w:numFmt w:val="bullet"/>
      <w:lvlText w:val=""/>
      <w:lvlJc w:val="left"/>
      <w:pPr>
        <w:tabs>
          <w:tab w:val="num" w:pos="720"/>
        </w:tabs>
        <w:ind w:left="720" w:hanging="360"/>
      </w:pPr>
      <w:rPr>
        <w:rFonts w:ascii="Symbol" w:hAnsi="Symbol" w:hint="default"/>
      </w:rPr>
    </w:lvl>
    <w:lvl w:ilvl="1" w:tplc="84EE4338" w:tentative="1">
      <w:start w:val="1"/>
      <w:numFmt w:val="bullet"/>
      <w:lvlText w:val="o"/>
      <w:lvlJc w:val="left"/>
      <w:pPr>
        <w:ind w:left="1440" w:hanging="360"/>
      </w:pPr>
      <w:rPr>
        <w:rFonts w:ascii="Courier New" w:hAnsi="Courier New" w:cs="Courier New" w:hint="default"/>
      </w:rPr>
    </w:lvl>
    <w:lvl w:ilvl="2" w:tplc="1C9CFDC6" w:tentative="1">
      <w:start w:val="1"/>
      <w:numFmt w:val="bullet"/>
      <w:lvlText w:val=""/>
      <w:lvlJc w:val="left"/>
      <w:pPr>
        <w:ind w:left="2160" w:hanging="360"/>
      </w:pPr>
      <w:rPr>
        <w:rFonts w:ascii="Wingdings" w:hAnsi="Wingdings" w:hint="default"/>
      </w:rPr>
    </w:lvl>
    <w:lvl w:ilvl="3" w:tplc="375047E4" w:tentative="1">
      <w:start w:val="1"/>
      <w:numFmt w:val="bullet"/>
      <w:lvlText w:val=""/>
      <w:lvlJc w:val="left"/>
      <w:pPr>
        <w:ind w:left="2880" w:hanging="360"/>
      </w:pPr>
      <w:rPr>
        <w:rFonts w:ascii="Symbol" w:hAnsi="Symbol" w:hint="default"/>
      </w:rPr>
    </w:lvl>
    <w:lvl w:ilvl="4" w:tplc="64A474B6" w:tentative="1">
      <w:start w:val="1"/>
      <w:numFmt w:val="bullet"/>
      <w:lvlText w:val="o"/>
      <w:lvlJc w:val="left"/>
      <w:pPr>
        <w:ind w:left="3600" w:hanging="360"/>
      </w:pPr>
      <w:rPr>
        <w:rFonts w:ascii="Courier New" w:hAnsi="Courier New" w:cs="Courier New" w:hint="default"/>
      </w:rPr>
    </w:lvl>
    <w:lvl w:ilvl="5" w:tplc="DC0E8272" w:tentative="1">
      <w:start w:val="1"/>
      <w:numFmt w:val="bullet"/>
      <w:lvlText w:val=""/>
      <w:lvlJc w:val="left"/>
      <w:pPr>
        <w:ind w:left="4320" w:hanging="360"/>
      </w:pPr>
      <w:rPr>
        <w:rFonts w:ascii="Wingdings" w:hAnsi="Wingdings" w:hint="default"/>
      </w:rPr>
    </w:lvl>
    <w:lvl w:ilvl="6" w:tplc="F790E4DC" w:tentative="1">
      <w:start w:val="1"/>
      <w:numFmt w:val="bullet"/>
      <w:lvlText w:val=""/>
      <w:lvlJc w:val="left"/>
      <w:pPr>
        <w:ind w:left="5040" w:hanging="360"/>
      </w:pPr>
      <w:rPr>
        <w:rFonts w:ascii="Symbol" w:hAnsi="Symbol" w:hint="default"/>
      </w:rPr>
    </w:lvl>
    <w:lvl w:ilvl="7" w:tplc="92B6D2D6" w:tentative="1">
      <w:start w:val="1"/>
      <w:numFmt w:val="bullet"/>
      <w:lvlText w:val="o"/>
      <w:lvlJc w:val="left"/>
      <w:pPr>
        <w:ind w:left="5760" w:hanging="360"/>
      </w:pPr>
      <w:rPr>
        <w:rFonts w:ascii="Courier New" w:hAnsi="Courier New" w:cs="Courier New" w:hint="default"/>
      </w:rPr>
    </w:lvl>
    <w:lvl w:ilvl="8" w:tplc="019061FE" w:tentative="1">
      <w:start w:val="1"/>
      <w:numFmt w:val="bullet"/>
      <w:lvlText w:val=""/>
      <w:lvlJc w:val="left"/>
      <w:pPr>
        <w:ind w:left="6480" w:hanging="360"/>
      </w:pPr>
      <w:rPr>
        <w:rFonts w:ascii="Wingdings" w:hAnsi="Wingdings" w:hint="default"/>
      </w:rPr>
    </w:lvl>
  </w:abstractNum>
  <w:abstractNum w:abstractNumId="10" w15:restartNumberingAfterBreak="0">
    <w:nsid w:val="1F757C5F"/>
    <w:multiLevelType w:val="hybridMultilevel"/>
    <w:tmpl w:val="33329168"/>
    <w:lvl w:ilvl="0" w:tplc="5FEA034A">
      <w:start w:val="1"/>
      <w:numFmt w:val="bullet"/>
      <w:lvlText w:val=""/>
      <w:lvlJc w:val="left"/>
      <w:pPr>
        <w:tabs>
          <w:tab w:val="num" w:pos="720"/>
        </w:tabs>
        <w:ind w:left="720" w:hanging="360"/>
      </w:pPr>
      <w:rPr>
        <w:rFonts w:ascii="Symbol" w:hAnsi="Symbol" w:hint="default"/>
      </w:rPr>
    </w:lvl>
    <w:lvl w:ilvl="1" w:tplc="A7F86352" w:tentative="1">
      <w:start w:val="1"/>
      <w:numFmt w:val="bullet"/>
      <w:lvlText w:val="o"/>
      <w:lvlJc w:val="left"/>
      <w:pPr>
        <w:ind w:left="1440" w:hanging="360"/>
      </w:pPr>
      <w:rPr>
        <w:rFonts w:ascii="Courier New" w:hAnsi="Courier New" w:cs="Courier New" w:hint="default"/>
      </w:rPr>
    </w:lvl>
    <w:lvl w:ilvl="2" w:tplc="B1E41F54" w:tentative="1">
      <w:start w:val="1"/>
      <w:numFmt w:val="bullet"/>
      <w:lvlText w:val=""/>
      <w:lvlJc w:val="left"/>
      <w:pPr>
        <w:ind w:left="2160" w:hanging="360"/>
      </w:pPr>
      <w:rPr>
        <w:rFonts w:ascii="Wingdings" w:hAnsi="Wingdings" w:hint="default"/>
      </w:rPr>
    </w:lvl>
    <w:lvl w:ilvl="3" w:tplc="46DE3924" w:tentative="1">
      <w:start w:val="1"/>
      <w:numFmt w:val="bullet"/>
      <w:lvlText w:val=""/>
      <w:lvlJc w:val="left"/>
      <w:pPr>
        <w:ind w:left="2880" w:hanging="360"/>
      </w:pPr>
      <w:rPr>
        <w:rFonts w:ascii="Symbol" w:hAnsi="Symbol" w:hint="default"/>
      </w:rPr>
    </w:lvl>
    <w:lvl w:ilvl="4" w:tplc="85269362" w:tentative="1">
      <w:start w:val="1"/>
      <w:numFmt w:val="bullet"/>
      <w:lvlText w:val="o"/>
      <w:lvlJc w:val="left"/>
      <w:pPr>
        <w:ind w:left="3600" w:hanging="360"/>
      </w:pPr>
      <w:rPr>
        <w:rFonts w:ascii="Courier New" w:hAnsi="Courier New" w:cs="Courier New" w:hint="default"/>
      </w:rPr>
    </w:lvl>
    <w:lvl w:ilvl="5" w:tplc="A9162326" w:tentative="1">
      <w:start w:val="1"/>
      <w:numFmt w:val="bullet"/>
      <w:lvlText w:val=""/>
      <w:lvlJc w:val="left"/>
      <w:pPr>
        <w:ind w:left="4320" w:hanging="360"/>
      </w:pPr>
      <w:rPr>
        <w:rFonts w:ascii="Wingdings" w:hAnsi="Wingdings" w:hint="default"/>
      </w:rPr>
    </w:lvl>
    <w:lvl w:ilvl="6" w:tplc="EB06C234" w:tentative="1">
      <w:start w:val="1"/>
      <w:numFmt w:val="bullet"/>
      <w:lvlText w:val=""/>
      <w:lvlJc w:val="left"/>
      <w:pPr>
        <w:ind w:left="5040" w:hanging="360"/>
      </w:pPr>
      <w:rPr>
        <w:rFonts w:ascii="Symbol" w:hAnsi="Symbol" w:hint="default"/>
      </w:rPr>
    </w:lvl>
    <w:lvl w:ilvl="7" w:tplc="C93CC07C" w:tentative="1">
      <w:start w:val="1"/>
      <w:numFmt w:val="bullet"/>
      <w:lvlText w:val="o"/>
      <w:lvlJc w:val="left"/>
      <w:pPr>
        <w:ind w:left="5760" w:hanging="360"/>
      </w:pPr>
      <w:rPr>
        <w:rFonts w:ascii="Courier New" w:hAnsi="Courier New" w:cs="Courier New" w:hint="default"/>
      </w:rPr>
    </w:lvl>
    <w:lvl w:ilvl="8" w:tplc="0F128B50" w:tentative="1">
      <w:start w:val="1"/>
      <w:numFmt w:val="bullet"/>
      <w:lvlText w:val=""/>
      <w:lvlJc w:val="left"/>
      <w:pPr>
        <w:ind w:left="6480" w:hanging="360"/>
      </w:pPr>
      <w:rPr>
        <w:rFonts w:ascii="Wingdings" w:hAnsi="Wingdings" w:hint="default"/>
      </w:rPr>
    </w:lvl>
  </w:abstractNum>
  <w:abstractNum w:abstractNumId="11" w15:restartNumberingAfterBreak="0">
    <w:nsid w:val="22B94D23"/>
    <w:multiLevelType w:val="hybridMultilevel"/>
    <w:tmpl w:val="4D24E7D6"/>
    <w:lvl w:ilvl="0" w:tplc="CDF48156">
      <w:start w:val="1"/>
      <w:numFmt w:val="bullet"/>
      <w:lvlText w:val=""/>
      <w:lvlJc w:val="left"/>
      <w:pPr>
        <w:ind w:left="720" w:hanging="360"/>
      </w:pPr>
      <w:rPr>
        <w:rFonts w:ascii="Symbol" w:hAnsi="Symbol" w:hint="default"/>
      </w:rPr>
    </w:lvl>
    <w:lvl w:ilvl="1" w:tplc="2A266C52" w:tentative="1">
      <w:start w:val="1"/>
      <w:numFmt w:val="bullet"/>
      <w:lvlText w:val="o"/>
      <w:lvlJc w:val="left"/>
      <w:pPr>
        <w:ind w:left="1440" w:hanging="360"/>
      </w:pPr>
      <w:rPr>
        <w:rFonts w:ascii="Courier New" w:hAnsi="Courier New" w:cs="Courier New" w:hint="default"/>
      </w:rPr>
    </w:lvl>
    <w:lvl w:ilvl="2" w:tplc="0BF898C0" w:tentative="1">
      <w:start w:val="1"/>
      <w:numFmt w:val="bullet"/>
      <w:lvlText w:val=""/>
      <w:lvlJc w:val="left"/>
      <w:pPr>
        <w:ind w:left="2160" w:hanging="360"/>
      </w:pPr>
      <w:rPr>
        <w:rFonts w:ascii="Wingdings" w:hAnsi="Wingdings" w:hint="default"/>
      </w:rPr>
    </w:lvl>
    <w:lvl w:ilvl="3" w:tplc="631ED3AA" w:tentative="1">
      <w:start w:val="1"/>
      <w:numFmt w:val="bullet"/>
      <w:lvlText w:val=""/>
      <w:lvlJc w:val="left"/>
      <w:pPr>
        <w:ind w:left="2880" w:hanging="360"/>
      </w:pPr>
      <w:rPr>
        <w:rFonts w:ascii="Symbol" w:hAnsi="Symbol" w:hint="default"/>
      </w:rPr>
    </w:lvl>
    <w:lvl w:ilvl="4" w:tplc="9FA6372A" w:tentative="1">
      <w:start w:val="1"/>
      <w:numFmt w:val="bullet"/>
      <w:lvlText w:val="o"/>
      <w:lvlJc w:val="left"/>
      <w:pPr>
        <w:ind w:left="3600" w:hanging="360"/>
      </w:pPr>
      <w:rPr>
        <w:rFonts w:ascii="Courier New" w:hAnsi="Courier New" w:cs="Courier New" w:hint="default"/>
      </w:rPr>
    </w:lvl>
    <w:lvl w:ilvl="5" w:tplc="AEA2E7A8" w:tentative="1">
      <w:start w:val="1"/>
      <w:numFmt w:val="bullet"/>
      <w:lvlText w:val=""/>
      <w:lvlJc w:val="left"/>
      <w:pPr>
        <w:ind w:left="4320" w:hanging="360"/>
      </w:pPr>
      <w:rPr>
        <w:rFonts w:ascii="Wingdings" w:hAnsi="Wingdings" w:hint="default"/>
      </w:rPr>
    </w:lvl>
    <w:lvl w:ilvl="6" w:tplc="CC820D0C" w:tentative="1">
      <w:start w:val="1"/>
      <w:numFmt w:val="bullet"/>
      <w:lvlText w:val=""/>
      <w:lvlJc w:val="left"/>
      <w:pPr>
        <w:ind w:left="5040" w:hanging="360"/>
      </w:pPr>
      <w:rPr>
        <w:rFonts w:ascii="Symbol" w:hAnsi="Symbol" w:hint="default"/>
      </w:rPr>
    </w:lvl>
    <w:lvl w:ilvl="7" w:tplc="CD1074BC" w:tentative="1">
      <w:start w:val="1"/>
      <w:numFmt w:val="bullet"/>
      <w:lvlText w:val="o"/>
      <w:lvlJc w:val="left"/>
      <w:pPr>
        <w:ind w:left="5760" w:hanging="360"/>
      </w:pPr>
      <w:rPr>
        <w:rFonts w:ascii="Courier New" w:hAnsi="Courier New" w:cs="Courier New" w:hint="default"/>
      </w:rPr>
    </w:lvl>
    <w:lvl w:ilvl="8" w:tplc="B9660B12" w:tentative="1">
      <w:start w:val="1"/>
      <w:numFmt w:val="bullet"/>
      <w:lvlText w:val=""/>
      <w:lvlJc w:val="left"/>
      <w:pPr>
        <w:ind w:left="6480" w:hanging="360"/>
      </w:pPr>
      <w:rPr>
        <w:rFonts w:ascii="Wingdings" w:hAnsi="Wingdings" w:hint="default"/>
      </w:rPr>
    </w:lvl>
  </w:abstractNum>
  <w:abstractNum w:abstractNumId="12" w15:restartNumberingAfterBreak="0">
    <w:nsid w:val="29782BEB"/>
    <w:multiLevelType w:val="hybridMultilevel"/>
    <w:tmpl w:val="06C89C5E"/>
    <w:lvl w:ilvl="0" w:tplc="CB40EEFE">
      <w:start w:val="1"/>
      <w:numFmt w:val="bullet"/>
      <w:lvlText w:val="o"/>
      <w:lvlJc w:val="left"/>
      <w:pPr>
        <w:ind w:left="1440" w:hanging="360"/>
      </w:pPr>
      <w:rPr>
        <w:rFonts w:ascii="Courier New" w:hAnsi="Courier New" w:cs="Courier New" w:hint="default"/>
      </w:rPr>
    </w:lvl>
    <w:lvl w:ilvl="1" w:tplc="3C98EAD0" w:tentative="1">
      <w:start w:val="1"/>
      <w:numFmt w:val="bullet"/>
      <w:lvlText w:val="o"/>
      <w:lvlJc w:val="left"/>
      <w:pPr>
        <w:ind w:left="2160" w:hanging="360"/>
      </w:pPr>
      <w:rPr>
        <w:rFonts w:ascii="Courier New" w:hAnsi="Courier New" w:cs="Courier New" w:hint="default"/>
      </w:rPr>
    </w:lvl>
    <w:lvl w:ilvl="2" w:tplc="B6184650" w:tentative="1">
      <w:start w:val="1"/>
      <w:numFmt w:val="bullet"/>
      <w:lvlText w:val=""/>
      <w:lvlJc w:val="left"/>
      <w:pPr>
        <w:ind w:left="2880" w:hanging="360"/>
      </w:pPr>
      <w:rPr>
        <w:rFonts w:ascii="Wingdings" w:hAnsi="Wingdings" w:hint="default"/>
      </w:rPr>
    </w:lvl>
    <w:lvl w:ilvl="3" w:tplc="EDBA8424" w:tentative="1">
      <w:start w:val="1"/>
      <w:numFmt w:val="bullet"/>
      <w:lvlText w:val=""/>
      <w:lvlJc w:val="left"/>
      <w:pPr>
        <w:ind w:left="3600" w:hanging="360"/>
      </w:pPr>
      <w:rPr>
        <w:rFonts w:ascii="Symbol" w:hAnsi="Symbol" w:hint="default"/>
      </w:rPr>
    </w:lvl>
    <w:lvl w:ilvl="4" w:tplc="E092F536" w:tentative="1">
      <w:start w:val="1"/>
      <w:numFmt w:val="bullet"/>
      <w:lvlText w:val="o"/>
      <w:lvlJc w:val="left"/>
      <w:pPr>
        <w:ind w:left="4320" w:hanging="360"/>
      </w:pPr>
      <w:rPr>
        <w:rFonts w:ascii="Courier New" w:hAnsi="Courier New" w:cs="Courier New" w:hint="default"/>
      </w:rPr>
    </w:lvl>
    <w:lvl w:ilvl="5" w:tplc="A3B001F8" w:tentative="1">
      <w:start w:val="1"/>
      <w:numFmt w:val="bullet"/>
      <w:lvlText w:val=""/>
      <w:lvlJc w:val="left"/>
      <w:pPr>
        <w:ind w:left="5040" w:hanging="360"/>
      </w:pPr>
      <w:rPr>
        <w:rFonts w:ascii="Wingdings" w:hAnsi="Wingdings" w:hint="default"/>
      </w:rPr>
    </w:lvl>
    <w:lvl w:ilvl="6" w:tplc="09B6D62E" w:tentative="1">
      <w:start w:val="1"/>
      <w:numFmt w:val="bullet"/>
      <w:lvlText w:val=""/>
      <w:lvlJc w:val="left"/>
      <w:pPr>
        <w:ind w:left="5760" w:hanging="360"/>
      </w:pPr>
      <w:rPr>
        <w:rFonts w:ascii="Symbol" w:hAnsi="Symbol" w:hint="default"/>
      </w:rPr>
    </w:lvl>
    <w:lvl w:ilvl="7" w:tplc="41C48E76" w:tentative="1">
      <w:start w:val="1"/>
      <w:numFmt w:val="bullet"/>
      <w:lvlText w:val="o"/>
      <w:lvlJc w:val="left"/>
      <w:pPr>
        <w:ind w:left="6480" w:hanging="360"/>
      </w:pPr>
      <w:rPr>
        <w:rFonts w:ascii="Courier New" w:hAnsi="Courier New" w:cs="Courier New" w:hint="default"/>
      </w:rPr>
    </w:lvl>
    <w:lvl w:ilvl="8" w:tplc="C9B60786" w:tentative="1">
      <w:start w:val="1"/>
      <w:numFmt w:val="bullet"/>
      <w:lvlText w:val=""/>
      <w:lvlJc w:val="left"/>
      <w:pPr>
        <w:ind w:left="7200" w:hanging="360"/>
      </w:pPr>
      <w:rPr>
        <w:rFonts w:ascii="Wingdings" w:hAnsi="Wingdings" w:hint="default"/>
      </w:rPr>
    </w:lvl>
  </w:abstractNum>
  <w:abstractNum w:abstractNumId="13" w15:restartNumberingAfterBreak="0">
    <w:nsid w:val="299E3ECE"/>
    <w:multiLevelType w:val="hybridMultilevel"/>
    <w:tmpl w:val="69EE35B6"/>
    <w:lvl w:ilvl="0" w:tplc="BB426102">
      <w:start w:val="1"/>
      <w:numFmt w:val="bullet"/>
      <w:lvlText w:val=""/>
      <w:lvlJc w:val="left"/>
      <w:pPr>
        <w:ind w:left="720" w:hanging="360"/>
      </w:pPr>
      <w:rPr>
        <w:rFonts w:ascii="Symbol" w:hAnsi="Symbol" w:hint="default"/>
      </w:rPr>
    </w:lvl>
    <w:lvl w:ilvl="1" w:tplc="1A52183E" w:tentative="1">
      <w:start w:val="1"/>
      <w:numFmt w:val="bullet"/>
      <w:lvlText w:val="o"/>
      <w:lvlJc w:val="left"/>
      <w:pPr>
        <w:ind w:left="1440" w:hanging="360"/>
      </w:pPr>
      <w:rPr>
        <w:rFonts w:ascii="Courier New" w:hAnsi="Courier New" w:cs="Courier New" w:hint="default"/>
      </w:rPr>
    </w:lvl>
    <w:lvl w:ilvl="2" w:tplc="45C4FEFE" w:tentative="1">
      <w:start w:val="1"/>
      <w:numFmt w:val="bullet"/>
      <w:lvlText w:val=""/>
      <w:lvlJc w:val="left"/>
      <w:pPr>
        <w:ind w:left="2160" w:hanging="360"/>
      </w:pPr>
      <w:rPr>
        <w:rFonts w:ascii="Wingdings" w:hAnsi="Wingdings" w:hint="default"/>
      </w:rPr>
    </w:lvl>
    <w:lvl w:ilvl="3" w:tplc="1BBA0288" w:tentative="1">
      <w:start w:val="1"/>
      <w:numFmt w:val="bullet"/>
      <w:lvlText w:val=""/>
      <w:lvlJc w:val="left"/>
      <w:pPr>
        <w:ind w:left="2880" w:hanging="360"/>
      </w:pPr>
      <w:rPr>
        <w:rFonts w:ascii="Symbol" w:hAnsi="Symbol" w:hint="default"/>
      </w:rPr>
    </w:lvl>
    <w:lvl w:ilvl="4" w:tplc="8D3CE120" w:tentative="1">
      <w:start w:val="1"/>
      <w:numFmt w:val="bullet"/>
      <w:lvlText w:val="o"/>
      <w:lvlJc w:val="left"/>
      <w:pPr>
        <w:ind w:left="3600" w:hanging="360"/>
      </w:pPr>
      <w:rPr>
        <w:rFonts w:ascii="Courier New" w:hAnsi="Courier New" w:cs="Courier New" w:hint="default"/>
      </w:rPr>
    </w:lvl>
    <w:lvl w:ilvl="5" w:tplc="294A4EFE" w:tentative="1">
      <w:start w:val="1"/>
      <w:numFmt w:val="bullet"/>
      <w:lvlText w:val=""/>
      <w:lvlJc w:val="left"/>
      <w:pPr>
        <w:ind w:left="4320" w:hanging="360"/>
      </w:pPr>
      <w:rPr>
        <w:rFonts w:ascii="Wingdings" w:hAnsi="Wingdings" w:hint="default"/>
      </w:rPr>
    </w:lvl>
    <w:lvl w:ilvl="6" w:tplc="CD0AAD1E" w:tentative="1">
      <w:start w:val="1"/>
      <w:numFmt w:val="bullet"/>
      <w:lvlText w:val=""/>
      <w:lvlJc w:val="left"/>
      <w:pPr>
        <w:ind w:left="5040" w:hanging="360"/>
      </w:pPr>
      <w:rPr>
        <w:rFonts w:ascii="Symbol" w:hAnsi="Symbol" w:hint="default"/>
      </w:rPr>
    </w:lvl>
    <w:lvl w:ilvl="7" w:tplc="D4926F74" w:tentative="1">
      <w:start w:val="1"/>
      <w:numFmt w:val="bullet"/>
      <w:lvlText w:val="o"/>
      <w:lvlJc w:val="left"/>
      <w:pPr>
        <w:ind w:left="5760" w:hanging="360"/>
      </w:pPr>
      <w:rPr>
        <w:rFonts w:ascii="Courier New" w:hAnsi="Courier New" w:cs="Courier New" w:hint="default"/>
      </w:rPr>
    </w:lvl>
    <w:lvl w:ilvl="8" w:tplc="323EC37E" w:tentative="1">
      <w:start w:val="1"/>
      <w:numFmt w:val="bullet"/>
      <w:lvlText w:val=""/>
      <w:lvlJc w:val="left"/>
      <w:pPr>
        <w:ind w:left="6480" w:hanging="360"/>
      </w:pPr>
      <w:rPr>
        <w:rFonts w:ascii="Wingdings" w:hAnsi="Wingdings" w:hint="default"/>
      </w:rPr>
    </w:lvl>
  </w:abstractNum>
  <w:abstractNum w:abstractNumId="14" w15:restartNumberingAfterBreak="0">
    <w:nsid w:val="29E27ACD"/>
    <w:multiLevelType w:val="hybridMultilevel"/>
    <w:tmpl w:val="ABD22C3A"/>
    <w:lvl w:ilvl="0" w:tplc="0BBECF5E">
      <w:start w:val="1"/>
      <w:numFmt w:val="bullet"/>
      <w:lvlText w:val=""/>
      <w:lvlJc w:val="left"/>
      <w:pPr>
        <w:tabs>
          <w:tab w:val="num" w:pos="778"/>
        </w:tabs>
        <w:ind w:left="778" w:hanging="360"/>
      </w:pPr>
      <w:rPr>
        <w:rFonts w:ascii="Symbol" w:hAnsi="Symbol" w:hint="default"/>
      </w:rPr>
    </w:lvl>
    <w:lvl w:ilvl="1" w:tplc="E5048400" w:tentative="1">
      <w:start w:val="1"/>
      <w:numFmt w:val="bullet"/>
      <w:lvlText w:val="o"/>
      <w:lvlJc w:val="left"/>
      <w:pPr>
        <w:ind w:left="1498" w:hanging="360"/>
      </w:pPr>
      <w:rPr>
        <w:rFonts w:ascii="Courier New" w:hAnsi="Courier New" w:cs="Courier New" w:hint="default"/>
      </w:rPr>
    </w:lvl>
    <w:lvl w:ilvl="2" w:tplc="74323DEC" w:tentative="1">
      <w:start w:val="1"/>
      <w:numFmt w:val="bullet"/>
      <w:lvlText w:val=""/>
      <w:lvlJc w:val="left"/>
      <w:pPr>
        <w:ind w:left="2218" w:hanging="360"/>
      </w:pPr>
      <w:rPr>
        <w:rFonts w:ascii="Wingdings" w:hAnsi="Wingdings" w:hint="default"/>
      </w:rPr>
    </w:lvl>
    <w:lvl w:ilvl="3" w:tplc="F5541F64" w:tentative="1">
      <w:start w:val="1"/>
      <w:numFmt w:val="bullet"/>
      <w:lvlText w:val=""/>
      <w:lvlJc w:val="left"/>
      <w:pPr>
        <w:ind w:left="2938" w:hanging="360"/>
      </w:pPr>
      <w:rPr>
        <w:rFonts w:ascii="Symbol" w:hAnsi="Symbol" w:hint="default"/>
      </w:rPr>
    </w:lvl>
    <w:lvl w:ilvl="4" w:tplc="A38C9E46" w:tentative="1">
      <w:start w:val="1"/>
      <w:numFmt w:val="bullet"/>
      <w:lvlText w:val="o"/>
      <w:lvlJc w:val="left"/>
      <w:pPr>
        <w:ind w:left="3658" w:hanging="360"/>
      </w:pPr>
      <w:rPr>
        <w:rFonts w:ascii="Courier New" w:hAnsi="Courier New" w:cs="Courier New" w:hint="default"/>
      </w:rPr>
    </w:lvl>
    <w:lvl w:ilvl="5" w:tplc="5A060180" w:tentative="1">
      <w:start w:val="1"/>
      <w:numFmt w:val="bullet"/>
      <w:lvlText w:val=""/>
      <w:lvlJc w:val="left"/>
      <w:pPr>
        <w:ind w:left="4378" w:hanging="360"/>
      </w:pPr>
      <w:rPr>
        <w:rFonts w:ascii="Wingdings" w:hAnsi="Wingdings" w:hint="default"/>
      </w:rPr>
    </w:lvl>
    <w:lvl w:ilvl="6" w:tplc="CAC0B696" w:tentative="1">
      <w:start w:val="1"/>
      <w:numFmt w:val="bullet"/>
      <w:lvlText w:val=""/>
      <w:lvlJc w:val="left"/>
      <w:pPr>
        <w:ind w:left="5098" w:hanging="360"/>
      </w:pPr>
      <w:rPr>
        <w:rFonts w:ascii="Symbol" w:hAnsi="Symbol" w:hint="default"/>
      </w:rPr>
    </w:lvl>
    <w:lvl w:ilvl="7" w:tplc="197CF2CA" w:tentative="1">
      <w:start w:val="1"/>
      <w:numFmt w:val="bullet"/>
      <w:lvlText w:val="o"/>
      <w:lvlJc w:val="left"/>
      <w:pPr>
        <w:ind w:left="5818" w:hanging="360"/>
      </w:pPr>
      <w:rPr>
        <w:rFonts w:ascii="Courier New" w:hAnsi="Courier New" w:cs="Courier New" w:hint="default"/>
      </w:rPr>
    </w:lvl>
    <w:lvl w:ilvl="8" w:tplc="F956F2FC" w:tentative="1">
      <w:start w:val="1"/>
      <w:numFmt w:val="bullet"/>
      <w:lvlText w:val=""/>
      <w:lvlJc w:val="left"/>
      <w:pPr>
        <w:ind w:left="6538" w:hanging="360"/>
      </w:pPr>
      <w:rPr>
        <w:rFonts w:ascii="Wingdings" w:hAnsi="Wingdings" w:hint="default"/>
      </w:rPr>
    </w:lvl>
  </w:abstractNum>
  <w:abstractNum w:abstractNumId="15" w15:restartNumberingAfterBreak="0">
    <w:nsid w:val="2A50779B"/>
    <w:multiLevelType w:val="hybridMultilevel"/>
    <w:tmpl w:val="B10A7402"/>
    <w:lvl w:ilvl="0" w:tplc="A440A73E">
      <w:start w:val="1"/>
      <w:numFmt w:val="bullet"/>
      <w:lvlText w:val=""/>
      <w:lvlJc w:val="left"/>
      <w:pPr>
        <w:tabs>
          <w:tab w:val="num" w:pos="720"/>
        </w:tabs>
        <w:ind w:left="720" w:hanging="360"/>
      </w:pPr>
      <w:rPr>
        <w:rFonts w:ascii="Symbol" w:hAnsi="Symbol" w:hint="default"/>
      </w:rPr>
    </w:lvl>
    <w:lvl w:ilvl="1" w:tplc="78329040" w:tentative="1">
      <w:start w:val="1"/>
      <w:numFmt w:val="bullet"/>
      <w:lvlText w:val="o"/>
      <w:lvlJc w:val="left"/>
      <w:pPr>
        <w:ind w:left="1440" w:hanging="360"/>
      </w:pPr>
      <w:rPr>
        <w:rFonts w:ascii="Courier New" w:hAnsi="Courier New" w:cs="Courier New" w:hint="default"/>
      </w:rPr>
    </w:lvl>
    <w:lvl w:ilvl="2" w:tplc="6868D242" w:tentative="1">
      <w:start w:val="1"/>
      <w:numFmt w:val="bullet"/>
      <w:lvlText w:val=""/>
      <w:lvlJc w:val="left"/>
      <w:pPr>
        <w:ind w:left="2160" w:hanging="360"/>
      </w:pPr>
      <w:rPr>
        <w:rFonts w:ascii="Wingdings" w:hAnsi="Wingdings" w:hint="default"/>
      </w:rPr>
    </w:lvl>
    <w:lvl w:ilvl="3" w:tplc="E64EEE28" w:tentative="1">
      <w:start w:val="1"/>
      <w:numFmt w:val="bullet"/>
      <w:lvlText w:val=""/>
      <w:lvlJc w:val="left"/>
      <w:pPr>
        <w:ind w:left="2880" w:hanging="360"/>
      </w:pPr>
      <w:rPr>
        <w:rFonts w:ascii="Symbol" w:hAnsi="Symbol" w:hint="default"/>
      </w:rPr>
    </w:lvl>
    <w:lvl w:ilvl="4" w:tplc="019C259A" w:tentative="1">
      <w:start w:val="1"/>
      <w:numFmt w:val="bullet"/>
      <w:lvlText w:val="o"/>
      <w:lvlJc w:val="left"/>
      <w:pPr>
        <w:ind w:left="3600" w:hanging="360"/>
      </w:pPr>
      <w:rPr>
        <w:rFonts w:ascii="Courier New" w:hAnsi="Courier New" w:cs="Courier New" w:hint="default"/>
      </w:rPr>
    </w:lvl>
    <w:lvl w:ilvl="5" w:tplc="E05A7C50" w:tentative="1">
      <w:start w:val="1"/>
      <w:numFmt w:val="bullet"/>
      <w:lvlText w:val=""/>
      <w:lvlJc w:val="left"/>
      <w:pPr>
        <w:ind w:left="4320" w:hanging="360"/>
      </w:pPr>
      <w:rPr>
        <w:rFonts w:ascii="Wingdings" w:hAnsi="Wingdings" w:hint="default"/>
      </w:rPr>
    </w:lvl>
    <w:lvl w:ilvl="6" w:tplc="A1780894" w:tentative="1">
      <w:start w:val="1"/>
      <w:numFmt w:val="bullet"/>
      <w:lvlText w:val=""/>
      <w:lvlJc w:val="left"/>
      <w:pPr>
        <w:ind w:left="5040" w:hanging="360"/>
      </w:pPr>
      <w:rPr>
        <w:rFonts w:ascii="Symbol" w:hAnsi="Symbol" w:hint="default"/>
      </w:rPr>
    </w:lvl>
    <w:lvl w:ilvl="7" w:tplc="56BE46A8" w:tentative="1">
      <w:start w:val="1"/>
      <w:numFmt w:val="bullet"/>
      <w:lvlText w:val="o"/>
      <w:lvlJc w:val="left"/>
      <w:pPr>
        <w:ind w:left="5760" w:hanging="360"/>
      </w:pPr>
      <w:rPr>
        <w:rFonts w:ascii="Courier New" w:hAnsi="Courier New" w:cs="Courier New" w:hint="default"/>
      </w:rPr>
    </w:lvl>
    <w:lvl w:ilvl="8" w:tplc="F88011E2" w:tentative="1">
      <w:start w:val="1"/>
      <w:numFmt w:val="bullet"/>
      <w:lvlText w:val=""/>
      <w:lvlJc w:val="left"/>
      <w:pPr>
        <w:ind w:left="6480" w:hanging="360"/>
      </w:pPr>
      <w:rPr>
        <w:rFonts w:ascii="Wingdings" w:hAnsi="Wingdings" w:hint="default"/>
      </w:rPr>
    </w:lvl>
  </w:abstractNum>
  <w:abstractNum w:abstractNumId="16" w15:restartNumberingAfterBreak="0">
    <w:nsid w:val="2BEE05A7"/>
    <w:multiLevelType w:val="hybridMultilevel"/>
    <w:tmpl w:val="8E84FE26"/>
    <w:lvl w:ilvl="0" w:tplc="2C3E89EC">
      <w:start w:val="1"/>
      <w:numFmt w:val="bullet"/>
      <w:lvlText w:val="o"/>
      <w:lvlJc w:val="left"/>
      <w:pPr>
        <w:ind w:left="1440" w:hanging="360"/>
      </w:pPr>
      <w:rPr>
        <w:rFonts w:ascii="Courier New" w:hAnsi="Courier New" w:cs="Courier New" w:hint="default"/>
      </w:rPr>
    </w:lvl>
    <w:lvl w:ilvl="1" w:tplc="B816B63A" w:tentative="1">
      <w:start w:val="1"/>
      <w:numFmt w:val="bullet"/>
      <w:lvlText w:val="o"/>
      <w:lvlJc w:val="left"/>
      <w:pPr>
        <w:ind w:left="2160" w:hanging="360"/>
      </w:pPr>
      <w:rPr>
        <w:rFonts w:ascii="Courier New" w:hAnsi="Courier New" w:cs="Courier New" w:hint="default"/>
      </w:rPr>
    </w:lvl>
    <w:lvl w:ilvl="2" w:tplc="87FEA83A" w:tentative="1">
      <w:start w:val="1"/>
      <w:numFmt w:val="bullet"/>
      <w:lvlText w:val=""/>
      <w:lvlJc w:val="left"/>
      <w:pPr>
        <w:ind w:left="2880" w:hanging="360"/>
      </w:pPr>
      <w:rPr>
        <w:rFonts w:ascii="Wingdings" w:hAnsi="Wingdings" w:hint="default"/>
      </w:rPr>
    </w:lvl>
    <w:lvl w:ilvl="3" w:tplc="44E69502" w:tentative="1">
      <w:start w:val="1"/>
      <w:numFmt w:val="bullet"/>
      <w:lvlText w:val=""/>
      <w:lvlJc w:val="left"/>
      <w:pPr>
        <w:ind w:left="3600" w:hanging="360"/>
      </w:pPr>
      <w:rPr>
        <w:rFonts w:ascii="Symbol" w:hAnsi="Symbol" w:hint="default"/>
      </w:rPr>
    </w:lvl>
    <w:lvl w:ilvl="4" w:tplc="F90E2C02" w:tentative="1">
      <w:start w:val="1"/>
      <w:numFmt w:val="bullet"/>
      <w:lvlText w:val="o"/>
      <w:lvlJc w:val="left"/>
      <w:pPr>
        <w:ind w:left="4320" w:hanging="360"/>
      </w:pPr>
      <w:rPr>
        <w:rFonts w:ascii="Courier New" w:hAnsi="Courier New" w:cs="Courier New" w:hint="default"/>
      </w:rPr>
    </w:lvl>
    <w:lvl w:ilvl="5" w:tplc="D69E0240" w:tentative="1">
      <w:start w:val="1"/>
      <w:numFmt w:val="bullet"/>
      <w:lvlText w:val=""/>
      <w:lvlJc w:val="left"/>
      <w:pPr>
        <w:ind w:left="5040" w:hanging="360"/>
      </w:pPr>
      <w:rPr>
        <w:rFonts w:ascii="Wingdings" w:hAnsi="Wingdings" w:hint="default"/>
      </w:rPr>
    </w:lvl>
    <w:lvl w:ilvl="6" w:tplc="CE76275A" w:tentative="1">
      <w:start w:val="1"/>
      <w:numFmt w:val="bullet"/>
      <w:lvlText w:val=""/>
      <w:lvlJc w:val="left"/>
      <w:pPr>
        <w:ind w:left="5760" w:hanging="360"/>
      </w:pPr>
      <w:rPr>
        <w:rFonts w:ascii="Symbol" w:hAnsi="Symbol" w:hint="default"/>
      </w:rPr>
    </w:lvl>
    <w:lvl w:ilvl="7" w:tplc="EA7AE168" w:tentative="1">
      <w:start w:val="1"/>
      <w:numFmt w:val="bullet"/>
      <w:lvlText w:val="o"/>
      <w:lvlJc w:val="left"/>
      <w:pPr>
        <w:ind w:left="6480" w:hanging="360"/>
      </w:pPr>
      <w:rPr>
        <w:rFonts w:ascii="Courier New" w:hAnsi="Courier New" w:cs="Courier New" w:hint="default"/>
      </w:rPr>
    </w:lvl>
    <w:lvl w:ilvl="8" w:tplc="10562780" w:tentative="1">
      <w:start w:val="1"/>
      <w:numFmt w:val="bullet"/>
      <w:lvlText w:val=""/>
      <w:lvlJc w:val="left"/>
      <w:pPr>
        <w:ind w:left="7200" w:hanging="360"/>
      </w:pPr>
      <w:rPr>
        <w:rFonts w:ascii="Wingdings" w:hAnsi="Wingdings" w:hint="default"/>
      </w:rPr>
    </w:lvl>
  </w:abstractNum>
  <w:abstractNum w:abstractNumId="17" w15:restartNumberingAfterBreak="0">
    <w:nsid w:val="2DA3758C"/>
    <w:multiLevelType w:val="hybridMultilevel"/>
    <w:tmpl w:val="778EF8DA"/>
    <w:lvl w:ilvl="0" w:tplc="6A443296">
      <w:start w:val="1"/>
      <w:numFmt w:val="bullet"/>
      <w:lvlText w:val=""/>
      <w:lvlJc w:val="left"/>
      <w:pPr>
        <w:tabs>
          <w:tab w:val="num" w:pos="720"/>
        </w:tabs>
        <w:ind w:left="720" w:hanging="360"/>
      </w:pPr>
      <w:rPr>
        <w:rFonts w:ascii="Symbol" w:hAnsi="Symbol" w:hint="default"/>
      </w:rPr>
    </w:lvl>
    <w:lvl w:ilvl="1" w:tplc="1426407E" w:tentative="1">
      <w:start w:val="1"/>
      <w:numFmt w:val="bullet"/>
      <w:lvlText w:val="o"/>
      <w:lvlJc w:val="left"/>
      <w:pPr>
        <w:ind w:left="1440" w:hanging="360"/>
      </w:pPr>
      <w:rPr>
        <w:rFonts w:ascii="Courier New" w:hAnsi="Courier New" w:cs="Courier New" w:hint="default"/>
      </w:rPr>
    </w:lvl>
    <w:lvl w:ilvl="2" w:tplc="873A1C5C" w:tentative="1">
      <w:start w:val="1"/>
      <w:numFmt w:val="bullet"/>
      <w:lvlText w:val=""/>
      <w:lvlJc w:val="left"/>
      <w:pPr>
        <w:ind w:left="2160" w:hanging="360"/>
      </w:pPr>
      <w:rPr>
        <w:rFonts w:ascii="Wingdings" w:hAnsi="Wingdings" w:hint="default"/>
      </w:rPr>
    </w:lvl>
    <w:lvl w:ilvl="3" w:tplc="7AA0DEF2" w:tentative="1">
      <w:start w:val="1"/>
      <w:numFmt w:val="bullet"/>
      <w:lvlText w:val=""/>
      <w:lvlJc w:val="left"/>
      <w:pPr>
        <w:ind w:left="2880" w:hanging="360"/>
      </w:pPr>
      <w:rPr>
        <w:rFonts w:ascii="Symbol" w:hAnsi="Symbol" w:hint="default"/>
      </w:rPr>
    </w:lvl>
    <w:lvl w:ilvl="4" w:tplc="7C08BC62" w:tentative="1">
      <w:start w:val="1"/>
      <w:numFmt w:val="bullet"/>
      <w:lvlText w:val="o"/>
      <w:lvlJc w:val="left"/>
      <w:pPr>
        <w:ind w:left="3600" w:hanging="360"/>
      </w:pPr>
      <w:rPr>
        <w:rFonts w:ascii="Courier New" w:hAnsi="Courier New" w:cs="Courier New" w:hint="default"/>
      </w:rPr>
    </w:lvl>
    <w:lvl w:ilvl="5" w:tplc="9A0686F0" w:tentative="1">
      <w:start w:val="1"/>
      <w:numFmt w:val="bullet"/>
      <w:lvlText w:val=""/>
      <w:lvlJc w:val="left"/>
      <w:pPr>
        <w:ind w:left="4320" w:hanging="360"/>
      </w:pPr>
      <w:rPr>
        <w:rFonts w:ascii="Wingdings" w:hAnsi="Wingdings" w:hint="default"/>
      </w:rPr>
    </w:lvl>
    <w:lvl w:ilvl="6" w:tplc="3FA4ECA2" w:tentative="1">
      <w:start w:val="1"/>
      <w:numFmt w:val="bullet"/>
      <w:lvlText w:val=""/>
      <w:lvlJc w:val="left"/>
      <w:pPr>
        <w:ind w:left="5040" w:hanging="360"/>
      </w:pPr>
      <w:rPr>
        <w:rFonts w:ascii="Symbol" w:hAnsi="Symbol" w:hint="default"/>
      </w:rPr>
    </w:lvl>
    <w:lvl w:ilvl="7" w:tplc="905A5AF2" w:tentative="1">
      <w:start w:val="1"/>
      <w:numFmt w:val="bullet"/>
      <w:lvlText w:val="o"/>
      <w:lvlJc w:val="left"/>
      <w:pPr>
        <w:ind w:left="5760" w:hanging="360"/>
      </w:pPr>
      <w:rPr>
        <w:rFonts w:ascii="Courier New" w:hAnsi="Courier New" w:cs="Courier New" w:hint="default"/>
      </w:rPr>
    </w:lvl>
    <w:lvl w:ilvl="8" w:tplc="7C3EF83E" w:tentative="1">
      <w:start w:val="1"/>
      <w:numFmt w:val="bullet"/>
      <w:lvlText w:val=""/>
      <w:lvlJc w:val="left"/>
      <w:pPr>
        <w:ind w:left="6480" w:hanging="360"/>
      </w:pPr>
      <w:rPr>
        <w:rFonts w:ascii="Wingdings" w:hAnsi="Wingdings" w:hint="default"/>
      </w:rPr>
    </w:lvl>
  </w:abstractNum>
  <w:abstractNum w:abstractNumId="18" w15:restartNumberingAfterBreak="0">
    <w:nsid w:val="2F7441CA"/>
    <w:multiLevelType w:val="hybridMultilevel"/>
    <w:tmpl w:val="4042741C"/>
    <w:lvl w:ilvl="0" w:tplc="38E2AAB6">
      <w:start w:val="1"/>
      <w:numFmt w:val="bullet"/>
      <w:lvlText w:val=""/>
      <w:lvlJc w:val="left"/>
      <w:pPr>
        <w:tabs>
          <w:tab w:val="num" w:pos="720"/>
        </w:tabs>
        <w:ind w:left="720" w:hanging="360"/>
      </w:pPr>
      <w:rPr>
        <w:rFonts w:ascii="Symbol" w:hAnsi="Symbol" w:hint="default"/>
      </w:rPr>
    </w:lvl>
    <w:lvl w:ilvl="1" w:tplc="9CB2CC0E" w:tentative="1">
      <w:start w:val="1"/>
      <w:numFmt w:val="bullet"/>
      <w:lvlText w:val="o"/>
      <w:lvlJc w:val="left"/>
      <w:pPr>
        <w:ind w:left="1440" w:hanging="360"/>
      </w:pPr>
      <w:rPr>
        <w:rFonts w:ascii="Courier New" w:hAnsi="Courier New" w:cs="Courier New" w:hint="default"/>
      </w:rPr>
    </w:lvl>
    <w:lvl w:ilvl="2" w:tplc="D668FE4C" w:tentative="1">
      <w:start w:val="1"/>
      <w:numFmt w:val="bullet"/>
      <w:lvlText w:val=""/>
      <w:lvlJc w:val="left"/>
      <w:pPr>
        <w:ind w:left="2160" w:hanging="360"/>
      </w:pPr>
      <w:rPr>
        <w:rFonts w:ascii="Wingdings" w:hAnsi="Wingdings" w:hint="default"/>
      </w:rPr>
    </w:lvl>
    <w:lvl w:ilvl="3" w:tplc="6A827B06" w:tentative="1">
      <w:start w:val="1"/>
      <w:numFmt w:val="bullet"/>
      <w:lvlText w:val=""/>
      <w:lvlJc w:val="left"/>
      <w:pPr>
        <w:ind w:left="2880" w:hanging="360"/>
      </w:pPr>
      <w:rPr>
        <w:rFonts w:ascii="Symbol" w:hAnsi="Symbol" w:hint="default"/>
      </w:rPr>
    </w:lvl>
    <w:lvl w:ilvl="4" w:tplc="1580511A" w:tentative="1">
      <w:start w:val="1"/>
      <w:numFmt w:val="bullet"/>
      <w:lvlText w:val="o"/>
      <w:lvlJc w:val="left"/>
      <w:pPr>
        <w:ind w:left="3600" w:hanging="360"/>
      </w:pPr>
      <w:rPr>
        <w:rFonts w:ascii="Courier New" w:hAnsi="Courier New" w:cs="Courier New" w:hint="default"/>
      </w:rPr>
    </w:lvl>
    <w:lvl w:ilvl="5" w:tplc="DBB2BC74" w:tentative="1">
      <w:start w:val="1"/>
      <w:numFmt w:val="bullet"/>
      <w:lvlText w:val=""/>
      <w:lvlJc w:val="left"/>
      <w:pPr>
        <w:ind w:left="4320" w:hanging="360"/>
      </w:pPr>
      <w:rPr>
        <w:rFonts w:ascii="Wingdings" w:hAnsi="Wingdings" w:hint="default"/>
      </w:rPr>
    </w:lvl>
    <w:lvl w:ilvl="6" w:tplc="33FEE4AE" w:tentative="1">
      <w:start w:val="1"/>
      <w:numFmt w:val="bullet"/>
      <w:lvlText w:val=""/>
      <w:lvlJc w:val="left"/>
      <w:pPr>
        <w:ind w:left="5040" w:hanging="360"/>
      </w:pPr>
      <w:rPr>
        <w:rFonts w:ascii="Symbol" w:hAnsi="Symbol" w:hint="default"/>
      </w:rPr>
    </w:lvl>
    <w:lvl w:ilvl="7" w:tplc="9A3A3BA8" w:tentative="1">
      <w:start w:val="1"/>
      <w:numFmt w:val="bullet"/>
      <w:lvlText w:val="o"/>
      <w:lvlJc w:val="left"/>
      <w:pPr>
        <w:ind w:left="5760" w:hanging="360"/>
      </w:pPr>
      <w:rPr>
        <w:rFonts w:ascii="Courier New" w:hAnsi="Courier New" w:cs="Courier New" w:hint="default"/>
      </w:rPr>
    </w:lvl>
    <w:lvl w:ilvl="8" w:tplc="087E1286" w:tentative="1">
      <w:start w:val="1"/>
      <w:numFmt w:val="bullet"/>
      <w:lvlText w:val=""/>
      <w:lvlJc w:val="left"/>
      <w:pPr>
        <w:ind w:left="6480" w:hanging="360"/>
      </w:pPr>
      <w:rPr>
        <w:rFonts w:ascii="Wingdings" w:hAnsi="Wingdings" w:hint="default"/>
      </w:rPr>
    </w:lvl>
  </w:abstractNum>
  <w:abstractNum w:abstractNumId="19" w15:restartNumberingAfterBreak="0">
    <w:nsid w:val="2FA50462"/>
    <w:multiLevelType w:val="hybridMultilevel"/>
    <w:tmpl w:val="9DE00DFC"/>
    <w:lvl w:ilvl="0" w:tplc="EA52EEA4">
      <w:start w:val="1"/>
      <w:numFmt w:val="bullet"/>
      <w:lvlText w:val="o"/>
      <w:lvlJc w:val="left"/>
      <w:pPr>
        <w:ind w:left="1444" w:hanging="360"/>
      </w:pPr>
      <w:rPr>
        <w:rFonts w:ascii="Courier New" w:hAnsi="Courier New" w:cs="Courier New" w:hint="default"/>
      </w:rPr>
    </w:lvl>
    <w:lvl w:ilvl="1" w:tplc="96886668" w:tentative="1">
      <w:start w:val="1"/>
      <w:numFmt w:val="bullet"/>
      <w:lvlText w:val="o"/>
      <w:lvlJc w:val="left"/>
      <w:pPr>
        <w:ind w:left="2164" w:hanging="360"/>
      </w:pPr>
      <w:rPr>
        <w:rFonts w:ascii="Courier New" w:hAnsi="Courier New" w:cs="Courier New" w:hint="default"/>
      </w:rPr>
    </w:lvl>
    <w:lvl w:ilvl="2" w:tplc="0C02E2F2" w:tentative="1">
      <w:start w:val="1"/>
      <w:numFmt w:val="bullet"/>
      <w:lvlText w:val=""/>
      <w:lvlJc w:val="left"/>
      <w:pPr>
        <w:ind w:left="2884" w:hanging="360"/>
      </w:pPr>
      <w:rPr>
        <w:rFonts w:ascii="Wingdings" w:hAnsi="Wingdings" w:hint="default"/>
      </w:rPr>
    </w:lvl>
    <w:lvl w:ilvl="3" w:tplc="00202E52" w:tentative="1">
      <w:start w:val="1"/>
      <w:numFmt w:val="bullet"/>
      <w:lvlText w:val=""/>
      <w:lvlJc w:val="left"/>
      <w:pPr>
        <w:ind w:left="3604" w:hanging="360"/>
      </w:pPr>
      <w:rPr>
        <w:rFonts w:ascii="Symbol" w:hAnsi="Symbol" w:hint="default"/>
      </w:rPr>
    </w:lvl>
    <w:lvl w:ilvl="4" w:tplc="7BDC07CC" w:tentative="1">
      <w:start w:val="1"/>
      <w:numFmt w:val="bullet"/>
      <w:lvlText w:val="o"/>
      <w:lvlJc w:val="left"/>
      <w:pPr>
        <w:ind w:left="4324" w:hanging="360"/>
      </w:pPr>
      <w:rPr>
        <w:rFonts w:ascii="Courier New" w:hAnsi="Courier New" w:cs="Courier New" w:hint="default"/>
      </w:rPr>
    </w:lvl>
    <w:lvl w:ilvl="5" w:tplc="91BAF0C2" w:tentative="1">
      <w:start w:val="1"/>
      <w:numFmt w:val="bullet"/>
      <w:lvlText w:val=""/>
      <w:lvlJc w:val="left"/>
      <w:pPr>
        <w:ind w:left="5044" w:hanging="360"/>
      </w:pPr>
      <w:rPr>
        <w:rFonts w:ascii="Wingdings" w:hAnsi="Wingdings" w:hint="default"/>
      </w:rPr>
    </w:lvl>
    <w:lvl w:ilvl="6" w:tplc="E4DC6DDA" w:tentative="1">
      <w:start w:val="1"/>
      <w:numFmt w:val="bullet"/>
      <w:lvlText w:val=""/>
      <w:lvlJc w:val="left"/>
      <w:pPr>
        <w:ind w:left="5764" w:hanging="360"/>
      </w:pPr>
      <w:rPr>
        <w:rFonts w:ascii="Symbol" w:hAnsi="Symbol" w:hint="default"/>
      </w:rPr>
    </w:lvl>
    <w:lvl w:ilvl="7" w:tplc="BEC06C2A" w:tentative="1">
      <w:start w:val="1"/>
      <w:numFmt w:val="bullet"/>
      <w:lvlText w:val="o"/>
      <w:lvlJc w:val="left"/>
      <w:pPr>
        <w:ind w:left="6484" w:hanging="360"/>
      </w:pPr>
      <w:rPr>
        <w:rFonts w:ascii="Courier New" w:hAnsi="Courier New" w:cs="Courier New" w:hint="default"/>
      </w:rPr>
    </w:lvl>
    <w:lvl w:ilvl="8" w:tplc="0DF0EC7E" w:tentative="1">
      <w:start w:val="1"/>
      <w:numFmt w:val="bullet"/>
      <w:lvlText w:val=""/>
      <w:lvlJc w:val="left"/>
      <w:pPr>
        <w:ind w:left="7204" w:hanging="360"/>
      </w:pPr>
      <w:rPr>
        <w:rFonts w:ascii="Wingdings" w:hAnsi="Wingdings" w:hint="default"/>
      </w:rPr>
    </w:lvl>
  </w:abstractNum>
  <w:abstractNum w:abstractNumId="20" w15:restartNumberingAfterBreak="0">
    <w:nsid w:val="35C62B36"/>
    <w:multiLevelType w:val="hybridMultilevel"/>
    <w:tmpl w:val="C50A91C0"/>
    <w:lvl w:ilvl="0" w:tplc="8506D50E">
      <w:start w:val="1"/>
      <w:numFmt w:val="bullet"/>
      <w:lvlText w:val=""/>
      <w:lvlJc w:val="left"/>
      <w:pPr>
        <w:tabs>
          <w:tab w:val="num" w:pos="720"/>
        </w:tabs>
        <w:ind w:left="720" w:hanging="360"/>
      </w:pPr>
      <w:rPr>
        <w:rFonts w:ascii="Symbol" w:hAnsi="Symbol" w:hint="default"/>
      </w:rPr>
    </w:lvl>
    <w:lvl w:ilvl="1" w:tplc="2B8CE846" w:tentative="1">
      <w:start w:val="1"/>
      <w:numFmt w:val="bullet"/>
      <w:lvlText w:val="o"/>
      <w:lvlJc w:val="left"/>
      <w:pPr>
        <w:ind w:left="1440" w:hanging="360"/>
      </w:pPr>
      <w:rPr>
        <w:rFonts w:ascii="Courier New" w:hAnsi="Courier New" w:cs="Courier New" w:hint="default"/>
      </w:rPr>
    </w:lvl>
    <w:lvl w:ilvl="2" w:tplc="76425292" w:tentative="1">
      <w:start w:val="1"/>
      <w:numFmt w:val="bullet"/>
      <w:lvlText w:val=""/>
      <w:lvlJc w:val="left"/>
      <w:pPr>
        <w:ind w:left="2160" w:hanging="360"/>
      </w:pPr>
      <w:rPr>
        <w:rFonts w:ascii="Wingdings" w:hAnsi="Wingdings" w:hint="default"/>
      </w:rPr>
    </w:lvl>
    <w:lvl w:ilvl="3" w:tplc="14509E20" w:tentative="1">
      <w:start w:val="1"/>
      <w:numFmt w:val="bullet"/>
      <w:lvlText w:val=""/>
      <w:lvlJc w:val="left"/>
      <w:pPr>
        <w:ind w:left="2880" w:hanging="360"/>
      </w:pPr>
      <w:rPr>
        <w:rFonts w:ascii="Symbol" w:hAnsi="Symbol" w:hint="default"/>
      </w:rPr>
    </w:lvl>
    <w:lvl w:ilvl="4" w:tplc="CEAC597A" w:tentative="1">
      <w:start w:val="1"/>
      <w:numFmt w:val="bullet"/>
      <w:lvlText w:val="o"/>
      <w:lvlJc w:val="left"/>
      <w:pPr>
        <w:ind w:left="3600" w:hanging="360"/>
      </w:pPr>
      <w:rPr>
        <w:rFonts w:ascii="Courier New" w:hAnsi="Courier New" w:cs="Courier New" w:hint="default"/>
      </w:rPr>
    </w:lvl>
    <w:lvl w:ilvl="5" w:tplc="0DF61A04" w:tentative="1">
      <w:start w:val="1"/>
      <w:numFmt w:val="bullet"/>
      <w:lvlText w:val=""/>
      <w:lvlJc w:val="left"/>
      <w:pPr>
        <w:ind w:left="4320" w:hanging="360"/>
      </w:pPr>
      <w:rPr>
        <w:rFonts w:ascii="Wingdings" w:hAnsi="Wingdings" w:hint="default"/>
      </w:rPr>
    </w:lvl>
    <w:lvl w:ilvl="6" w:tplc="5D342AC2" w:tentative="1">
      <w:start w:val="1"/>
      <w:numFmt w:val="bullet"/>
      <w:lvlText w:val=""/>
      <w:lvlJc w:val="left"/>
      <w:pPr>
        <w:ind w:left="5040" w:hanging="360"/>
      </w:pPr>
      <w:rPr>
        <w:rFonts w:ascii="Symbol" w:hAnsi="Symbol" w:hint="default"/>
      </w:rPr>
    </w:lvl>
    <w:lvl w:ilvl="7" w:tplc="9ECC8C90" w:tentative="1">
      <w:start w:val="1"/>
      <w:numFmt w:val="bullet"/>
      <w:lvlText w:val="o"/>
      <w:lvlJc w:val="left"/>
      <w:pPr>
        <w:ind w:left="5760" w:hanging="360"/>
      </w:pPr>
      <w:rPr>
        <w:rFonts w:ascii="Courier New" w:hAnsi="Courier New" w:cs="Courier New" w:hint="default"/>
      </w:rPr>
    </w:lvl>
    <w:lvl w:ilvl="8" w:tplc="18AE106C" w:tentative="1">
      <w:start w:val="1"/>
      <w:numFmt w:val="bullet"/>
      <w:lvlText w:val=""/>
      <w:lvlJc w:val="left"/>
      <w:pPr>
        <w:ind w:left="6480" w:hanging="360"/>
      </w:pPr>
      <w:rPr>
        <w:rFonts w:ascii="Wingdings" w:hAnsi="Wingdings" w:hint="default"/>
      </w:rPr>
    </w:lvl>
  </w:abstractNum>
  <w:abstractNum w:abstractNumId="21" w15:restartNumberingAfterBreak="0">
    <w:nsid w:val="384F6B81"/>
    <w:multiLevelType w:val="hybridMultilevel"/>
    <w:tmpl w:val="D710F77E"/>
    <w:lvl w:ilvl="0" w:tplc="4F560C92">
      <w:start w:val="1"/>
      <w:numFmt w:val="bullet"/>
      <w:lvlText w:val=""/>
      <w:lvlJc w:val="left"/>
      <w:pPr>
        <w:ind w:left="720" w:hanging="360"/>
      </w:pPr>
      <w:rPr>
        <w:rFonts w:ascii="Symbol" w:hAnsi="Symbol" w:hint="default"/>
      </w:rPr>
    </w:lvl>
    <w:lvl w:ilvl="1" w:tplc="C21E896C" w:tentative="1">
      <w:start w:val="1"/>
      <w:numFmt w:val="bullet"/>
      <w:lvlText w:val="o"/>
      <w:lvlJc w:val="left"/>
      <w:pPr>
        <w:ind w:left="1440" w:hanging="360"/>
      </w:pPr>
      <w:rPr>
        <w:rFonts w:ascii="Courier New" w:hAnsi="Courier New" w:cs="Courier New" w:hint="default"/>
      </w:rPr>
    </w:lvl>
    <w:lvl w:ilvl="2" w:tplc="6CDA65EC" w:tentative="1">
      <w:start w:val="1"/>
      <w:numFmt w:val="bullet"/>
      <w:lvlText w:val=""/>
      <w:lvlJc w:val="left"/>
      <w:pPr>
        <w:ind w:left="2160" w:hanging="360"/>
      </w:pPr>
      <w:rPr>
        <w:rFonts w:ascii="Wingdings" w:hAnsi="Wingdings" w:hint="default"/>
      </w:rPr>
    </w:lvl>
    <w:lvl w:ilvl="3" w:tplc="9002380A" w:tentative="1">
      <w:start w:val="1"/>
      <w:numFmt w:val="bullet"/>
      <w:lvlText w:val=""/>
      <w:lvlJc w:val="left"/>
      <w:pPr>
        <w:ind w:left="2880" w:hanging="360"/>
      </w:pPr>
      <w:rPr>
        <w:rFonts w:ascii="Symbol" w:hAnsi="Symbol" w:hint="default"/>
      </w:rPr>
    </w:lvl>
    <w:lvl w:ilvl="4" w:tplc="4236A0F0" w:tentative="1">
      <w:start w:val="1"/>
      <w:numFmt w:val="bullet"/>
      <w:lvlText w:val="o"/>
      <w:lvlJc w:val="left"/>
      <w:pPr>
        <w:ind w:left="3600" w:hanging="360"/>
      </w:pPr>
      <w:rPr>
        <w:rFonts w:ascii="Courier New" w:hAnsi="Courier New" w:cs="Courier New" w:hint="default"/>
      </w:rPr>
    </w:lvl>
    <w:lvl w:ilvl="5" w:tplc="848A3864" w:tentative="1">
      <w:start w:val="1"/>
      <w:numFmt w:val="bullet"/>
      <w:lvlText w:val=""/>
      <w:lvlJc w:val="left"/>
      <w:pPr>
        <w:ind w:left="4320" w:hanging="360"/>
      </w:pPr>
      <w:rPr>
        <w:rFonts w:ascii="Wingdings" w:hAnsi="Wingdings" w:hint="default"/>
      </w:rPr>
    </w:lvl>
    <w:lvl w:ilvl="6" w:tplc="B75E3E46" w:tentative="1">
      <w:start w:val="1"/>
      <w:numFmt w:val="bullet"/>
      <w:lvlText w:val=""/>
      <w:lvlJc w:val="left"/>
      <w:pPr>
        <w:ind w:left="5040" w:hanging="360"/>
      </w:pPr>
      <w:rPr>
        <w:rFonts w:ascii="Symbol" w:hAnsi="Symbol" w:hint="default"/>
      </w:rPr>
    </w:lvl>
    <w:lvl w:ilvl="7" w:tplc="909E9C38" w:tentative="1">
      <w:start w:val="1"/>
      <w:numFmt w:val="bullet"/>
      <w:lvlText w:val="o"/>
      <w:lvlJc w:val="left"/>
      <w:pPr>
        <w:ind w:left="5760" w:hanging="360"/>
      </w:pPr>
      <w:rPr>
        <w:rFonts w:ascii="Courier New" w:hAnsi="Courier New" w:cs="Courier New" w:hint="default"/>
      </w:rPr>
    </w:lvl>
    <w:lvl w:ilvl="8" w:tplc="B6A08F48" w:tentative="1">
      <w:start w:val="1"/>
      <w:numFmt w:val="bullet"/>
      <w:lvlText w:val=""/>
      <w:lvlJc w:val="left"/>
      <w:pPr>
        <w:ind w:left="6480" w:hanging="360"/>
      </w:pPr>
      <w:rPr>
        <w:rFonts w:ascii="Wingdings" w:hAnsi="Wingdings" w:hint="default"/>
      </w:rPr>
    </w:lvl>
  </w:abstractNum>
  <w:abstractNum w:abstractNumId="22" w15:restartNumberingAfterBreak="0">
    <w:nsid w:val="3CCC3118"/>
    <w:multiLevelType w:val="hybridMultilevel"/>
    <w:tmpl w:val="59F21956"/>
    <w:lvl w:ilvl="0" w:tplc="14BEFB5C">
      <w:start w:val="1"/>
      <w:numFmt w:val="bullet"/>
      <w:lvlText w:val="o"/>
      <w:lvlJc w:val="left"/>
      <w:pPr>
        <w:ind w:left="1440" w:hanging="360"/>
      </w:pPr>
      <w:rPr>
        <w:rFonts w:ascii="Courier New" w:hAnsi="Courier New" w:cs="Courier New" w:hint="default"/>
      </w:rPr>
    </w:lvl>
    <w:lvl w:ilvl="1" w:tplc="A6D015E8" w:tentative="1">
      <w:start w:val="1"/>
      <w:numFmt w:val="bullet"/>
      <w:lvlText w:val="o"/>
      <w:lvlJc w:val="left"/>
      <w:pPr>
        <w:ind w:left="2160" w:hanging="360"/>
      </w:pPr>
      <w:rPr>
        <w:rFonts w:ascii="Courier New" w:hAnsi="Courier New" w:cs="Courier New" w:hint="default"/>
      </w:rPr>
    </w:lvl>
    <w:lvl w:ilvl="2" w:tplc="E17016CA" w:tentative="1">
      <w:start w:val="1"/>
      <w:numFmt w:val="bullet"/>
      <w:lvlText w:val=""/>
      <w:lvlJc w:val="left"/>
      <w:pPr>
        <w:ind w:left="2880" w:hanging="360"/>
      </w:pPr>
      <w:rPr>
        <w:rFonts w:ascii="Wingdings" w:hAnsi="Wingdings" w:hint="default"/>
      </w:rPr>
    </w:lvl>
    <w:lvl w:ilvl="3" w:tplc="9B4A0BEE" w:tentative="1">
      <w:start w:val="1"/>
      <w:numFmt w:val="bullet"/>
      <w:lvlText w:val=""/>
      <w:lvlJc w:val="left"/>
      <w:pPr>
        <w:ind w:left="3600" w:hanging="360"/>
      </w:pPr>
      <w:rPr>
        <w:rFonts w:ascii="Symbol" w:hAnsi="Symbol" w:hint="default"/>
      </w:rPr>
    </w:lvl>
    <w:lvl w:ilvl="4" w:tplc="EFE260B4" w:tentative="1">
      <w:start w:val="1"/>
      <w:numFmt w:val="bullet"/>
      <w:lvlText w:val="o"/>
      <w:lvlJc w:val="left"/>
      <w:pPr>
        <w:ind w:left="4320" w:hanging="360"/>
      </w:pPr>
      <w:rPr>
        <w:rFonts w:ascii="Courier New" w:hAnsi="Courier New" w:cs="Courier New" w:hint="default"/>
      </w:rPr>
    </w:lvl>
    <w:lvl w:ilvl="5" w:tplc="37CC0868" w:tentative="1">
      <w:start w:val="1"/>
      <w:numFmt w:val="bullet"/>
      <w:lvlText w:val=""/>
      <w:lvlJc w:val="left"/>
      <w:pPr>
        <w:ind w:left="5040" w:hanging="360"/>
      </w:pPr>
      <w:rPr>
        <w:rFonts w:ascii="Wingdings" w:hAnsi="Wingdings" w:hint="default"/>
      </w:rPr>
    </w:lvl>
    <w:lvl w:ilvl="6" w:tplc="E578AE04" w:tentative="1">
      <w:start w:val="1"/>
      <w:numFmt w:val="bullet"/>
      <w:lvlText w:val=""/>
      <w:lvlJc w:val="left"/>
      <w:pPr>
        <w:ind w:left="5760" w:hanging="360"/>
      </w:pPr>
      <w:rPr>
        <w:rFonts w:ascii="Symbol" w:hAnsi="Symbol" w:hint="default"/>
      </w:rPr>
    </w:lvl>
    <w:lvl w:ilvl="7" w:tplc="411AD1AA" w:tentative="1">
      <w:start w:val="1"/>
      <w:numFmt w:val="bullet"/>
      <w:lvlText w:val="o"/>
      <w:lvlJc w:val="left"/>
      <w:pPr>
        <w:ind w:left="6480" w:hanging="360"/>
      </w:pPr>
      <w:rPr>
        <w:rFonts w:ascii="Courier New" w:hAnsi="Courier New" w:cs="Courier New" w:hint="default"/>
      </w:rPr>
    </w:lvl>
    <w:lvl w:ilvl="8" w:tplc="EA74E09C" w:tentative="1">
      <w:start w:val="1"/>
      <w:numFmt w:val="bullet"/>
      <w:lvlText w:val=""/>
      <w:lvlJc w:val="left"/>
      <w:pPr>
        <w:ind w:left="7200" w:hanging="360"/>
      </w:pPr>
      <w:rPr>
        <w:rFonts w:ascii="Wingdings" w:hAnsi="Wingdings" w:hint="default"/>
      </w:rPr>
    </w:lvl>
  </w:abstractNum>
  <w:abstractNum w:abstractNumId="23" w15:restartNumberingAfterBreak="0">
    <w:nsid w:val="40966DD8"/>
    <w:multiLevelType w:val="hybridMultilevel"/>
    <w:tmpl w:val="DDC697FC"/>
    <w:lvl w:ilvl="0" w:tplc="A2123E30">
      <w:start w:val="1"/>
      <w:numFmt w:val="bullet"/>
      <w:lvlText w:val=""/>
      <w:lvlJc w:val="left"/>
      <w:pPr>
        <w:ind w:left="720" w:hanging="360"/>
      </w:pPr>
      <w:rPr>
        <w:rFonts w:ascii="Symbol" w:hAnsi="Symbol" w:hint="default"/>
      </w:rPr>
    </w:lvl>
    <w:lvl w:ilvl="1" w:tplc="14A0B4F0" w:tentative="1">
      <w:start w:val="1"/>
      <w:numFmt w:val="bullet"/>
      <w:lvlText w:val="o"/>
      <w:lvlJc w:val="left"/>
      <w:pPr>
        <w:ind w:left="1440" w:hanging="360"/>
      </w:pPr>
      <w:rPr>
        <w:rFonts w:ascii="Courier New" w:hAnsi="Courier New" w:cs="Courier New" w:hint="default"/>
      </w:rPr>
    </w:lvl>
    <w:lvl w:ilvl="2" w:tplc="0E260840" w:tentative="1">
      <w:start w:val="1"/>
      <w:numFmt w:val="bullet"/>
      <w:lvlText w:val=""/>
      <w:lvlJc w:val="left"/>
      <w:pPr>
        <w:ind w:left="2160" w:hanging="360"/>
      </w:pPr>
      <w:rPr>
        <w:rFonts w:ascii="Wingdings" w:hAnsi="Wingdings" w:hint="default"/>
      </w:rPr>
    </w:lvl>
    <w:lvl w:ilvl="3" w:tplc="FA3C6D1C" w:tentative="1">
      <w:start w:val="1"/>
      <w:numFmt w:val="bullet"/>
      <w:lvlText w:val=""/>
      <w:lvlJc w:val="left"/>
      <w:pPr>
        <w:ind w:left="2880" w:hanging="360"/>
      </w:pPr>
      <w:rPr>
        <w:rFonts w:ascii="Symbol" w:hAnsi="Symbol" w:hint="default"/>
      </w:rPr>
    </w:lvl>
    <w:lvl w:ilvl="4" w:tplc="662E4CCC" w:tentative="1">
      <w:start w:val="1"/>
      <w:numFmt w:val="bullet"/>
      <w:lvlText w:val="o"/>
      <w:lvlJc w:val="left"/>
      <w:pPr>
        <w:ind w:left="3600" w:hanging="360"/>
      </w:pPr>
      <w:rPr>
        <w:rFonts w:ascii="Courier New" w:hAnsi="Courier New" w:cs="Courier New" w:hint="default"/>
      </w:rPr>
    </w:lvl>
    <w:lvl w:ilvl="5" w:tplc="92124106" w:tentative="1">
      <w:start w:val="1"/>
      <w:numFmt w:val="bullet"/>
      <w:lvlText w:val=""/>
      <w:lvlJc w:val="left"/>
      <w:pPr>
        <w:ind w:left="4320" w:hanging="360"/>
      </w:pPr>
      <w:rPr>
        <w:rFonts w:ascii="Wingdings" w:hAnsi="Wingdings" w:hint="default"/>
      </w:rPr>
    </w:lvl>
    <w:lvl w:ilvl="6" w:tplc="F35A6E70" w:tentative="1">
      <w:start w:val="1"/>
      <w:numFmt w:val="bullet"/>
      <w:lvlText w:val=""/>
      <w:lvlJc w:val="left"/>
      <w:pPr>
        <w:ind w:left="5040" w:hanging="360"/>
      </w:pPr>
      <w:rPr>
        <w:rFonts w:ascii="Symbol" w:hAnsi="Symbol" w:hint="default"/>
      </w:rPr>
    </w:lvl>
    <w:lvl w:ilvl="7" w:tplc="3B0A61E8" w:tentative="1">
      <w:start w:val="1"/>
      <w:numFmt w:val="bullet"/>
      <w:lvlText w:val="o"/>
      <w:lvlJc w:val="left"/>
      <w:pPr>
        <w:ind w:left="5760" w:hanging="360"/>
      </w:pPr>
      <w:rPr>
        <w:rFonts w:ascii="Courier New" w:hAnsi="Courier New" w:cs="Courier New" w:hint="default"/>
      </w:rPr>
    </w:lvl>
    <w:lvl w:ilvl="8" w:tplc="8AC2A966" w:tentative="1">
      <w:start w:val="1"/>
      <w:numFmt w:val="bullet"/>
      <w:lvlText w:val=""/>
      <w:lvlJc w:val="left"/>
      <w:pPr>
        <w:ind w:left="6480" w:hanging="360"/>
      </w:pPr>
      <w:rPr>
        <w:rFonts w:ascii="Wingdings" w:hAnsi="Wingdings" w:hint="default"/>
      </w:rPr>
    </w:lvl>
  </w:abstractNum>
  <w:abstractNum w:abstractNumId="24" w15:restartNumberingAfterBreak="0">
    <w:nsid w:val="43F72351"/>
    <w:multiLevelType w:val="hybridMultilevel"/>
    <w:tmpl w:val="343C4AAE"/>
    <w:lvl w:ilvl="0" w:tplc="0B60DEEA">
      <w:start w:val="1"/>
      <w:numFmt w:val="bullet"/>
      <w:lvlText w:val=""/>
      <w:lvlJc w:val="left"/>
      <w:pPr>
        <w:tabs>
          <w:tab w:val="num" w:pos="720"/>
        </w:tabs>
        <w:ind w:left="720" w:hanging="360"/>
      </w:pPr>
      <w:rPr>
        <w:rFonts w:ascii="Symbol" w:hAnsi="Symbol" w:hint="default"/>
      </w:rPr>
    </w:lvl>
    <w:lvl w:ilvl="1" w:tplc="641272C2" w:tentative="1">
      <w:start w:val="1"/>
      <w:numFmt w:val="bullet"/>
      <w:lvlText w:val="o"/>
      <w:lvlJc w:val="left"/>
      <w:pPr>
        <w:ind w:left="1440" w:hanging="360"/>
      </w:pPr>
      <w:rPr>
        <w:rFonts w:ascii="Courier New" w:hAnsi="Courier New" w:cs="Courier New" w:hint="default"/>
      </w:rPr>
    </w:lvl>
    <w:lvl w:ilvl="2" w:tplc="D90406A4" w:tentative="1">
      <w:start w:val="1"/>
      <w:numFmt w:val="bullet"/>
      <w:lvlText w:val=""/>
      <w:lvlJc w:val="left"/>
      <w:pPr>
        <w:ind w:left="2160" w:hanging="360"/>
      </w:pPr>
      <w:rPr>
        <w:rFonts w:ascii="Wingdings" w:hAnsi="Wingdings" w:hint="default"/>
      </w:rPr>
    </w:lvl>
    <w:lvl w:ilvl="3" w:tplc="285832E6" w:tentative="1">
      <w:start w:val="1"/>
      <w:numFmt w:val="bullet"/>
      <w:lvlText w:val=""/>
      <w:lvlJc w:val="left"/>
      <w:pPr>
        <w:ind w:left="2880" w:hanging="360"/>
      </w:pPr>
      <w:rPr>
        <w:rFonts w:ascii="Symbol" w:hAnsi="Symbol" w:hint="default"/>
      </w:rPr>
    </w:lvl>
    <w:lvl w:ilvl="4" w:tplc="04E624D2" w:tentative="1">
      <w:start w:val="1"/>
      <w:numFmt w:val="bullet"/>
      <w:lvlText w:val="o"/>
      <w:lvlJc w:val="left"/>
      <w:pPr>
        <w:ind w:left="3600" w:hanging="360"/>
      </w:pPr>
      <w:rPr>
        <w:rFonts w:ascii="Courier New" w:hAnsi="Courier New" w:cs="Courier New" w:hint="default"/>
      </w:rPr>
    </w:lvl>
    <w:lvl w:ilvl="5" w:tplc="E334CC1C" w:tentative="1">
      <w:start w:val="1"/>
      <w:numFmt w:val="bullet"/>
      <w:lvlText w:val=""/>
      <w:lvlJc w:val="left"/>
      <w:pPr>
        <w:ind w:left="4320" w:hanging="360"/>
      </w:pPr>
      <w:rPr>
        <w:rFonts w:ascii="Wingdings" w:hAnsi="Wingdings" w:hint="default"/>
      </w:rPr>
    </w:lvl>
    <w:lvl w:ilvl="6" w:tplc="F7BA5E90" w:tentative="1">
      <w:start w:val="1"/>
      <w:numFmt w:val="bullet"/>
      <w:lvlText w:val=""/>
      <w:lvlJc w:val="left"/>
      <w:pPr>
        <w:ind w:left="5040" w:hanging="360"/>
      </w:pPr>
      <w:rPr>
        <w:rFonts w:ascii="Symbol" w:hAnsi="Symbol" w:hint="default"/>
      </w:rPr>
    </w:lvl>
    <w:lvl w:ilvl="7" w:tplc="4990ABEE" w:tentative="1">
      <w:start w:val="1"/>
      <w:numFmt w:val="bullet"/>
      <w:lvlText w:val="o"/>
      <w:lvlJc w:val="left"/>
      <w:pPr>
        <w:ind w:left="5760" w:hanging="360"/>
      </w:pPr>
      <w:rPr>
        <w:rFonts w:ascii="Courier New" w:hAnsi="Courier New" w:cs="Courier New" w:hint="default"/>
      </w:rPr>
    </w:lvl>
    <w:lvl w:ilvl="8" w:tplc="5B8C8776" w:tentative="1">
      <w:start w:val="1"/>
      <w:numFmt w:val="bullet"/>
      <w:lvlText w:val=""/>
      <w:lvlJc w:val="left"/>
      <w:pPr>
        <w:ind w:left="6480" w:hanging="360"/>
      </w:pPr>
      <w:rPr>
        <w:rFonts w:ascii="Wingdings" w:hAnsi="Wingdings" w:hint="default"/>
      </w:rPr>
    </w:lvl>
  </w:abstractNum>
  <w:abstractNum w:abstractNumId="25" w15:restartNumberingAfterBreak="0">
    <w:nsid w:val="458C548E"/>
    <w:multiLevelType w:val="hybridMultilevel"/>
    <w:tmpl w:val="4B6CDF62"/>
    <w:lvl w:ilvl="0" w:tplc="9DB4A4BA">
      <w:start w:val="1"/>
      <w:numFmt w:val="bullet"/>
      <w:lvlText w:val=""/>
      <w:lvlJc w:val="left"/>
      <w:pPr>
        <w:tabs>
          <w:tab w:val="num" w:pos="720"/>
        </w:tabs>
        <w:ind w:left="720" w:hanging="360"/>
      </w:pPr>
      <w:rPr>
        <w:rFonts w:ascii="Symbol" w:hAnsi="Symbol" w:hint="default"/>
      </w:rPr>
    </w:lvl>
    <w:lvl w:ilvl="1" w:tplc="FEC8F21C" w:tentative="1">
      <w:start w:val="1"/>
      <w:numFmt w:val="bullet"/>
      <w:lvlText w:val="o"/>
      <w:lvlJc w:val="left"/>
      <w:pPr>
        <w:ind w:left="1440" w:hanging="360"/>
      </w:pPr>
      <w:rPr>
        <w:rFonts w:ascii="Courier New" w:hAnsi="Courier New" w:cs="Courier New" w:hint="default"/>
      </w:rPr>
    </w:lvl>
    <w:lvl w:ilvl="2" w:tplc="DC5A14BE" w:tentative="1">
      <w:start w:val="1"/>
      <w:numFmt w:val="bullet"/>
      <w:lvlText w:val=""/>
      <w:lvlJc w:val="left"/>
      <w:pPr>
        <w:ind w:left="2160" w:hanging="360"/>
      </w:pPr>
      <w:rPr>
        <w:rFonts w:ascii="Wingdings" w:hAnsi="Wingdings" w:hint="default"/>
      </w:rPr>
    </w:lvl>
    <w:lvl w:ilvl="3" w:tplc="03E60882" w:tentative="1">
      <w:start w:val="1"/>
      <w:numFmt w:val="bullet"/>
      <w:lvlText w:val=""/>
      <w:lvlJc w:val="left"/>
      <w:pPr>
        <w:ind w:left="2880" w:hanging="360"/>
      </w:pPr>
      <w:rPr>
        <w:rFonts w:ascii="Symbol" w:hAnsi="Symbol" w:hint="default"/>
      </w:rPr>
    </w:lvl>
    <w:lvl w:ilvl="4" w:tplc="DC6A4E34" w:tentative="1">
      <w:start w:val="1"/>
      <w:numFmt w:val="bullet"/>
      <w:lvlText w:val="o"/>
      <w:lvlJc w:val="left"/>
      <w:pPr>
        <w:ind w:left="3600" w:hanging="360"/>
      </w:pPr>
      <w:rPr>
        <w:rFonts w:ascii="Courier New" w:hAnsi="Courier New" w:cs="Courier New" w:hint="default"/>
      </w:rPr>
    </w:lvl>
    <w:lvl w:ilvl="5" w:tplc="B128C2CC" w:tentative="1">
      <w:start w:val="1"/>
      <w:numFmt w:val="bullet"/>
      <w:lvlText w:val=""/>
      <w:lvlJc w:val="left"/>
      <w:pPr>
        <w:ind w:left="4320" w:hanging="360"/>
      </w:pPr>
      <w:rPr>
        <w:rFonts w:ascii="Wingdings" w:hAnsi="Wingdings" w:hint="default"/>
      </w:rPr>
    </w:lvl>
    <w:lvl w:ilvl="6" w:tplc="89F0201E" w:tentative="1">
      <w:start w:val="1"/>
      <w:numFmt w:val="bullet"/>
      <w:lvlText w:val=""/>
      <w:lvlJc w:val="left"/>
      <w:pPr>
        <w:ind w:left="5040" w:hanging="360"/>
      </w:pPr>
      <w:rPr>
        <w:rFonts w:ascii="Symbol" w:hAnsi="Symbol" w:hint="default"/>
      </w:rPr>
    </w:lvl>
    <w:lvl w:ilvl="7" w:tplc="78F84428" w:tentative="1">
      <w:start w:val="1"/>
      <w:numFmt w:val="bullet"/>
      <w:lvlText w:val="o"/>
      <w:lvlJc w:val="left"/>
      <w:pPr>
        <w:ind w:left="5760" w:hanging="360"/>
      </w:pPr>
      <w:rPr>
        <w:rFonts w:ascii="Courier New" w:hAnsi="Courier New" w:cs="Courier New" w:hint="default"/>
      </w:rPr>
    </w:lvl>
    <w:lvl w:ilvl="8" w:tplc="08FAC760" w:tentative="1">
      <w:start w:val="1"/>
      <w:numFmt w:val="bullet"/>
      <w:lvlText w:val=""/>
      <w:lvlJc w:val="left"/>
      <w:pPr>
        <w:ind w:left="6480" w:hanging="360"/>
      </w:pPr>
      <w:rPr>
        <w:rFonts w:ascii="Wingdings" w:hAnsi="Wingdings" w:hint="default"/>
      </w:rPr>
    </w:lvl>
  </w:abstractNum>
  <w:abstractNum w:abstractNumId="26" w15:restartNumberingAfterBreak="0">
    <w:nsid w:val="4B7E5DE3"/>
    <w:multiLevelType w:val="hybridMultilevel"/>
    <w:tmpl w:val="21FACF56"/>
    <w:lvl w:ilvl="0" w:tplc="A774B596">
      <w:start w:val="1"/>
      <w:numFmt w:val="bullet"/>
      <w:lvlText w:val=""/>
      <w:lvlJc w:val="left"/>
      <w:pPr>
        <w:tabs>
          <w:tab w:val="num" w:pos="720"/>
        </w:tabs>
        <w:ind w:left="720" w:hanging="360"/>
      </w:pPr>
      <w:rPr>
        <w:rFonts w:ascii="Symbol" w:hAnsi="Symbol" w:hint="default"/>
      </w:rPr>
    </w:lvl>
    <w:lvl w:ilvl="1" w:tplc="AD029DB6" w:tentative="1">
      <w:start w:val="1"/>
      <w:numFmt w:val="bullet"/>
      <w:lvlText w:val="o"/>
      <w:lvlJc w:val="left"/>
      <w:pPr>
        <w:ind w:left="1440" w:hanging="360"/>
      </w:pPr>
      <w:rPr>
        <w:rFonts w:ascii="Courier New" w:hAnsi="Courier New" w:cs="Courier New" w:hint="default"/>
      </w:rPr>
    </w:lvl>
    <w:lvl w:ilvl="2" w:tplc="C3760090" w:tentative="1">
      <w:start w:val="1"/>
      <w:numFmt w:val="bullet"/>
      <w:lvlText w:val=""/>
      <w:lvlJc w:val="left"/>
      <w:pPr>
        <w:ind w:left="2160" w:hanging="360"/>
      </w:pPr>
      <w:rPr>
        <w:rFonts w:ascii="Wingdings" w:hAnsi="Wingdings" w:hint="default"/>
      </w:rPr>
    </w:lvl>
    <w:lvl w:ilvl="3" w:tplc="FF589D60" w:tentative="1">
      <w:start w:val="1"/>
      <w:numFmt w:val="bullet"/>
      <w:lvlText w:val=""/>
      <w:lvlJc w:val="left"/>
      <w:pPr>
        <w:ind w:left="2880" w:hanging="360"/>
      </w:pPr>
      <w:rPr>
        <w:rFonts w:ascii="Symbol" w:hAnsi="Symbol" w:hint="default"/>
      </w:rPr>
    </w:lvl>
    <w:lvl w:ilvl="4" w:tplc="F13E9904" w:tentative="1">
      <w:start w:val="1"/>
      <w:numFmt w:val="bullet"/>
      <w:lvlText w:val="o"/>
      <w:lvlJc w:val="left"/>
      <w:pPr>
        <w:ind w:left="3600" w:hanging="360"/>
      </w:pPr>
      <w:rPr>
        <w:rFonts w:ascii="Courier New" w:hAnsi="Courier New" w:cs="Courier New" w:hint="default"/>
      </w:rPr>
    </w:lvl>
    <w:lvl w:ilvl="5" w:tplc="D9D2EE2C" w:tentative="1">
      <w:start w:val="1"/>
      <w:numFmt w:val="bullet"/>
      <w:lvlText w:val=""/>
      <w:lvlJc w:val="left"/>
      <w:pPr>
        <w:ind w:left="4320" w:hanging="360"/>
      </w:pPr>
      <w:rPr>
        <w:rFonts w:ascii="Wingdings" w:hAnsi="Wingdings" w:hint="default"/>
      </w:rPr>
    </w:lvl>
    <w:lvl w:ilvl="6" w:tplc="B8C4CA18" w:tentative="1">
      <w:start w:val="1"/>
      <w:numFmt w:val="bullet"/>
      <w:lvlText w:val=""/>
      <w:lvlJc w:val="left"/>
      <w:pPr>
        <w:ind w:left="5040" w:hanging="360"/>
      </w:pPr>
      <w:rPr>
        <w:rFonts w:ascii="Symbol" w:hAnsi="Symbol" w:hint="default"/>
      </w:rPr>
    </w:lvl>
    <w:lvl w:ilvl="7" w:tplc="B9CEB42E" w:tentative="1">
      <w:start w:val="1"/>
      <w:numFmt w:val="bullet"/>
      <w:lvlText w:val="o"/>
      <w:lvlJc w:val="left"/>
      <w:pPr>
        <w:ind w:left="5760" w:hanging="360"/>
      </w:pPr>
      <w:rPr>
        <w:rFonts w:ascii="Courier New" w:hAnsi="Courier New" w:cs="Courier New" w:hint="default"/>
      </w:rPr>
    </w:lvl>
    <w:lvl w:ilvl="8" w:tplc="B80AC86E" w:tentative="1">
      <w:start w:val="1"/>
      <w:numFmt w:val="bullet"/>
      <w:lvlText w:val=""/>
      <w:lvlJc w:val="left"/>
      <w:pPr>
        <w:ind w:left="6480" w:hanging="360"/>
      </w:pPr>
      <w:rPr>
        <w:rFonts w:ascii="Wingdings" w:hAnsi="Wingdings" w:hint="default"/>
      </w:rPr>
    </w:lvl>
  </w:abstractNum>
  <w:abstractNum w:abstractNumId="27" w15:restartNumberingAfterBreak="0">
    <w:nsid w:val="4BF362BA"/>
    <w:multiLevelType w:val="hybridMultilevel"/>
    <w:tmpl w:val="73CA71B0"/>
    <w:lvl w:ilvl="0" w:tplc="2E5C0064">
      <w:start w:val="1"/>
      <w:numFmt w:val="bullet"/>
      <w:lvlText w:val=""/>
      <w:lvlJc w:val="left"/>
      <w:pPr>
        <w:tabs>
          <w:tab w:val="num" w:pos="720"/>
        </w:tabs>
        <w:ind w:left="720" w:hanging="360"/>
      </w:pPr>
      <w:rPr>
        <w:rFonts w:ascii="Symbol" w:hAnsi="Symbol" w:hint="default"/>
      </w:rPr>
    </w:lvl>
    <w:lvl w:ilvl="1" w:tplc="49BAB77C" w:tentative="1">
      <w:start w:val="1"/>
      <w:numFmt w:val="bullet"/>
      <w:lvlText w:val="o"/>
      <w:lvlJc w:val="left"/>
      <w:pPr>
        <w:ind w:left="1440" w:hanging="360"/>
      </w:pPr>
      <w:rPr>
        <w:rFonts w:ascii="Courier New" w:hAnsi="Courier New" w:cs="Courier New" w:hint="default"/>
      </w:rPr>
    </w:lvl>
    <w:lvl w:ilvl="2" w:tplc="A006A9B6" w:tentative="1">
      <w:start w:val="1"/>
      <w:numFmt w:val="bullet"/>
      <w:lvlText w:val=""/>
      <w:lvlJc w:val="left"/>
      <w:pPr>
        <w:ind w:left="2160" w:hanging="360"/>
      </w:pPr>
      <w:rPr>
        <w:rFonts w:ascii="Wingdings" w:hAnsi="Wingdings" w:hint="default"/>
      </w:rPr>
    </w:lvl>
    <w:lvl w:ilvl="3" w:tplc="3B709946" w:tentative="1">
      <w:start w:val="1"/>
      <w:numFmt w:val="bullet"/>
      <w:lvlText w:val=""/>
      <w:lvlJc w:val="left"/>
      <w:pPr>
        <w:ind w:left="2880" w:hanging="360"/>
      </w:pPr>
      <w:rPr>
        <w:rFonts w:ascii="Symbol" w:hAnsi="Symbol" w:hint="default"/>
      </w:rPr>
    </w:lvl>
    <w:lvl w:ilvl="4" w:tplc="B8F88094" w:tentative="1">
      <w:start w:val="1"/>
      <w:numFmt w:val="bullet"/>
      <w:lvlText w:val="o"/>
      <w:lvlJc w:val="left"/>
      <w:pPr>
        <w:ind w:left="3600" w:hanging="360"/>
      </w:pPr>
      <w:rPr>
        <w:rFonts w:ascii="Courier New" w:hAnsi="Courier New" w:cs="Courier New" w:hint="default"/>
      </w:rPr>
    </w:lvl>
    <w:lvl w:ilvl="5" w:tplc="23EC63CA" w:tentative="1">
      <w:start w:val="1"/>
      <w:numFmt w:val="bullet"/>
      <w:lvlText w:val=""/>
      <w:lvlJc w:val="left"/>
      <w:pPr>
        <w:ind w:left="4320" w:hanging="360"/>
      </w:pPr>
      <w:rPr>
        <w:rFonts w:ascii="Wingdings" w:hAnsi="Wingdings" w:hint="default"/>
      </w:rPr>
    </w:lvl>
    <w:lvl w:ilvl="6" w:tplc="AB52D8D2" w:tentative="1">
      <w:start w:val="1"/>
      <w:numFmt w:val="bullet"/>
      <w:lvlText w:val=""/>
      <w:lvlJc w:val="left"/>
      <w:pPr>
        <w:ind w:left="5040" w:hanging="360"/>
      </w:pPr>
      <w:rPr>
        <w:rFonts w:ascii="Symbol" w:hAnsi="Symbol" w:hint="default"/>
      </w:rPr>
    </w:lvl>
    <w:lvl w:ilvl="7" w:tplc="9EBCFA48" w:tentative="1">
      <w:start w:val="1"/>
      <w:numFmt w:val="bullet"/>
      <w:lvlText w:val="o"/>
      <w:lvlJc w:val="left"/>
      <w:pPr>
        <w:ind w:left="5760" w:hanging="360"/>
      </w:pPr>
      <w:rPr>
        <w:rFonts w:ascii="Courier New" w:hAnsi="Courier New" w:cs="Courier New" w:hint="default"/>
      </w:rPr>
    </w:lvl>
    <w:lvl w:ilvl="8" w:tplc="62D06598" w:tentative="1">
      <w:start w:val="1"/>
      <w:numFmt w:val="bullet"/>
      <w:lvlText w:val=""/>
      <w:lvlJc w:val="left"/>
      <w:pPr>
        <w:ind w:left="6480" w:hanging="360"/>
      </w:pPr>
      <w:rPr>
        <w:rFonts w:ascii="Wingdings" w:hAnsi="Wingdings" w:hint="default"/>
      </w:rPr>
    </w:lvl>
  </w:abstractNum>
  <w:abstractNum w:abstractNumId="28" w15:restartNumberingAfterBreak="0">
    <w:nsid w:val="4C650932"/>
    <w:multiLevelType w:val="hybridMultilevel"/>
    <w:tmpl w:val="0BDAE856"/>
    <w:lvl w:ilvl="0" w:tplc="C73E0B64">
      <w:start w:val="1"/>
      <w:numFmt w:val="bullet"/>
      <w:lvlText w:val=""/>
      <w:lvlJc w:val="left"/>
      <w:pPr>
        <w:tabs>
          <w:tab w:val="num" w:pos="720"/>
        </w:tabs>
        <w:ind w:left="720" w:hanging="360"/>
      </w:pPr>
      <w:rPr>
        <w:rFonts w:ascii="Symbol" w:hAnsi="Symbol" w:hint="default"/>
      </w:rPr>
    </w:lvl>
    <w:lvl w:ilvl="1" w:tplc="76785B56" w:tentative="1">
      <w:start w:val="1"/>
      <w:numFmt w:val="bullet"/>
      <w:lvlText w:val="o"/>
      <w:lvlJc w:val="left"/>
      <w:pPr>
        <w:ind w:left="1440" w:hanging="360"/>
      </w:pPr>
      <w:rPr>
        <w:rFonts w:ascii="Courier New" w:hAnsi="Courier New" w:cs="Courier New" w:hint="default"/>
      </w:rPr>
    </w:lvl>
    <w:lvl w:ilvl="2" w:tplc="483A6068" w:tentative="1">
      <w:start w:val="1"/>
      <w:numFmt w:val="bullet"/>
      <w:lvlText w:val=""/>
      <w:lvlJc w:val="left"/>
      <w:pPr>
        <w:ind w:left="2160" w:hanging="360"/>
      </w:pPr>
      <w:rPr>
        <w:rFonts w:ascii="Wingdings" w:hAnsi="Wingdings" w:hint="default"/>
      </w:rPr>
    </w:lvl>
    <w:lvl w:ilvl="3" w:tplc="EEE43376" w:tentative="1">
      <w:start w:val="1"/>
      <w:numFmt w:val="bullet"/>
      <w:lvlText w:val=""/>
      <w:lvlJc w:val="left"/>
      <w:pPr>
        <w:ind w:left="2880" w:hanging="360"/>
      </w:pPr>
      <w:rPr>
        <w:rFonts w:ascii="Symbol" w:hAnsi="Symbol" w:hint="default"/>
      </w:rPr>
    </w:lvl>
    <w:lvl w:ilvl="4" w:tplc="828E112C" w:tentative="1">
      <w:start w:val="1"/>
      <w:numFmt w:val="bullet"/>
      <w:lvlText w:val="o"/>
      <w:lvlJc w:val="left"/>
      <w:pPr>
        <w:ind w:left="3600" w:hanging="360"/>
      </w:pPr>
      <w:rPr>
        <w:rFonts w:ascii="Courier New" w:hAnsi="Courier New" w:cs="Courier New" w:hint="default"/>
      </w:rPr>
    </w:lvl>
    <w:lvl w:ilvl="5" w:tplc="479825A2" w:tentative="1">
      <w:start w:val="1"/>
      <w:numFmt w:val="bullet"/>
      <w:lvlText w:val=""/>
      <w:lvlJc w:val="left"/>
      <w:pPr>
        <w:ind w:left="4320" w:hanging="360"/>
      </w:pPr>
      <w:rPr>
        <w:rFonts w:ascii="Wingdings" w:hAnsi="Wingdings" w:hint="default"/>
      </w:rPr>
    </w:lvl>
    <w:lvl w:ilvl="6" w:tplc="2E84DA36" w:tentative="1">
      <w:start w:val="1"/>
      <w:numFmt w:val="bullet"/>
      <w:lvlText w:val=""/>
      <w:lvlJc w:val="left"/>
      <w:pPr>
        <w:ind w:left="5040" w:hanging="360"/>
      </w:pPr>
      <w:rPr>
        <w:rFonts w:ascii="Symbol" w:hAnsi="Symbol" w:hint="default"/>
      </w:rPr>
    </w:lvl>
    <w:lvl w:ilvl="7" w:tplc="C3288EC8" w:tentative="1">
      <w:start w:val="1"/>
      <w:numFmt w:val="bullet"/>
      <w:lvlText w:val="o"/>
      <w:lvlJc w:val="left"/>
      <w:pPr>
        <w:ind w:left="5760" w:hanging="360"/>
      </w:pPr>
      <w:rPr>
        <w:rFonts w:ascii="Courier New" w:hAnsi="Courier New" w:cs="Courier New" w:hint="default"/>
      </w:rPr>
    </w:lvl>
    <w:lvl w:ilvl="8" w:tplc="2DF4699E" w:tentative="1">
      <w:start w:val="1"/>
      <w:numFmt w:val="bullet"/>
      <w:lvlText w:val=""/>
      <w:lvlJc w:val="left"/>
      <w:pPr>
        <w:ind w:left="6480" w:hanging="360"/>
      </w:pPr>
      <w:rPr>
        <w:rFonts w:ascii="Wingdings" w:hAnsi="Wingdings" w:hint="default"/>
      </w:rPr>
    </w:lvl>
  </w:abstractNum>
  <w:abstractNum w:abstractNumId="29" w15:restartNumberingAfterBreak="0">
    <w:nsid w:val="4EC63971"/>
    <w:multiLevelType w:val="hybridMultilevel"/>
    <w:tmpl w:val="B94409AE"/>
    <w:lvl w:ilvl="0" w:tplc="CE22777A">
      <w:start w:val="1"/>
      <w:numFmt w:val="bullet"/>
      <w:lvlText w:val=""/>
      <w:lvlJc w:val="left"/>
      <w:pPr>
        <w:tabs>
          <w:tab w:val="num" w:pos="720"/>
        </w:tabs>
        <w:ind w:left="720" w:hanging="360"/>
      </w:pPr>
      <w:rPr>
        <w:rFonts w:ascii="Symbol" w:hAnsi="Symbol" w:hint="default"/>
      </w:rPr>
    </w:lvl>
    <w:lvl w:ilvl="1" w:tplc="F94C706C" w:tentative="1">
      <w:start w:val="1"/>
      <w:numFmt w:val="bullet"/>
      <w:lvlText w:val="o"/>
      <w:lvlJc w:val="left"/>
      <w:pPr>
        <w:ind w:left="1440" w:hanging="360"/>
      </w:pPr>
      <w:rPr>
        <w:rFonts w:ascii="Courier New" w:hAnsi="Courier New" w:cs="Courier New" w:hint="default"/>
      </w:rPr>
    </w:lvl>
    <w:lvl w:ilvl="2" w:tplc="3FB0A9E6" w:tentative="1">
      <w:start w:val="1"/>
      <w:numFmt w:val="bullet"/>
      <w:lvlText w:val=""/>
      <w:lvlJc w:val="left"/>
      <w:pPr>
        <w:ind w:left="2160" w:hanging="360"/>
      </w:pPr>
      <w:rPr>
        <w:rFonts w:ascii="Wingdings" w:hAnsi="Wingdings" w:hint="default"/>
      </w:rPr>
    </w:lvl>
    <w:lvl w:ilvl="3" w:tplc="7D86FD5A" w:tentative="1">
      <w:start w:val="1"/>
      <w:numFmt w:val="bullet"/>
      <w:lvlText w:val=""/>
      <w:lvlJc w:val="left"/>
      <w:pPr>
        <w:ind w:left="2880" w:hanging="360"/>
      </w:pPr>
      <w:rPr>
        <w:rFonts w:ascii="Symbol" w:hAnsi="Symbol" w:hint="default"/>
      </w:rPr>
    </w:lvl>
    <w:lvl w:ilvl="4" w:tplc="00E6D534" w:tentative="1">
      <w:start w:val="1"/>
      <w:numFmt w:val="bullet"/>
      <w:lvlText w:val="o"/>
      <w:lvlJc w:val="left"/>
      <w:pPr>
        <w:ind w:left="3600" w:hanging="360"/>
      </w:pPr>
      <w:rPr>
        <w:rFonts w:ascii="Courier New" w:hAnsi="Courier New" w:cs="Courier New" w:hint="default"/>
      </w:rPr>
    </w:lvl>
    <w:lvl w:ilvl="5" w:tplc="DE1EC134" w:tentative="1">
      <w:start w:val="1"/>
      <w:numFmt w:val="bullet"/>
      <w:lvlText w:val=""/>
      <w:lvlJc w:val="left"/>
      <w:pPr>
        <w:ind w:left="4320" w:hanging="360"/>
      </w:pPr>
      <w:rPr>
        <w:rFonts w:ascii="Wingdings" w:hAnsi="Wingdings" w:hint="default"/>
      </w:rPr>
    </w:lvl>
    <w:lvl w:ilvl="6" w:tplc="60BA3078" w:tentative="1">
      <w:start w:val="1"/>
      <w:numFmt w:val="bullet"/>
      <w:lvlText w:val=""/>
      <w:lvlJc w:val="left"/>
      <w:pPr>
        <w:ind w:left="5040" w:hanging="360"/>
      </w:pPr>
      <w:rPr>
        <w:rFonts w:ascii="Symbol" w:hAnsi="Symbol" w:hint="default"/>
      </w:rPr>
    </w:lvl>
    <w:lvl w:ilvl="7" w:tplc="E1FE4C4E" w:tentative="1">
      <w:start w:val="1"/>
      <w:numFmt w:val="bullet"/>
      <w:lvlText w:val="o"/>
      <w:lvlJc w:val="left"/>
      <w:pPr>
        <w:ind w:left="5760" w:hanging="360"/>
      </w:pPr>
      <w:rPr>
        <w:rFonts w:ascii="Courier New" w:hAnsi="Courier New" w:cs="Courier New" w:hint="default"/>
      </w:rPr>
    </w:lvl>
    <w:lvl w:ilvl="8" w:tplc="BE5443B6" w:tentative="1">
      <w:start w:val="1"/>
      <w:numFmt w:val="bullet"/>
      <w:lvlText w:val=""/>
      <w:lvlJc w:val="left"/>
      <w:pPr>
        <w:ind w:left="6480" w:hanging="360"/>
      </w:pPr>
      <w:rPr>
        <w:rFonts w:ascii="Wingdings" w:hAnsi="Wingdings" w:hint="default"/>
      </w:rPr>
    </w:lvl>
  </w:abstractNum>
  <w:abstractNum w:abstractNumId="30" w15:restartNumberingAfterBreak="0">
    <w:nsid w:val="4F31406E"/>
    <w:multiLevelType w:val="hybridMultilevel"/>
    <w:tmpl w:val="F4ACFD3E"/>
    <w:lvl w:ilvl="0" w:tplc="DB107D52">
      <w:start w:val="1"/>
      <w:numFmt w:val="bullet"/>
      <w:lvlText w:val=""/>
      <w:lvlJc w:val="left"/>
      <w:pPr>
        <w:ind w:left="720" w:hanging="360"/>
      </w:pPr>
      <w:rPr>
        <w:rFonts w:ascii="Symbol" w:hAnsi="Symbol" w:hint="default"/>
      </w:rPr>
    </w:lvl>
    <w:lvl w:ilvl="1" w:tplc="27CAF51A" w:tentative="1">
      <w:start w:val="1"/>
      <w:numFmt w:val="bullet"/>
      <w:lvlText w:val="o"/>
      <w:lvlJc w:val="left"/>
      <w:pPr>
        <w:ind w:left="1440" w:hanging="360"/>
      </w:pPr>
      <w:rPr>
        <w:rFonts w:ascii="Courier New" w:hAnsi="Courier New" w:cs="Courier New" w:hint="default"/>
      </w:rPr>
    </w:lvl>
    <w:lvl w:ilvl="2" w:tplc="8492415E" w:tentative="1">
      <w:start w:val="1"/>
      <w:numFmt w:val="bullet"/>
      <w:lvlText w:val=""/>
      <w:lvlJc w:val="left"/>
      <w:pPr>
        <w:ind w:left="2160" w:hanging="360"/>
      </w:pPr>
      <w:rPr>
        <w:rFonts w:ascii="Wingdings" w:hAnsi="Wingdings" w:hint="default"/>
      </w:rPr>
    </w:lvl>
    <w:lvl w:ilvl="3" w:tplc="372AA0EC" w:tentative="1">
      <w:start w:val="1"/>
      <w:numFmt w:val="bullet"/>
      <w:lvlText w:val=""/>
      <w:lvlJc w:val="left"/>
      <w:pPr>
        <w:ind w:left="2880" w:hanging="360"/>
      </w:pPr>
      <w:rPr>
        <w:rFonts w:ascii="Symbol" w:hAnsi="Symbol" w:hint="default"/>
      </w:rPr>
    </w:lvl>
    <w:lvl w:ilvl="4" w:tplc="F2483ACE" w:tentative="1">
      <w:start w:val="1"/>
      <w:numFmt w:val="bullet"/>
      <w:lvlText w:val="o"/>
      <w:lvlJc w:val="left"/>
      <w:pPr>
        <w:ind w:left="3600" w:hanging="360"/>
      </w:pPr>
      <w:rPr>
        <w:rFonts w:ascii="Courier New" w:hAnsi="Courier New" w:cs="Courier New" w:hint="default"/>
      </w:rPr>
    </w:lvl>
    <w:lvl w:ilvl="5" w:tplc="77208D16" w:tentative="1">
      <w:start w:val="1"/>
      <w:numFmt w:val="bullet"/>
      <w:lvlText w:val=""/>
      <w:lvlJc w:val="left"/>
      <w:pPr>
        <w:ind w:left="4320" w:hanging="360"/>
      </w:pPr>
      <w:rPr>
        <w:rFonts w:ascii="Wingdings" w:hAnsi="Wingdings" w:hint="default"/>
      </w:rPr>
    </w:lvl>
    <w:lvl w:ilvl="6" w:tplc="0324EDF4" w:tentative="1">
      <w:start w:val="1"/>
      <w:numFmt w:val="bullet"/>
      <w:lvlText w:val=""/>
      <w:lvlJc w:val="left"/>
      <w:pPr>
        <w:ind w:left="5040" w:hanging="360"/>
      </w:pPr>
      <w:rPr>
        <w:rFonts w:ascii="Symbol" w:hAnsi="Symbol" w:hint="default"/>
      </w:rPr>
    </w:lvl>
    <w:lvl w:ilvl="7" w:tplc="5D8092C2" w:tentative="1">
      <w:start w:val="1"/>
      <w:numFmt w:val="bullet"/>
      <w:lvlText w:val="o"/>
      <w:lvlJc w:val="left"/>
      <w:pPr>
        <w:ind w:left="5760" w:hanging="360"/>
      </w:pPr>
      <w:rPr>
        <w:rFonts w:ascii="Courier New" w:hAnsi="Courier New" w:cs="Courier New" w:hint="default"/>
      </w:rPr>
    </w:lvl>
    <w:lvl w:ilvl="8" w:tplc="B53A2B12" w:tentative="1">
      <w:start w:val="1"/>
      <w:numFmt w:val="bullet"/>
      <w:lvlText w:val=""/>
      <w:lvlJc w:val="left"/>
      <w:pPr>
        <w:ind w:left="6480" w:hanging="360"/>
      </w:pPr>
      <w:rPr>
        <w:rFonts w:ascii="Wingdings" w:hAnsi="Wingdings" w:hint="default"/>
      </w:rPr>
    </w:lvl>
  </w:abstractNum>
  <w:abstractNum w:abstractNumId="31" w15:restartNumberingAfterBreak="0">
    <w:nsid w:val="56234961"/>
    <w:multiLevelType w:val="hybridMultilevel"/>
    <w:tmpl w:val="ABCE92FE"/>
    <w:lvl w:ilvl="0" w:tplc="57FCEB84">
      <w:start w:val="1"/>
      <w:numFmt w:val="bullet"/>
      <w:lvlText w:val=""/>
      <w:lvlJc w:val="left"/>
      <w:pPr>
        <w:tabs>
          <w:tab w:val="num" w:pos="720"/>
        </w:tabs>
        <w:ind w:left="720" w:hanging="360"/>
      </w:pPr>
      <w:rPr>
        <w:rFonts w:ascii="Symbol" w:hAnsi="Symbol" w:hint="default"/>
      </w:rPr>
    </w:lvl>
    <w:lvl w:ilvl="1" w:tplc="BBFA1964" w:tentative="1">
      <w:start w:val="1"/>
      <w:numFmt w:val="bullet"/>
      <w:lvlText w:val="o"/>
      <w:lvlJc w:val="left"/>
      <w:pPr>
        <w:ind w:left="1440" w:hanging="360"/>
      </w:pPr>
      <w:rPr>
        <w:rFonts w:ascii="Courier New" w:hAnsi="Courier New" w:cs="Courier New" w:hint="default"/>
      </w:rPr>
    </w:lvl>
    <w:lvl w:ilvl="2" w:tplc="99BA0C9E" w:tentative="1">
      <w:start w:val="1"/>
      <w:numFmt w:val="bullet"/>
      <w:lvlText w:val=""/>
      <w:lvlJc w:val="left"/>
      <w:pPr>
        <w:ind w:left="2160" w:hanging="360"/>
      </w:pPr>
      <w:rPr>
        <w:rFonts w:ascii="Wingdings" w:hAnsi="Wingdings" w:hint="default"/>
      </w:rPr>
    </w:lvl>
    <w:lvl w:ilvl="3" w:tplc="5E2C36CC" w:tentative="1">
      <w:start w:val="1"/>
      <w:numFmt w:val="bullet"/>
      <w:lvlText w:val=""/>
      <w:lvlJc w:val="left"/>
      <w:pPr>
        <w:ind w:left="2880" w:hanging="360"/>
      </w:pPr>
      <w:rPr>
        <w:rFonts w:ascii="Symbol" w:hAnsi="Symbol" w:hint="default"/>
      </w:rPr>
    </w:lvl>
    <w:lvl w:ilvl="4" w:tplc="77D00B5A" w:tentative="1">
      <w:start w:val="1"/>
      <w:numFmt w:val="bullet"/>
      <w:lvlText w:val="o"/>
      <w:lvlJc w:val="left"/>
      <w:pPr>
        <w:ind w:left="3600" w:hanging="360"/>
      </w:pPr>
      <w:rPr>
        <w:rFonts w:ascii="Courier New" w:hAnsi="Courier New" w:cs="Courier New" w:hint="default"/>
      </w:rPr>
    </w:lvl>
    <w:lvl w:ilvl="5" w:tplc="DE526F80" w:tentative="1">
      <w:start w:val="1"/>
      <w:numFmt w:val="bullet"/>
      <w:lvlText w:val=""/>
      <w:lvlJc w:val="left"/>
      <w:pPr>
        <w:ind w:left="4320" w:hanging="360"/>
      </w:pPr>
      <w:rPr>
        <w:rFonts w:ascii="Wingdings" w:hAnsi="Wingdings" w:hint="default"/>
      </w:rPr>
    </w:lvl>
    <w:lvl w:ilvl="6" w:tplc="21D2F01A" w:tentative="1">
      <w:start w:val="1"/>
      <w:numFmt w:val="bullet"/>
      <w:lvlText w:val=""/>
      <w:lvlJc w:val="left"/>
      <w:pPr>
        <w:ind w:left="5040" w:hanging="360"/>
      </w:pPr>
      <w:rPr>
        <w:rFonts w:ascii="Symbol" w:hAnsi="Symbol" w:hint="default"/>
      </w:rPr>
    </w:lvl>
    <w:lvl w:ilvl="7" w:tplc="DFF8C4A2" w:tentative="1">
      <w:start w:val="1"/>
      <w:numFmt w:val="bullet"/>
      <w:lvlText w:val="o"/>
      <w:lvlJc w:val="left"/>
      <w:pPr>
        <w:ind w:left="5760" w:hanging="360"/>
      </w:pPr>
      <w:rPr>
        <w:rFonts w:ascii="Courier New" w:hAnsi="Courier New" w:cs="Courier New" w:hint="default"/>
      </w:rPr>
    </w:lvl>
    <w:lvl w:ilvl="8" w:tplc="0DF26576" w:tentative="1">
      <w:start w:val="1"/>
      <w:numFmt w:val="bullet"/>
      <w:lvlText w:val=""/>
      <w:lvlJc w:val="left"/>
      <w:pPr>
        <w:ind w:left="6480" w:hanging="360"/>
      </w:pPr>
      <w:rPr>
        <w:rFonts w:ascii="Wingdings" w:hAnsi="Wingdings" w:hint="default"/>
      </w:rPr>
    </w:lvl>
  </w:abstractNum>
  <w:abstractNum w:abstractNumId="32" w15:restartNumberingAfterBreak="0">
    <w:nsid w:val="575F0D3C"/>
    <w:multiLevelType w:val="hybridMultilevel"/>
    <w:tmpl w:val="F26828A8"/>
    <w:lvl w:ilvl="0" w:tplc="41FA952A">
      <w:start w:val="1"/>
      <w:numFmt w:val="bullet"/>
      <w:lvlText w:val=""/>
      <w:lvlJc w:val="left"/>
      <w:pPr>
        <w:tabs>
          <w:tab w:val="num" w:pos="720"/>
        </w:tabs>
        <w:ind w:left="720" w:hanging="360"/>
      </w:pPr>
      <w:rPr>
        <w:rFonts w:ascii="Symbol" w:hAnsi="Symbol" w:hint="default"/>
      </w:rPr>
    </w:lvl>
    <w:lvl w:ilvl="1" w:tplc="F51274FA" w:tentative="1">
      <w:start w:val="1"/>
      <w:numFmt w:val="bullet"/>
      <w:lvlText w:val="o"/>
      <w:lvlJc w:val="left"/>
      <w:pPr>
        <w:ind w:left="1440" w:hanging="360"/>
      </w:pPr>
      <w:rPr>
        <w:rFonts w:ascii="Courier New" w:hAnsi="Courier New" w:cs="Courier New" w:hint="default"/>
      </w:rPr>
    </w:lvl>
    <w:lvl w:ilvl="2" w:tplc="002E31B2" w:tentative="1">
      <w:start w:val="1"/>
      <w:numFmt w:val="bullet"/>
      <w:lvlText w:val=""/>
      <w:lvlJc w:val="left"/>
      <w:pPr>
        <w:ind w:left="2160" w:hanging="360"/>
      </w:pPr>
      <w:rPr>
        <w:rFonts w:ascii="Wingdings" w:hAnsi="Wingdings" w:hint="default"/>
      </w:rPr>
    </w:lvl>
    <w:lvl w:ilvl="3" w:tplc="DA220DF4" w:tentative="1">
      <w:start w:val="1"/>
      <w:numFmt w:val="bullet"/>
      <w:lvlText w:val=""/>
      <w:lvlJc w:val="left"/>
      <w:pPr>
        <w:ind w:left="2880" w:hanging="360"/>
      </w:pPr>
      <w:rPr>
        <w:rFonts w:ascii="Symbol" w:hAnsi="Symbol" w:hint="default"/>
      </w:rPr>
    </w:lvl>
    <w:lvl w:ilvl="4" w:tplc="8C0C4DEA" w:tentative="1">
      <w:start w:val="1"/>
      <w:numFmt w:val="bullet"/>
      <w:lvlText w:val="o"/>
      <w:lvlJc w:val="left"/>
      <w:pPr>
        <w:ind w:left="3600" w:hanging="360"/>
      </w:pPr>
      <w:rPr>
        <w:rFonts w:ascii="Courier New" w:hAnsi="Courier New" w:cs="Courier New" w:hint="default"/>
      </w:rPr>
    </w:lvl>
    <w:lvl w:ilvl="5" w:tplc="5FCA5C88" w:tentative="1">
      <w:start w:val="1"/>
      <w:numFmt w:val="bullet"/>
      <w:lvlText w:val=""/>
      <w:lvlJc w:val="left"/>
      <w:pPr>
        <w:ind w:left="4320" w:hanging="360"/>
      </w:pPr>
      <w:rPr>
        <w:rFonts w:ascii="Wingdings" w:hAnsi="Wingdings" w:hint="default"/>
      </w:rPr>
    </w:lvl>
    <w:lvl w:ilvl="6" w:tplc="56D49F4A" w:tentative="1">
      <w:start w:val="1"/>
      <w:numFmt w:val="bullet"/>
      <w:lvlText w:val=""/>
      <w:lvlJc w:val="left"/>
      <w:pPr>
        <w:ind w:left="5040" w:hanging="360"/>
      </w:pPr>
      <w:rPr>
        <w:rFonts w:ascii="Symbol" w:hAnsi="Symbol" w:hint="default"/>
      </w:rPr>
    </w:lvl>
    <w:lvl w:ilvl="7" w:tplc="4F3AC068" w:tentative="1">
      <w:start w:val="1"/>
      <w:numFmt w:val="bullet"/>
      <w:lvlText w:val="o"/>
      <w:lvlJc w:val="left"/>
      <w:pPr>
        <w:ind w:left="5760" w:hanging="360"/>
      </w:pPr>
      <w:rPr>
        <w:rFonts w:ascii="Courier New" w:hAnsi="Courier New" w:cs="Courier New" w:hint="default"/>
      </w:rPr>
    </w:lvl>
    <w:lvl w:ilvl="8" w:tplc="CAD6E742" w:tentative="1">
      <w:start w:val="1"/>
      <w:numFmt w:val="bullet"/>
      <w:lvlText w:val=""/>
      <w:lvlJc w:val="left"/>
      <w:pPr>
        <w:ind w:left="6480" w:hanging="360"/>
      </w:pPr>
      <w:rPr>
        <w:rFonts w:ascii="Wingdings" w:hAnsi="Wingdings" w:hint="default"/>
      </w:rPr>
    </w:lvl>
  </w:abstractNum>
  <w:abstractNum w:abstractNumId="33" w15:restartNumberingAfterBreak="0">
    <w:nsid w:val="57661A2A"/>
    <w:multiLevelType w:val="hybridMultilevel"/>
    <w:tmpl w:val="490483F2"/>
    <w:lvl w:ilvl="0" w:tplc="442E2CFE">
      <w:start w:val="1"/>
      <w:numFmt w:val="bullet"/>
      <w:lvlText w:val=""/>
      <w:lvlJc w:val="left"/>
      <w:pPr>
        <w:ind w:left="720" w:hanging="360"/>
      </w:pPr>
      <w:rPr>
        <w:rFonts w:ascii="Symbol" w:hAnsi="Symbol" w:hint="default"/>
      </w:rPr>
    </w:lvl>
    <w:lvl w:ilvl="1" w:tplc="9A0682B2" w:tentative="1">
      <w:start w:val="1"/>
      <w:numFmt w:val="bullet"/>
      <w:lvlText w:val="o"/>
      <w:lvlJc w:val="left"/>
      <w:pPr>
        <w:ind w:left="1440" w:hanging="360"/>
      </w:pPr>
      <w:rPr>
        <w:rFonts w:ascii="Courier New" w:hAnsi="Courier New" w:cs="Courier New" w:hint="default"/>
      </w:rPr>
    </w:lvl>
    <w:lvl w:ilvl="2" w:tplc="8A484FC0" w:tentative="1">
      <w:start w:val="1"/>
      <w:numFmt w:val="bullet"/>
      <w:lvlText w:val=""/>
      <w:lvlJc w:val="left"/>
      <w:pPr>
        <w:ind w:left="2160" w:hanging="360"/>
      </w:pPr>
      <w:rPr>
        <w:rFonts w:ascii="Wingdings" w:hAnsi="Wingdings" w:hint="default"/>
      </w:rPr>
    </w:lvl>
    <w:lvl w:ilvl="3" w:tplc="E57A08AA" w:tentative="1">
      <w:start w:val="1"/>
      <w:numFmt w:val="bullet"/>
      <w:lvlText w:val=""/>
      <w:lvlJc w:val="left"/>
      <w:pPr>
        <w:ind w:left="2880" w:hanging="360"/>
      </w:pPr>
      <w:rPr>
        <w:rFonts w:ascii="Symbol" w:hAnsi="Symbol" w:hint="default"/>
      </w:rPr>
    </w:lvl>
    <w:lvl w:ilvl="4" w:tplc="B07C08FC" w:tentative="1">
      <w:start w:val="1"/>
      <w:numFmt w:val="bullet"/>
      <w:lvlText w:val="o"/>
      <w:lvlJc w:val="left"/>
      <w:pPr>
        <w:ind w:left="3600" w:hanging="360"/>
      </w:pPr>
      <w:rPr>
        <w:rFonts w:ascii="Courier New" w:hAnsi="Courier New" w:cs="Courier New" w:hint="default"/>
      </w:rPr>
    </w:lvl>
    <w:lvl w:ilvl="5" w:tplc="304080BA" w:tentative="1">
      <w:start w:val="1"/>
      <w:numFmt w:val="bullet"/>
      <w:lvlText w:val=""/>
      <w:lvlJc w:val="left"/>
      <w:pPr>
        <w:ind w:left="4320" w:hanging="360"/>
      </w:pPr>
      <w:rPr>
        <w:rFonts w:ascii="Wingdings" w:hAnsi="Wingdings" w:hint="default"/>
      </w:rPr>
    </w:lvl>
    <w:lvl w:ilvl="6" w:tplc="EAB01226" w:tentative="1">
      <w:start w:val="1"/>
      <w:numFmt w:val="bullet"/>
      <w:lvlText w:val=""/>
      <w:lvlJc w:val="left"/>
      <w:pPr>
        <w:ind w:left="5040" w:hanging="360"/>
      </w:pPr>
      <w:rPr>
        <w:rFonts w:ascii="Symbol" w:hAnsi="Symbol" w:hint="default"/>
      </w:rPr>
    </w:lvl>
    <w:lvl w:ilvl="7" w:tplc="9EC68EC8" w:tentative="1">
      <w:start w:val="1"/>
      <w:numFmt w:val="bullet"/>
      <w:lvlText w:val="o"/>
      <w:lvlJc w:val="left"/>
      <w:pPr>
        <w:ind w:left="5760" w:hanging="360"/>
      </w:pPr>
      <w:rPr>
        <w:rFonts w:ascii="Courier New" w:hAnsi="Courier New" w:cs="Courier New" w:hint="default"/>
      </w:rPr>
    </w:lvl>
    <w:lvl w:ilvl="8" w:tplc="1B76C14C" w:tentative="1">
      <w:start w:val="1"/>
      <w:numFmt w:val="bullet"/>
      <w:lvlText w:val=""/>
      <w:lvlJc w:val="left"/>
      <w:pPr>
        <w:ind w:left="6480" w:hanging="360"/>
      </w:pPr>
      <w:rPr>
        <w:rFonts w:ascii="Wingdings" w:hAnsi="Wingdings" w:hint="default"/>
      </w:rPr>
    </w:lvl>
  </w:abstractNum>
  <w:abstractNum w:abstractNumId="34" w15:restartNumberingAfterBreak="0">
    <w:nsid w:val="58630DD6"/>
    <w:multiLevelType w:val="hybridMultilevel"/>
    <w:tmpl w:val="15F49E0E"/>
    <w:lvl w:ilvl="0" w:tplc="49B0448C">
      <w:start w:val="1"/>
      <w:numFmt w:val="bullet"/>
      <w:lvlText w:val=""/>
      <w:lvlJc w:val="left"/>
      <w:pPr>
        <w:tabs>
          <w:tab w:val="num" w:pos="720"/>
        </w:tabs>
        <w:ind w:left="720" w:hanging="360"/>
      </w:pPr>
      <w:rPr>
        <w:rFonts w:ascii="Symbol" w:hAnsi="Symbol" w:hint="default"/>
      </w:rPr>
    </w:lvl>
    <w:lvl w:ilvl="1" w:tplc="3CD40DEE" w:tentative="1">
      <w:start w:val="1"/>
      <w:numFmt w:val="bullet"/>
      <w:lvlText w:val="o"/>
      <w:lvlJc w:val="left"/>
      <w:pPr>
        <w:ind w:left="1440" w:hanging="360"/>
      </w:pPr>
      <w:rPr>
        <w:rFonts w:ascii="Courier New" w:hAnsi="Courier New" w:cs="Courier New" w:hint="default"/>
      </w:rPr>
    </w:lvl>
    <w:lvl w:ilvl="2" w:tplc="DCBA490C" w:tentative="1">
      <w:start w:val="1"/>
      <w:numFmt w:val="bullet"/>
      <w:lvlText w:val=""/>
      <w:lvlJc w:val="left"/>
      <w:pPr>
        <w:ind w:left="2160" w:hanging="360"/>
      </w:pPr>
      <w:rPr>
        <w:rFonts w:ascii="Wingdings" w:hAnsi="Wingdings" w:hint="default"/>
      </w:rPr>
    </w:lvl>
    <w:lvl w:ilvl="3" w:tplc="ADDA0B54" w:tentative="1">
      <w:start w:val="1"/>
      <w:numFmt w:val="bullet"/>
      <w:lvlText w:val=""/>
      <w:lvlJc w:val="left"/>
      <w:pPr>
        <w:ind w:left="2880" w:hanging="360"/>
      </w:pPr>
      <w:rPr>
        <w:rFonts w:ascii="Symbol" w:hAnsi="Symbol" w:hint="default"/>
      </w:rPr>
    </w:lvl>
    <w:lvl w:ilvl="4" w:tplc="051426BA" w:tentative="1">
      <w:start w:val="1"/>
      <w:numFmt w:val="bullet"/>
      <w:lvlText w:val="o"/>
      <w:lvlJc w:val="left"/>
      <w:pPr>
        <w:ind w:left="3600" w:hanging="360"/>
      </w:pPr>
      <w:rPr>
        <w:rFonts w:ascii="Courier New" w:hAnsi="Courier New" w:cs="Courier New" w:hint="default"/>
      </w:rPr>
    </w:lvl>
    <w:lvl w:ilvl="5" w:tplc="05609C62" w:tentative="1">
      <w:start w:val="1"/>
      <w:numFmt w:val="bullet"/>
      <w:lvlText w:val=""/>
      <w:lvlJc w:val="left"/>
      <w:pPr>
        <w:ind w:left="4320" w:hanging="360"/>
      </w:pPr>
      <w:rPr>
        <w:rFonts w:ascii="Wingdings" w:hAnsi="Wingdings" w:hint="default"/>
      </w:rPr>
    </w:lvl>
    <w:lvl w:ilvl="6" w:tplc="C1A4663A" w:tentative="1">
      <w:start w:val="1"/>
      <w:numFmt w:val="bullet"/>
      <w:lvlText w:val=""/>
      <w:lvlJc w:val="left"/>
      <w:pPr>
        <w:ind w:left="5040" w:hanging="360"/>
      </w:pPr>
      <w:rPr>
        <w:rFonts w:ascii="Symbol" w:hAnsi="Symbol" w:hint="default"/>
      </w:rPr>
    </w:lvl>
    <w:lvl w:ilvl="7" w:tplc="41FA8FC4" w:tentative="1">
      <w:start w:val="1"/>
      <w:numFmt w:val="bullet"/>
      <w:lvlText w:val="o"/>
      <w:lvlJc w:val="left"/>
      <w:pPr>
        <w:ind w:left="5760" w:hanging="360"/>
      </w:pPr>
      <w:rPr>
        <w:rFonts w:ascii="Courier New" w:hAnsi="Courier New" w:cs="Courier New" w:hint="default"/>
      </w:rPr>
    </w:lvl>
    <w:lvl w:ilvl="8" w:tplc="FDCC468C" w:tentative="1">
      <w:start w:val="1"/>
      <w:numFmt w:val="bullet"/>
      <w:lvlText w:val=""/>
      <w:lvlJc w:val="left"/>
      <w:pPr>
        <w:ind w:left="6480" w:hanging="360"/>
      </w:pPr>
      <w:rPr>
        <w:rFonts w:ascii="Wingdings" w:hAnsi="Wingdings" w:hint="default"/>
      </w:rPr>
    </w:lvl>
  </w:abstractNum>
  <w:abstractNum w:abstractNumId="35" w15:restartNumberingAfterBreak="0">
    <w:nsid w:val="58B55E7C"/>
    <w:multiLevelType w:val="hybridMultilevel"/>
    <w:tmpl w:val="FAE2770A"/>
    <w:lvl w:ilvl="0" w:tplc="0D360FCE">
      <w:start w:val="1"/>
      <w:numFmt w:val="bullet"/>
      <w:lvlText w:val=""/>
      <w:lvlJc w:val="left"/>
      <w:pPr>
        <w:tabs>
          <w:tab w:val="num" w:pos="720"/>
        </w:tabs>
        <w:ind w:left="720" w:hanging="360"/>
      </w:pPr>
      <w:rPr>
        <w:rFonts w:ascii="Symbol" w:hAnsi="Symbol" w:hint="default"/>
      </w:rPr>
    </w:lvl>
    <w:lvl w:ilvl="1" w:tplc="C0D2D7EA" w:tentative="1">
      <w:start w:val="1"/>
      <w:numFmt w:val="bullet"/>
      <w:lvlText w:val="o"/>
      <w:lvlJc w:val="left"/>
      <w:pPr>
        <w:ind w:left="1440" w:hanging="360"/>
      </w:pPr>
      <w:rPr>
        <w:rFonts w:ascii="Courier New" w:hAnsi="Courier New" w:cs="Courier New" w:hint="default"/>
      </w:rPr>
    </w:lvl>
    <w:lvl w:ilvl="2" w:tplc="E9AAD4F2" w:tentative="1">
      <w:start w:val="1"/>
      <w:numFmt w:val="bullet"/>
      <w:lvlText w:val=""/>
      <w:lvlJc w:val="left"/>
      <w:pPr>
        <w:ind w:left="2160" w:hanging="360"/>
      </w:pPr>
      <w:rPr>
        <w:rFonts w:ascii="Wingdings" w:hAnsi="Wingdings" w:hint="default"/>
      </w:rPr>
    </w:lvl>
    <w:lvl w:ilvl="3" w:tplc="DCE85C28" w:tentative="1">
      <w:start w:val="1"/>
      <w:numFmt w:val="bullet"/>
      <w:lvlText w:val=""/>
      <w:lvlJc w:val="left"/>
      <w:pPr>
        <w:ind w:left="2880" w:hanging="360"/>
      </w:pPr>
      <w:rPr>
        <w:rFonts w:ascii="Symbol" w:hAnsi="Symbol" w:hint="default"/>
      </w:rPr>
    </w:lvl>
    <w:lvl w:ilvl="4" w:tplc="02643230" w:tentative="1">
      <w:start w:val="1"/>
      <w:numFmt w:val="bullet"/>
      <w:lvlText w:val="o"/>
      <w:lvlJc w:val="left"/>
      <w:pPr>
        <w:ind w:left="3600" w:hanging="360"/>
      </w:pPr>
      <w:rPr>
        <w:rFonts w:ascii="Courier New" w:hAnsi="Courier New" w:cs="Courier New" w:hint="default"/>
      </w:rPr>
    </w:lvl>
    <w:lvl w:ilvl="5" w:tplc="C47C7FFE" w:tentative="1">
      <w:start w:val="1"/>
      <w:numFmt w:val="bullet"/>
      <w:lvlText w:val=""/>
      <w:lvlJc w:val="left"/>
      <w:pPr>
        <w:ind w:left="4320" w:hanging="360"/>
      </w:pPr>
      <w:rPr>
        <w:rFonts w:ascii="Wingdings" w:hAnsi="Wingdings" w:hint="default"/>
      </w:rPr>
    </w:lvl>
    <w:lvl w:ilvl="6" w:tplc="CCA2E206" w:tentative="1">
      <w:start w:val="1"/>
      <w:numFmt w:val="bullet"/>
      <w:lvlText w:val=""/>
      <w:lvlJc w:val="left"/>
      <w:pPr>
        <w:ind w:left="5040" w:hanging="360"/>
      </w:pPr>
      <w:rPr>
        <w:rFonts w:ascii="Symbol" w:hAnsi="Symbol" w:hint="default"/>
      </w:rPr>
    </w:lvl>
    <w:lvl w:ilvl="7" w:tplc="9BD017D2" w:tentative="1">
      <w:start w:val="1"/>
      <w:numFmt w:val="bullet"/>
      <w:lvlText w:val="o"/>
      <w:lvlJc w:val="left"/>
      <w:pPr>
        <w:ind w:left="5760" w:hanging="360"/>
      </w:pPr>
      <w:rPr>
        <w:rFonts w:ascii="Courier New" w:hAnsi="Courier New" w:cs="Courier New" w:hint="default"/>
      </w:rPr>
    </w:lvl>
    <w:lvl w:ilvl="8" w:tplc="138898C8" w:tentative="1">
      <w:start w:val="1"/>
      <w:numFmt w:val="bullet"/>
      <w:lvlText w:val=""/>
      <w:lvlJc w:val="left"/>
      <w:pPr>
        <w:ind w:left="6480" w:hanging="360"/>
      </w:pPr>
      <w:rPr>
        <w:rFonts w:ascii="Wingdings" w:hAnsi="Wingdings" w:hint="default"/>
      </w:rPr>
    </w:lvl>
  </w:abstractNum>
  <w:abstractNum w:abstractNumId="36" w15:restartNumberingAfterBreak="0">
    <w:nsid w:val="58EA5817"/>
    <w:multiLevelType w:val="hybridMultilevel"/>
    <w:tmpl w:val="44248428"/>
    <w:lvl w:ilvl="0" w:tplc="4D703266">
      <w:start w:val="1"/>
      <w:numFmt w:val="bullet"/>
      <w:lvlText w:val=""/>
      <w:lvlJc w:val="left"/>
      <w:pPr>
        <w:tabs>
          <w:tab w:val="num" w:pos="720"/>
        </w:tabs>
        <w:ind w:left="720" w:hanging="360"/>
      </w:pPr>
      <w:rPr>
        <w:rFonts w:ascii="Symbol" w:hAnsi="Symbol" w:hint="default"/>
      </w:rPr>
    </w:lvl>
    <w:lvl w:ilvl="1" w:tplc="BF162E2C" w:tentative="1">
      <w:start w:val="1"/>
      <w:numFmt w:val="bullet"/>
      <w:lvlText w:val="o"/>
      <w:lvlJc w:val="left"/>
      <w:pPr>
        <w:ind w:left="1440" w:hanging="360"/>
      </w:pPr>
      <w:rPr>
        <w:rFonts w:ascii="Courier New" w:hAnsi="Courier New" w:cs="Courier New" w:hint="default"/>
      </w:rPr>
    </w:lvl>
    <w:lvl w:ilvl="2" w:tplc="CEE2349E" w:tentative="1">
      <w:start w:val="1"/>
      <w:numFmt w:val="bullet"/>
      <w:lvlText w:val=""/>
      <w:lvlJc w:val="left"/>
      <w:pPr>
        <w:ind w:left="2160" w:hanging="360"/>
      </w:pPr>
      <w:rPr>
        <w:rFonts w:ascii="Wingdings" w:hAnsi="Wingdings" w:hint="default"/>
      </w:rPr>
    </w:lvl>
    <w:lvl w:ilvl="3" w:tplc="0B5E834E" w:tentative="1">
      <w:start w:val="1"/>
      <w:numFmt w:val="bullet"/>
      <w:lvlText w:val=""/>
      <w:lvlJc w:val="left"/>
      <w:pPr>
        <w:ind w:left="2880" w:hanging="360"/>
      </w:pPr>
      <w:rPr>
        <w:rFonts w:ascii="Symbol" w:hAnsi="Symbol" w:hint="default"/>
      </w:rPr>
    </w:lvl>
    <w:lvl w:ilvl="4" w:tplc="CA92E190" w:tentative="1">
      <w:start w:val="1"/>
      <w:numFmt w:val="bullet"/>
      <w:lvlText w:val="o"/>
      <w:lvlJc w:val="left"/>
      <w:pPr>
        <w:ind w:left="3600" w:hanging="360"/>
      </w:pPr>
      <w:rPr>
        <w:rFonts w:ascii="Courier New" w:hAnsi="Courier New" w:cs="Courier New" w:hint="default"/>
      </w:rPr>
    </w:lvl>
    <w:lvl w:ilvl="5" w:tplc="05002496" w:tentative="1">
      <w:start w:val="1"/>
      <w:numFmt w:val="bullet"/>
      <w:lvlText w:val=""/>
      <w:lvlJc w:val="left"/>
      <w:pPr>
        <w:ind w:left="4320" w:hanging="360"/>
      </w:pPr>
      <w:rPr>
        <w:rFonts w:ascii="Wingdings" w:hAnsi="Wingdings" w:hint="default"/>
      </w:rPr>
    </w:lvl>
    <w:lvl w:ilvl="6" w:tplc="E71A4DE8" w:tentative="1">
      <w:start w:val="1"/>
      <w:numFmt w:val="bullet"/>
      <w:lvlText w:val=""/>
      <w:lvlJc w:val="left"/>
      <w:pPr>
        <w:ind w:left="5040" w:hanging="360"/>
      </w:pPr>
      <w:rPr>
        <w:rFonts w:ascii="Symbol" w:hAnsi="Symbol" w:hint="default"/>
      </w:rPr>
    </w:lvl>
    <w:lvl w:ilvl="7" w:tplc="402EA8FC" w:tentative="1">
      <w:start w:val="1"/>
      <w:numFmt w:val="bullet"/>
      <w:lvlText w:val="o"/>
      <w:lvlJc w:val="left"/>
      <w:pPr>
        <w:ind w:left="5760" w:hanging="360"/>
      </w:pPr>
      <w:rPr>
        <w:rFonts w:ascii="Courier New" w:hAnsi="Courier New" w:cs="Courier New" w:hint="default"/>
      </w:rPr>
    </w:lvl>
    <w:lvl w:ilvl="8" w:tplc="4094F194" w:tentative="1">
      <w:start w:val="1"/>
      <w:numFmt w:val="bullet"/>
      <w:lvlText w:val=""/>
      <w:lvlJc w:val="left"/>
      <w:pPr>
        <w:ind w:left="6480" w:hanging="360"/>
      </w:pPr>
      <w:rPr>
        <w:rFonts w:ascii="Wingdings" w:hAnsi="Wingdings" w:hint="default"/>
      </w:rPr>
    </w:lvl>
  </w:abstractNum>
  <w:abstractNum w:abstractNumId="37" w15:restartNumberingAfterBreak="0">
    <w:nsid w:val="592A72CE"/>
    <w:multiLevelType w:val="hybridMultilevel"/>
    <w:tmpl w:val="D93A384C"/>
    <w:lvl w:ilvl="0" w:tplc="159A2A90">
      <w:start w:val="1"/>
      <w:numFmt w:val="bullet"/>
      <w:lvlText w:val=""/>
      <w:lvlJc w:val="left"/>
      <w:pPr>
        <w:ind w:left="720" w:hanging="360"/>
      </w:pPr>
      <w:rPr>
        <w:rFonts w:ascii="Symbol" w:hAnsi="Symbol" w:hint="default"/>
      </w:rPr>
    </w:lvl>
    <w:lvl w:ilvl="1" w:tplc="5A32A16C" w:tentative="1">
      <w:start w:val="1"/>
      <w:numFmt w:val="bullet"/>
      <w:lvlText w:val="o"/>
      <w:lvlJc w:val="left"/>
      <w:pPr>
        <w:ind w:left="1440" w:hanging="360"/>
      </w:pPr>
      <w:rPr>
        <w:rFonts w:ascii="Courier New" w:hAnsi="Courier New" w:cs="Courier New" w:hint="default"/>
      </w:rPr>
    </w:lvl>
    <w:lvl w:ilvl="2" w:tplc="3A62160E" w:tentative="1">
      <w:start w:val="1"/>
      <w:numFmt w:val="bullet"/>
      <w:lvlText w:val=""/>
      <w:lvlJc w:val="left"/>
      <w:pPr>
        <w:ind w:left="2160" w:hanging="360"/>
      </w:pPr>
      <w:rPr>
        <w:rFonts w:ascii="Wingdings" w:hAnsi="Wingdings" w:hint="default"/>
      </w:rPr>
    </w:lvl>
    <w:lvl w:ilvl="3" w:tplc="7A4893F8" w:tentative="1">
      <w:start w:val="1"/>
      <w:numFmt w:val="bullet"/>
      <w:lvlText w:val=""/>
      <w:lvlJc w:val="left"/>
      <w:pPr>
        <w:ind w:left="2880" w:hanging="360"/>
      </w:pPr>
      <w:rPr>
        <w:rFonts w:ascii="Symbol" w:hAnsi="Symbol" w:hint="default"/>
      </w:rPr>
    </w:lvl>
    <w:lvl w:ilvl="4" w:tplc="18DE7A04" w:tentative="1">
      <w:start w:val="1"/>
      <w:numFmt w:val="bullet"/>
      <w:lvlText w:val="o"/>
      <w:lvlJc w:val="left"/>
      <w:pPr>
        <w:ind w:left="3600" w:hanging="360"/>
      </w:pPr>
      <w:rPr>
        <w:rFonts w:ascii="Courier New" w:hAnsi="Courier New" w:cs="Courier New" w:hint="default"/>
      </w:rPr>
    </w:lvl>
    <w:lvl w:ilvl="5" w:tplc="4E068BD8" w:tentative="1">
      <w:start w:val="1"/>
      <w:numFmt w:val="bullet"/>
      <w:lvlText w:val=""/>
      <w:lvlJc w:val="left"/>
      <w:pPr>
        <w:ind w:left="4320" w:hanging="360"/>
      </w:pPr>
      <w:rPr>
        <w:rFonts w:ascii="Wingdings" w:hAnsi="Wingdings" w:hint="default"/>
      </w:rPr>
    </w:lvl>
    <w:lvl w:ilvl="6" w:tplc="3D90505A" w:tentative="1">
      <w:start w:val="1"/>
      <w:numFmt w:val="bullet"/>
      <w:lvlText w:val=""/>
      <w:lvlJc w:val="left"/>
      <w:pPr>
        <w:ind w:left="5040" w:hanging="360"/>
      </w:pPr>
      <w:rPr>
        <w:rFonts w:ascii="Symbol" w:hAnsi="Symbol" w:hint="default"/>
      </w:rPr>
    </w:lvl>
    <w:lvl w:ilvl="7" w:tplc="098EDC10" w:tentative="1">
      <w:start w:val="1"/>
      <w:numFmt w:val="bullet"/>
      <w:lvlText w:val="o"/>
      <w:lvlJc w:val="left"/>
      <w:pPr>
        <w:ind w:left="5760" w:hanging="360"/>
      </w:pPr>
      <w:rPr>
        <w:rFonts w:ascii="Courier New" w:hAnsi="Courier New" w:cs="Courier New" w:hint="default"/>
      </w:rPr>
    </w:lvl>
    <w:lvl w:ilvl="8" w:tplc="DA905A10" w:tentative="1">
      <w:start w:val="1"/>
      <w:numFmt w:val="bullet"/>
      <w:lvlText w:val=""/>
      <w:lvlJc w:val="left"/>
      <w:pPr>
        <w:ind w:left="6480" w:hanging="360"/>
      </w:pPr>
      <w:rPr>
        <w:rFonts w:ascii="Wingdings" w:hAnsi="Wingdings" w:hint="default"/>
      </w:rPr>
    </w:lvl>
  </w:abstractNum>
  <w:abstractNum w:abstractNumId="38" w15:restartNumberingAfterBreak="0">
    <w:nsid w:val="5F3C3D18"/>
    <w:multiLevelType w:val="hybridMultilevel"/>
    <w:tmpl w:val="2A6257E6"/>
    <w:lvl w:ilvl="0" w:tplc="D56E9432">
      <w:start w:val="1"/>
      <w:numFmt w:val="bullet"/>
      <w:lvlText w:val=""/>
      <w:lvlJc w:val="left"/>
      <w:pPr>
        <w:ind w:left="720" w:hanging="360"/>
      </w:pPr>
      <w:rPr>
        <w:rFonts w:ascii="Symbol" w:hAnsi="Symbol" w:hint="default"/>
      </w:rPr>
    </w:lvl>
    <w:lvl w:ilvl="1" w:tplc="A934B56A" w:tentative="1">
      <w:start w:val="1"/>
      <w:numFmt w:val="bullet"/>
      <w:lvlText w:val="o"/>
      <w:lvlJc w:val="left"/>
      <w:pPr>
        <w:ind w:left="1440" w:hanging="360"/>
      </w:pPr>
      <w:rPr>
        <w:rFonts w:ascii="Courier New" w:hAnsi="Courier New" w:cs="Courier New" w:hint="default"/>
      </w:rPr>
    </w:lvl>
    <w:lvl w:ilvl="2" w:tplc="3E9A262A" w:tentative="1">
      <w:start w:val="1"/>
      <w:numFmt w:val="bullet"/>
      <w:lvlText w:val=""/>
      <w:lvlJc w:val="left"/>
      <w:pPr>
        <w:ind w:left="2160" w:hanging="360"/>
      </w:pPr>
      <w:rPr>
        <w:rFonts w:ascii="Wingdings" w:hAnsi="Wingdings" w:hint="default"/>
      </w:rPr>
    </w:lvl>
    <w:lvl w:ilvl="3" w:tplc="7E168E4E" w:tentative="1">
      <w:start w:val="1"/>
      <w:numFmt w:val="bullet"/>
      <w:lvlText w:val=""/>
      <w:lvlJc w:val="left"/>
      <w:pPr>
        <w:ind w:left="2880" w:hanging="360"/>
      </w:pPr>
      <w:rPr>
        <w:rFonts w:ascii="Symbol" w:hAnsi="Symbol" w:hint="default"/>
      </w:rPr>
    </w:lvl>
    <w:lvl w:ilvl="4" w:tplc="EE000EEE" w:tentative="1">
      <w:start w:val="1"/>
      <w:numFmt w:val="bullet"/>
      <w:lvlText w:val="o"/>
      <w:lvlJc w:val="left"/>
      <w:pPr>
        <w:ind w:left="3600" w:hanging="360"/>
      </w:pPr>
      <w:rPr>
        <w:rFonts w:ascii="Courier New" w:hAnsi="Courier New" w:cs="Courier New" w:hint="default"/>
      </w:rPr>
    </w:lvl>
    <w:lvl w:ilvl="5" w:tplc="2C02D0EA" w:tentative="1">
      <w:start w:val="1"/>
      <w:numFmt w:val="bullet"/>
      <w:lvlText w:val=""/>
      <w:lvlJc w:val="left"/>
      <w:pPr>
        <w:ind w:left="4320" w:hanging="360"/>
      </w:pPr>
      <w:rPr>
        <w:rFonts w:ascii="Wingdings" w:hAnsi="Wingdings" w:hint="default"/>
      </w:rPr>
    </w:lvl>
    <w:lvl w:ilvl="6" w:tplc="35A45D6A" w:tentative="1">
      <w:start w:val="1"/>
      <w:numFmt w:val="bullet"/>
      <w:lvlText w:val=""/>
      <w:lvlJc w:val="left"/>
      <w:pPr>
        <w:ind w:left="5040" w:hanging="360"/>
      </w:pPr>
      <w:rPr>
        <w:rFonts w:ascii="Symbol" w:hAnsi="Symbol" w:hint="default"/>
      </w:rPr>
    </w:lvl>
    <w:lvl w:ilvl="7" w:tplc="2B20F0C8" w:tentative="1">
      <w:start w:val="1"/>
      <w:numFmt w:val="bullet"/>
      <w:lvlText w:val="o"/>
      <w:lvlJc w:val="left"/>
      <w:pPr>
        <w:ind w:left="5760" w:hanging="360"/>
      </w:pPr>
      <w:rPr>
        <w:rFonts w:ascii="Courier New" w:hAnsi="Courier New" w:cs="Courier New" w:hint="default"/>
      </w:rPr>
    </w:lvl>
    <w:lvl w:ilvl="8" w:tplc="E0DC03F2" w:tentative="1">
      <w:start w:val="1"/>
      <w:numFmt w:val="bullet"/>
      <w:lvlText w:val=""/>
      <w:lvlJc w:val="left"/>
      <w:pPr>
        <w:ind w:left="6480" w:hanging="360"/>
      </w:pPr>
      <w:rPr>
        <w:rFonts w:ascii="Wingdings" w:hAnsi="Wingdings" w:hint="default"/>
      </w:rPr>
    </w:lvl>
  </w:abstractNum>
  <w:abstractNum w:abstractNumId="39" w15:restartNumberingAfterBreak="0">
    <w:nsid w:val="618F6659"/>
    <w:multiLevelType w:val="hybridMultilevel"/>
    <w:tmpl w:val="3E5CD924"/>
    <w:lvl w:ilvl="0" w:tplc="04D6BE66">
      <w:start w:val="1"/>
      <w:numFmt w:val="bullet"/>
      <w:lvlText w:val=""/>
      <w:lvlJc w:val="left"/>
      <w:pPr>
        <w:tabs>
          <w:tab w:val="num" w:pos="720"/>
        </w:tabs>
        <w:ind w:left="720" w:hanging="360"/>
      </w:pPr>
      <w:rPr>
        <w:rFonts w:ascii="Symbol" w:hAnsi="Symbol" w:hint="default"/>
      </w:rPr>
    </w:lvl>
    <w:lvl w:ilvl="1" w:tplc="C49E7A0E" w:tentative="1">
      <w:start w:val="1"/>
      <w:numFmt w:val="bullet"/>
      <w:lvlText w:val="o"/>
      <w:lvlJc w:val="left"/>
      <w:pPr>
        <w:ind w:left="1440" w:hanging="360"/>
      </w:pPr>
      <w:rPr>
        <w:rFonts w:ascii="Courier New" w:hAnsi="Courier New" w:cs="Courier New" w:hint="default"/>
      </w:rPr>
    </w:lvl>
    <w:lvl w:ilvl="2" w:tplc="08CE34A2" w:tentative="1">
      <w:start w:val="1"/>
      <w:numFmt w:val="bullet"/>
      <w:lvlText w:val=""/>
      <w:lvlJc w:val="left"/>
      <w:pPr>
        <w:ind w:left="2160" w:hanging="360"/>
      </w:pPr>
      <w:rPr>
        <w:rFonts w:ascii="Wingdings" w:hAnsi="Wingdings" w:hint="default"/>
      </w:rPr>
    </w:lvl>
    <w:lvl w:ilvl="3" w:tplc="86166C12" w:tentative="1">
      <w:start w:val="1"/>
      <w:numFmt w:val="bullet"/>
      <w:lvlText w:val=""/>
      <w:lvlJc w:val="left"/>
      <w:pPr>
        <w:ind w:left="2880" w:hanging="360"/>
      </w:pPr>
      <w:rPr>
        <w:rFonts w:ascii="Symbol" w:hAnsi="Symbol" w:hint="default"/>
      </w:rPr>
    </w:lvl>
    <w:lvl w:ilvl="4" w:tplc="8CCE4B5A" w:tentative="1">
      <w:start w:val="1"/>
      <w:numFmt w:val="bullet"/>
      <w:lvlText w:val="o"/>
      <w:lvlJc w:val="left"/>
      <w:pPr>
        <w:ind w:left="3600" w:hanging="360"/>
      </w:pPr>
      <w:rPr>
        <w:rFonts w:ascii="Courier New" w:hAnsi="Courier New" w:cs="Courier New" w:hint="default"/>
      </w:rPr>
    </w:lvl>
    <w:lvl w:ilvl="5" w:tplc="0F36CADE" w:tentative="1">
      <w:start w:val="1"/>
      <w:numFmt w:val="bullet"/>
      <w:lvlText w:val=""/>
      <w:lvlJc w:val="left"/>
      <w:pPr>
        <w:ind w:left="4320" w:hanging="360"/>
      </w:pPr>
      <w:rPr>
        <w:rFonts w:ascii="Wingdings" w:hAnsi="Wingdings" w:hint="default"/>
      </w:rPr>
    </w:lvl>
    <w:lvl w:ilvl="6" w:tplc="3D949F68" w:tentative="1">
      <w:start w:val="1"/>
      <w:numFmt w:val="bullet"/>
      <w:lvlText w:val=""/>
      <w:lvlJc w:val="left"/>
      <w:pPr>
        <w:ind w:left="5040" w:hanging="360"/>
      </w:pPr>
      <w:rPr>
        <w:rFonts w:ascii="Symbol" w:hAnsi="Symbol" w:hint="default"/>
      </w:rPr>
    </w:lvl>
    <w:lvl w:ilvl="7" w:tplc="EBB05D9E" w:tentative="1">
      <w:start w:val="1"/>
      <w:numFmt w:val="bullet"/>
      <w:lvlText w:val="o"/>
      <w:lvlJc w:val="left"/>
      <w:pPr>
        <w:ind w:left="5760" w:hanging="360"/>
      </w:pPr>
      <w:rPr>
        <w:rFonts w:ascii="Courier New" w:hAnsi="Courier New" w:cs="Courier New" w:hint="default"/>
      </w:rPr>
    </w:lvl>
    <w:lvl w:ilvl="8" w:tplc="F274E16E" w:tentative="1">
      <w:start w:val="1"/>
      <w:numFmt w:val="bullet"/>
      <w:lvlText w:val=""/>
      <w:lvlJc w:val="left"/>
      <w:pPr>
        <w:ind w:left="6480" w:hanging="360"/>
      </w:pPr>
      <w:rPr>
        <w:rFonts w:ascii="Wingdings" w:hAnsi="Wingdings" w:hint="default"/>
      </w:rPr>
    </w:lvl>
  </w:abstractNum>
  <w:abstractNum w:abstractNumId="40" w15:restartNumberingAfterBreak="0">
    <w:nsid w:val="624135BD"/>
    <w:multiLevelType w:val="hybridMultilevel"/>
    <w:tmpl w:val="AD18F4EA"/>
    <w:lvl w:ilvl="0" w:tplc="83024D5A">
      <w:start w:val="1"/>
      <w:numFmt w:val="bullet"/>
      <w:lvlText w:val=""/>
      <w:lvlJc w:val="left"/>
      <w:pPr>
        <w:tabs>
          <w:tab w:val="num" w:pos="720"/>
        </w:tabs>
        <w:ind w:left="720" w:hanging="360"/>
      </w:pPr>
      <w:rPr>
        <w:rFonts w:ascii="Symbol" w:hAnsi="Symbol" w:hint="default"/>
      </w:rPr>
    </w:lvl>
    <w:lvl w:ilvl="1" w:tplc="E3FCC006" w:tentative="1">
      <w:start w:val="1"/>
      <w:numFmt w:val="bullet"/>
      <w:lvlText w:val="o"/>
      <w:lvlJc w:val="left"/>
      <w:pPr>
        <w:ind w:left="1440" w:hanging="360"/>
      </w:pPr>
      <w:rPr>
        <w:rFonts w:ascii="Courier New" w:hAnsi="Courier New" w:cs="Courier New" w:hint="default"/>
      </w:rPr>
    </w:lvl>
    <w:lvl w:ilvl="2" w:tplc="39CA6BB2" w:tentative="1">
      <w:start w:val="1"/>
      <w:numFmt w:val="bullet"/>
      <w:lvlText w:val=""/>
      <w:lvlJc w:val="left"/>
      <w:pPr>
        <w:ind w:left="2160" w:hanging="360"/>
      </w:pPr>
      <w:rPr>
        <w:rFonts w:ascii="Wingdings" w:hAnsi="Wingdings" w:hint="default"/>
      </w:rPr>
    </w:lvl>
    <w:lvl w:ilvl="3" w:tplc="28C80B4A" w:tentative="1">
      <w:start w:val="1"/>
      <w:numFmt w:val="bullet"/>
      <w:lvlText w:val=""/>
      <w:lvlJc w:val="left"/>
      <w:pPr>
        <w:ind w:left="2880" w:hanging="360"/>
      </w:pPr>
      <w:rPr>
        <w:rFonts w:ascii="Symbol" w:hAnsi="Symbol" w:hint="default"/>
      </w:rPr>
    </w:lvl>
    <w:lvl w:ilvl="4" w:tplc="97B23204" w:tentative="1">
      <w:start w:val="1"/>
      <w:numFmt w:val="bullet"/>
      <w:lvlText w:val="o"/>
      <w:lvlJc w:val="left"/>
      <w:pPr>
        <w:ind w:left="3600" w:hanging="360"/>
      </w:pPr>
      <w:rPr>
        <w:rFonts w:ascii="Courier New" w:hAnsi="Courier New" w:cs="Courier New" w:hint="default"/>
      </w:rPr>
    </w:lvl>
    <w:lvl w:ilvl="5" w:tplc="167C04BC" w:tentative="1">
      <w:start w:val="1"/>
      <w:numFmt w:val="bullet"/>
      <w:lvlText w:val=""/>
      <w:lvlJc w:val="left"/>
      <w:pPr>
        <w:ind w:left="4320" w:hanging="360"/>
      </w:pPr>
      <w:rPr>
        <w:rFonts w:ascii="Wingdings" w:hAnsi="Wingdings" w:hint="default"/>
      </w:rPr>
    </w:lvl>
    <w:lvl w:ilvl="6" w:tplc="092AFA7C" w:tentative="1">
      <w:start w:val="1"/>
      <w:numFmt w:val="bullet"/>
      <w:lvlText w:val=""/>
      <w:lvlJc w:val="left"/>
      <w:pPr>
        <w:ind w:left="5040" w:hanging="360"/>
      </w:pPr>
      <w:rPr>
        <w:rFonts w:ascii="Symbol" w:hAnsi="Symbol" w:hint="default"/>
      </w:rPr>
    </w:lvl>
    <w:lvl w:ilvl="7" w:tplc="0A4A17C6" w:tentative="1">
      <w:start w:val="1"/>
      <w:numFmt w:val="bullet"/>
      <w:lvlText w:val="o"/>
      <w:lvlJc w:val="left"/>
      <w:pPr>
        <w:ind w:left="5760" w:hanging="360"/>
      </w:pPr>
      <w:rPr>
        <w:rFonts w:ascii="Courier New" w:hAnsi="Courier New" w:cs="Courier New" w:hint="default"/>
      </w:rPr>
    </w:lvl>
    <w:lvl w:ilvl="8" w:tplc="8E1AE0EA" w:tentative="1">
      <w:start w:val="1"/>
      <w:numFmt w:val="bullet"/>
      <w:lvlText w:val=""/>
      <w:lvlJc w:val="left"/>
      <w:pPr>
        <w:ind w:left="6480" w:hanging="360"/>
      </w:pPr>
      <w:rPr>
        <w:rFonts w:ascii="Wingdings" w:hAnsi="Wingdings" w:hint="default"/>
      </w:rPr>
    </w:lvl>
  </w:abstractNum>
  <w:abstractNum w:abstractNumId="41" w15:restartNumberingAfterBreak="0">
    <w:nsid w:val="65775B20"/>
    <w:multiLevelType w:val="hybridMultilevel"/>
    <w:tmpl w:val="BF42EC18"/>
    <w:lvl w:ilvl="0" w:tplc="D2A8212C">
      <w:start w:val="1"/>
      <w:numFmt w:val="bullet"/>
      <w:lvlText w:val=""/>
      <w:lvlJc w:val="left"/>
      <w:pPr>
        <w:ind w:left="720" w:hanging="360"/>
      </w:pPr>
      <w:rPr>
        <w:rFonts w:ascii="Symbol" w:hAnsi="Symbol" w:hint="default"/>
      </w:rPr>
    </w:lvl>
    <w:lvl w:ilvl="1" w:tplc="12440810">
      <w:start w:val="1"/>
      <w:numFmt w:val="bullet"/>
      <w:lvlText w:val="o"/>
      <w:lvlJc w:val="left"/>
      <w:pPr>
        <w:ind w:left="1440" w:hanging="360"/>
      </w:pPr>
      <w:rPr>
        <w:rFonts w:ascii="Courier New" w:hAnsi="Courier New" w:cs="Courier New" w:hint="default"/>
      </w:rPr>
    </w:lvl>
    <w:lvl w:ilvl="2" w:tplc="B768B38A" w:tentative="1">
      <w:start w:val="1"/>
      <w:numFmt w:val="bullet"/>
      <w:lvlText w:val=""/>
      <w:lvlJc w:val="left"/>
      <w:pPr>
        <w:ind w:left="2160" w:hanging="360"/>
      </w:pPr>
      <w:rPr>
        <w:rFonts w:ascii="Wingdings" w:hAnsi="Wingdings" w:hint="default"/>
      </w:rPr>
    </w:lvl>
    <w:lvl w:ilvl="3" w:tplc="38988D4C" w:tentative="1">
      <w:start w:val="1"/>
      <w:numFmt w:val="bullet"/>
      <w:lvlText w:val=""/>
      <w:lvlJc w:val="left"/>
      <w:pPr>
        <w:ind w:left="2880" w:hanging="360"/>
      </w:pPr>
      <w:rPr>
        <w:rFonts w:ascii="Symbol" w:hAnsi="Symbol" w:hint="default"/>
      </w:rPr>
    </w:lvl>
    <w:lvl w:ilvl="4" w:tplc="2CB20B6C" w:tentative="1">
      <w:start w:val="1"/>
      <w:numFmt w:val="bullet"/>
      <w:lvlText w:val="o"/>
      <w:lvlJc w:val="left"/>
      <w:pPr>
        <w:ind w:left="3600" w:hanging="360"/>
      </w:pPr>
      <w:rPr>
        <w:rFonts w:ascii="Courier New" w:hAnsi="Courier New" w:cs="Courier New" w:hint="default"/>
      </w:rPr>
    </w:lvl>
    <w:lvl w:ilvl="5" w:tplc="AEAEFDFA" w:tentative="1">
      <w:start w:val="1"/>
      <w:numFmt w:val="bullet"/>
      <w:lvlText w:val=""/>
      <w:lvlJc w:val="left"/>
      <w:pPr>
        <w:ind w:left="4320" w:hanging="360"/>
      </w:pPr>
      <w:rPr>
        <w:rFonts w:ascii="Wingdings" w:hAnsi="Wingdings" w:hint="default"/>
      </w:rPr>
    </w:lvl>
    <w:lvl w:ilvl="6" w:tplc="FAF4E79A" w:tentative="1">
      <w:start w:val="1"/>
      <w:numFmt w:val="bullet"/>
      <w:lvlText w:val=""/>
      <w:lvlJc w:val="left"/>
      <w:pPr>
        <w:ind w:left="5040" w:hanging="360"/>
      </w:pPr>
      <w:rPr>
        <w:rFonts w:ascii="Symbol" w:hAnsi="Symbol" w:hint="default"/>
      </w:rPr>
    </w:lvl>
    <w:lvl w:ilvl="7" w:tplc="8CAE942A" w:tentative="1">
      <w:start w:val="1"/>
      <w:numFmt w:val="bullet"/>
      <w:lvlText w:val="o"/>
      <w:lvlJc w:val="left"/>
      <w:pPr>
        <w:ind w:left="5760" w:hanging="360"/>
      </w:pPr>
      <w:rPr>
        <w:rFonts w:ascii="Courier New" w:hAnsi="Courier New" w:cs="Courier New" w:hint="default"/>
      </w:rPr>
    </w:lvl>
    <w:lvl w:ilvl="8" w:tplc="9C0AD5FA" w:tentative="1">
      <w:start w:val="1"/>
      <w:numFmt w:val="bullet"/>
      <w:lvlText w:val=""/>
      <w:lvlJc w:val="left"/>
      <w:pPr>
        <w:ind w:left="6480" w:hanging="360"/>
      </w:pPr>
      <w:rPr>
        <w:rFonts w:ascii="Wingdings" w:hAnsi="Wingdings" w:hint="default"/>
      </w:rPr>
    </w:lvl>
  </w:abstractNum>
  <w:abstractNum w:abstractNumId="42" w15:restartNumberingAfterBreak="0">
    <w:nsid w:val="66005BFC"/>
    <w:multiLevelType w:val="hybridMultilevel"/>
    <w:tmpl w:val="2B66658E"/>
    <w:lvl w:ilvl="0" w:tplc="D2269210">
      <w:start w:val="1"/>
      <w:numFmt w:val="bullet"/>
      <w:lvlText w:val=""/>
      <w:lvlJc w:val="left"/>
      <w:pPr>
        <w:ind w:left="720" w:hanging="360"/>
      </w:pPr>
      <w:rPr>
        <w:rFonts w:ascii="Symbol" w:hAnsi="Symbol" w:hint="default"/>
      </w:rPr>
    </w:lvl>
    <w:lvl w:ilvl="1" w:tplc="E4E84C9C" w:tentative="1">
      <w:start w:val="1"/>
      <w:numFmt w:val="bullet"/>
      <w:lvlText w:val="o"/>
      <w:lvlJc w:val="left"/>
      <w:pPr>
        <w:ind w:left="1440" w:hanging="360"/>
      </w:pPr>
      <w:rPr>
        <w:rFonts w:ascii="Courier New" w:hAnsi="Courier New" w:cs="Courier New" w:hint="default"/>
      </w:rPr>
    </w:lvl>
    <w:lvl w:ilvl="2" w:tplc="6852A7F4" w:tentative="1">
      <w:start w:val="1"/>
      <w:numFmt w:val="bullet"/>
      <w:lvlText w:val=""/>
      <w:lvlJc w:val="left"/>
      <w:pPr>
        <w:ind w:left="2160" w:hanging="360"/>
      </w:pPr>
      <w:rPr>
        <w:rFonts w:ascii="Wingdings" w:hAnsi="Wingdings" w:hint="default"/>
      </w:rPr>
    </w:lvl>
    <w:lvl w:ilvl="3" w:tplc="A9BC3204" w:tentative="1">
      <w:start w:val="1"/>
      <w:numFmt w:val="bullet"/>
      <w:lvlText w:val=""/>
      <w:lvlJc w:val="left"/>
      <w:pPr>
        <w:ind w:left="2880" w:hanging="360"/>
      </w:pPr>
      <w:rPr>
        <w:rFonts w:ascii="Symbol" w:hAnsi="Symbol" w:hint="default"/>
      </w:rPr>
    </w:lvl>
    <w:lvl w:ilvl="4" w:tplc="46BAC464" w:tentative="1">
      <w:start w:val="1"/>
      <w:numFmt w:val="bullet"/>
      <w:lvlText w:val="o"/>
      <w:lvlJc w:val="left"/>
      <w:pPr>
        <w:ind w:left="3600" w:hanging="360"/>
      </w:pPr>
      <w:rPr>
        <w:rFonts w:ascii="Courier New" w:hAnsi="Courier New" w:cs="Courier New" w:hint="default"/>
      </w:rPr>
    </w:lvl>
    <w:lvl w:ilvl="5" w:tplc="DB6E9DEE" w:tentative="1">
      <w:start w:val="1"/>
      <w:numFmt w:val="bullet"/>
      <w:lvlText w:val=""/>
      <w:lvlJc w:val="left"/>
      <w:pPr>
        <w:ind w:left="4320" w:hanging="360"/>
      </w:pPr>
      <w:rPr>
        <w:rFonts w:ascii="Wingdings" w:hAnsi="Wingdings" w:hint="default"/>
      </w:rPr>
    </w:lvl>
    <w:lvl w:ilvl="6" w:tplc="5E00B922" w:tentative="1">
      <w:start w:val="1"/>
      <w:numFmt w:val="bullet"/>
      <w:lvlText w:val=""/>
      <w:lvlJc w:val="left"/>
      <w:pPr>
        <w:ind w:left="5040" w:hanging="360"/>
      </w:pPr>
      <w:rPr>
        <w:rFonts w:ascii="Symbol" w:hAnsi="Symbol" w:hint="default"/>
      </w:rPr>
    </w:lvl>
    <w:lvl w:ilvl="7" w:tplc="E6169F4C" w:tentative="1">
      <w:start w:val="1"/>
      <w:numFmt w:val="bullet"/>
      <w:lvlText w:val="o"/>
      <w:lvlJc w:val="left"/>
      <w:pPr>
        <w:ind w:left="5760" w:hanging="360"/>
      </w:pPr>
      <w:rPr>
        <w:rFonts w:ascii="Courier New" w:hAnsi="Courier New" w:cs="Courier New" w:hint="default"/>
      </w:rPr>
    </w:lvl>
    <w:lvl w:ilvl="8" w:tplc="CBFC04A4" w:tentative="1">
      <w:start w:val="1"/>
      <w:numFmt w:val="bullet"/>
      <w:lvlText w:val=""/>
      <w:lvlJc w:val="left"/>
      <w:pPr>
        <w:ind w:left="6480" w:hanging="360"/>
      </w:pPr>
      <w:rPr>
        <w:rFonts w:ascii="Wingdings" w:hAnsi="Wingdings" w:hint="default"/>
      </w:rPr>
    </w:lvl>
  </w:abstractNum>
  <w:abstractNum w:abstractNumId="43" w15:restartNumberingAfterBreak="0">
    <w:nsid w:val="674A5A38"/>
    <w:multiLevelType w:val="hybridMultilevel"/>
    <w:tmpl w:val="40CE6BF4"/>
    <w:lvl w:ilvl="0" w:tplc="5CC69326">
      <w:start w:val="1"/>
      <w:numFmt w:val="bullet"/>
      <w:lvlText w:val=""/>
      <w:lvlJc w:val="left"/>
      <w:pPr>
        <w:ind w:left="720" w:hanging="360"/>
      </w:pPr>
      <w:rPr>
        <w:rFonts w:ascii="Symbol" w:hAnsi="Symbol" w:hint="default"/>
      </w:rPr>
    </w:lvl>
    <w:lvl w:ilvl="1" w:tplc="982ECC52" w:tentative="1">
      <w:start w:val="1"/>
      <w:numFmt w:val="bullet"/>
      <w:lvlText w:val="o"/>
      <w:lvlJc w:val="left"/>
      <w:pPr>
        <w:ind w:left="1440" w:hanging="360"/>
      </w:pPr>
      <w:rPr>
        <w:rFonts w:ascii="Courier New" w:hAnsi="Courier New" w:cs="Courier New" w:hint="default"/>
      </w:rPr>
    </w:lvl>
    <w:lvl w:ilvl="2" w:tplc="E0800ABE" w:tentative="1">
      <w:start w:val="1"/>
      <w:numFmt w:val="bullet"/>
      <w:lvlText w:val=""/>
      <w:lvlJc w:val="left"/>
      <w:pPr>
        <w:ind w:left="2160" w:hanging="360"/>
      </w:pPr>
      <w:rPr>
        <w:rFonts w:ascii="Wingdings" w:hAnsi="Wingdings" w:hint="default"/>
      </w:rPr>
    </w:lvl>
    <w:lvl w:ilvl="3" w:tplc="61EE7D62" w:tentative="1">
      <w:start w:val="1"/>
      <w:numFmt w:val="bullet"/>
      <w:lvlText w:val=""/>
      <w:lvlJc w:val="left"/>
      <w:pPr>
        <w:ind w:left="2880" w:hanging="360"/>
      </w:pPr>
      <w:rPr>
        <w:rFonts w:ascii="Symbol" w:hAnsi="Symbol" w:hint="default"/>
      </w:rPr>
    </w:lvl>
    <w:lvl w:ilvl="4" w:tplc="B59A5EB4" w:tentative="1">
      <w:start w:val="1"/>
      <w:numFmt w:val="bullet"/>
      <w:lvlText w:val="o"/>
      <w:lvlJc w:val="left"/>
      <w:pPr>
        <w:ind w:left="3600" w:hanging="360"/>
      </w:pPr>
      <w:rPr>
        <w:rFonts w:ascii="Courier New" w:hAnsi="Courier New" w:cs="Courier New" w:hint="default"/>
      </w:rPr>
    </w:lvl>
    <w:lvl w:ilvl="5" w:tplc="9A46F0EA" w:tentative="1">
      <w:start w:val="1"/>
      <w:numFmt w:val="bullet"/>
      <w:lvlText w:val=""/>
      <w:lvlJc w:val="left"/>
      <w:pPr>
        <w:ind w:left="4320" w:hanging="360"/>
      </w:pPr>
      <w:rPr>
        <w:rFonts w:ascii="Wingdings" w:hAnsi="Wingdings" w:hint="default"/>
      </w:rPr>
    </w:lvl>
    <w:lvl w:ilvl="6" w:tplc="D7543014" w:tentative="1">
      <w:start w:val="1"/>
      <w:numFmt w:val="bullet"/>
      <w:lvlText w:val=""/>
      <w:lvlJc w:val="left"/>
      <w:pPr>
        <w:ind w:left="5040" w:hanging="360"/>
      </w:pPr>
      <w:rPr>
        <w:rFonts w:ascii="Symbol" w:hAnsi="Symbol" w:hint="default"/>
      </w:rPr>
    </w:lvl>
    <w:lvl w:ilvl="7" w:tplc="C21C5DC8" w:tentative="1">
      <w:start w:val="1"/>
      <w:numFmt w:val="bullet"/>
      <w:lvlText w:val="o"/>
      <w:lvlJc w:val="left"/>
      <w:pPr>
        <w:ind w:left="5760" w:hanging="360"/>
      </w:pPr>
      <w:rPr>
        <w:rFonts w:ascii="Courier New" w:hAnsi="Courier New" w:cs="Courier New" w:hint="default"/>
      </w:rPr>
    </w:lvl>
    <w:lvl w:ilvl="8" w:tplc="29725F52" w:tentative="1">
      <w:start w:val="1"/>
      <w:numFmt w:val="bullet"/>
      <w:lvlText w:val=""/>
      <w:lvlJc w:val="left"/>
      <w:pPr>
        <w:ind w:left="6480" w:hanging="360"/>
      </w:pPr>
      <w:rPr>
        <w:rFonts w:ascii="Wingdings" w:hAnsi="Wingdings" w:hint="default"/>
      </w:rPr>
    </w:lvl>
  </w:abstractNum>
  <w:abstractNum w:abstractNumId="44" w15:restartNumberingAfterBreak="0">
    <w:nsid w:val="6B4C148B"/>
    <w:multiLevelType w:val="hybridMultilevel"/>
    <w:tmpl w:val="C124FDAE"/>
    <w:lvl w:ilvl="0" w:tplc="99EED2EA">
      <w:start w:val="1"/>
      <w:numFmt w:val="bullet"/>
      <w:lvlText w:val=""/>
      <w:lvlJc w:val="left"/>
      <w:pPr>
        <w:ind w:left="720" w:hanging="360"/>
      </w:pPr>
      <w:rPr>
        <w:rFonts w:ascii="Symbol" w:hAnsi="Symbol" w:hint="default"/>
      </w:rPr>
    </w:lvl>
    <w:lvl w:ilvl="1" w:tplc="EA0EACC6" w:tentative="1">
      <w:start w:val="1"/>
      <w:numFmt w:val="bullet"/>
      <w:lvlText w:val="o"/>
      <w:lvlJc w:val="left"/>
      <w:pPr>
        <w:ind w:left="1440" w:hanging="360"/>
      </w:pPr>
      <w:rPr>
        <w:rFonts w:ascii="Courier New" w:hAnsi="Courier New" w:cs="Courier New" w:hint="default"/>
      </w:rPr>
    </w:lvl>
    <w:lvl w:ilvl="2" w:tplc="BBB0CB16" w:tentative="1">
      <w:start w:val="1"/>
      <w:numFmt w:val="bullet"/>
      <w:lvlText w:val=""/>
      <w:lvlJc w:val="left"/>
      <w:pPr>
        <w:ind w:left="2160" w:hanging="360"/>
      </w:pPr>
      <w:rPr>
        <w:rFonts w:ascii="Wingdings" w:hAnsi="Wingdings" w:hint="default"/>
      </w:rPr>
    </w:lvl>
    <w:lvl w:ilvl="3" w:tplc="B866A62C" w:tentative="1">
      <w:start w:val="1"/>
      <w:numFmt w:val="bullet"/>
      <w:lvlText w:val=""/>
      <w:lvlJc w:val="left"/>
      <w:pPr>
        <w:ind w:left="2880" w:hanging="360"/>
      </w:pPr>
      <w:rPr>
        <w:rFonts w:ascii="Symbol" w:hAnsi="Symbol" w:hint="default"/>
      </w:rPr>
    </w:lvl>
    <w:lvl w:ilvl="4" w:tplc="4EC8C852" w:tentative="1">
      <w:start w:val="1"/>
      <w:numFmt w:val="bullet"/>
      <w:lvlText w:val="o"/>
      <w:lvlJc w:val="left"/>
      <w:pPr>
        <w:ind w:left="3600" w:hanging="360"/>
      </w:pPr>
      <w:rPr>
        <w:rFonts w:ascii="Courier New" w:hAnsi="Courier New" w:cs="Courier New" w:hint="default"/>
      </w:rPr>
    </w:lvl>
    <w:lvl w:ilvl="5" w:tplc="902C566E" w:tentative="1">
      <w:start w:val="1"/>
      <w:numFmt w:val="bullet"/>
      <w:lvlText w:val=""/>
      <w:lvlJc w:val="left"/>
      <w:pPr>
        <w:ind w:left="4320" w:hanging="360"/>
      </w:pPr>
      <w:rPr>
        <w:rFonts w:ascii="Wingdings" w:hAnsi="Wingdings" w:hint="default"/>
      </w:rPr>
    </w:lvl>
    <w:lvl w:ilvl="6" w:tplc="2A5A4538" w:tentative="1">
      <w:start w:val="1"/>
      <w:numFmt w:val="bullet"/>
      <w:lvlText w:val=""/>
      <w:lvlJc w:val="left"/>
      <w:pPr>
        <w:ind w:left="5040" w:hanging="360"/>
      </w:pPr>
      <w:rPr>
        <w:rFonts w:ascii="Symbol" w:hAnsi="Symbol" w:hint="default"/>
      </w:rPr>
    </w:lvl>
    <w:lvl w:ilvl="7" w:tplc="F0B01564" w:tentative="1">
      <w:start w:val="1"/>
      <w:numFmt w:val="bullet"/>
      <w:lvlText w:val="o"/>
      <w:lvlJc w:val="left"/>
      <w:pPr>
        <w:ind w:left="5760" w:hanging="360"/>
      </w:pPr>
      <w:rPr>
        <w:rFonts w:ascii="Courier New" w:hAnsi="Courier New" w:cs="Courier New" w:hint="default"/>
      </w:rPr>
    </w:lvl>
    <w:lvl w:ilvl="8" w:tplc="13340454" w:tentative="1">
      <w:start w:val="1"/>
      <w:numFmt w:val="bullet"/>
      <w:lvlText w:val=""/>
      <w:lvlJc w:val="left"/>
      <w:pPr>
        <w:ind w:left="6480" w:hanging="360"/>
      </w:pPr>
      <w:rPr>
        <w:rFonts w:ascii="Wingdings" w:hAnsi="Wingdings" w:hint="default"/>
      </w:rPr>
    </w:lvl>
  </w:abstractNum>
  <w:abstractNum w:abstractNumId="45" w15:restartNumberingAfterBreak="0">
    <w:nsid w:val="6E56226E"/>
    <w:multiLevelType w:val="hybridMultilevel"/>
    <w:tmpl w:val="143C8472"/>
    <w:lvl w:ilvl="0" w:tplc="B120B8F6">
      <w:start w:val="1"/>
      <w:numFmt w:val="bullet"/>
      <w:lvlText w:val=""/>
      <w:lvlJc w:val="left"/>
      <w:pPr>
        <w:ind w:left="720" w:hanging="360"/>
      </w:pPr>
      <w:rPr>
        <w:rFonts w:ascii="Symbol" w:hAnsi="Symbol" w:hint="default"/>
      </w:rPr>
    </w:lvl>
    <w:lvl w:ilvl="1" w:tplc="2F7E3DEC" w:tentative="1">
      <w:start w:val="1"/>
      <w:numFmt w:val="bullet"/>
      <w:lvlText w:val="o"/>
      <w:lvlJc w:val="left"/>
      <w:pPr>
        <w:ind w:left="1440" w:hanging="360"/>
      </w:pPr>
      <w:rPr>
        <w:rFonts w:ascii="Courier New" w:hAnsi="Courier New" w:cs="Courier New" w:hint="default"/>
      </w:rPr>
    </w:lvl>
    <w:lvl w:ilvl="2" w:tplc="FB988A40" w:tentative="1">
      <w:start w:val="1"/>
      <w:numFmt w:val="bullet"/>
      <w:lvlText w:val=""/>
      <w:lvlJc w:val="left"/>
      <w:pPr>
        <w:ind w:left="2160" w:hanging="360"/>
      </w:pPr>
      <w:rPr>
        <w:rFonts w:ascii="Wingdings" w:hAnsi="Wingdings" w:hint="default"/>
      </w:rPr>
    </w:lvl>
    <w:lvl w:ilvl="3" w:tplc="4BC06C2A" w:tentative="1">
      <w:start w:val="1"/>
      <w:numFmt w:val="bullet"/>
      <w:lvlText w:val=""/>
      <w:lvlJc w:val="left"/>
      <w:pPr>
        <w:ind w:left="2880" w:hanging="360"/>
      </w:pPr>
      <w:rPr>
        <w:rFonts w:ascii="Symbol" w:hAnsi="Symbol" w:hint="default"/>
      </w:rPr>
    </w:lvl>
    <w:lvl w:ilvl="4" w:tplc="294A5E48" w:tentative="1">
      <w:start w:val="1"/>
      <w:numFmt w:val="bullet"/>
      <w:lvlText w:val="o"/>
      <w:lvlJc w:val="left"/>
      <w:pPr>
        <w:ind w:left="3600" w:hanging="360"/>
      </w:pPr>
      <w:rPr>
        <w:rFonts w:ascii="Courier New" w:hAnsi="Courier New" w:cs="Courier New" w:hint="default"/>
      </w:rPr>
    </w:lvl>
    <w:lvl w:ilvl="5" w:tplc="7248C142" w:tentative="1">
      <w:start w:val="1"/>
      <w:numFmt w:val="bullet"/>
      <w:lvlText w:val=""/>
      <w:lvlJc w:val="left"/>
      <w:pPr>
        <w:ind w:left="4320" w:hanging="360"/>
      </w:pPr>
      <w:rPr>
        <w:rFonts w:ascii="Wingdings" w:hAnsi="Wingdings" w:hint="default"/>
      </w:rPr>
    </w:lvl>
    <w:lvl w:ilvl="6" w:tplc="BCF6C298" w:tentative="1">
      <w:start w:val="1"/>
      <w:numFmt w:val="bullet"/>
      <w:lvlText w:val=""/>
      <w:lvlJc w:val="left"/>
      <w:pPr>
        <w:ind w:left="5040" w:hanging="360"/>
      </w:pPr>
      <w:rPr>
        <w:rFonts w:ascii="Symbol" w:hAnsi="Symbol" w:hint="default"/>
      </w:rPr>
    </w:lvl>
    <w:lvl w:ilvl="7" w:tplc="EA7A0446" w:tentative="1">
      <w:start w:val="1"/>
      <w:numFmt w:val="bullet"/>
      <w:lvlText w:val="o"/>
      <w:lvlJc w:val="left"/>
      <w:pPr>
        <w:ind w:left="5760" w:hanging="360"/>
      </w:pPr>
      <w:rPr>
        <w:rFonts w:ascii="Courier New" w:hAnsi="Courier New" w:cs="Courier New" w:hint="default"/>
      </w:rPr>
    </w:lvl>
    <w:lvl w:ilvl="8" w:tplc="5F36FFB0" w:tentative="1">
      <w:start w:val="1"/>
      <w:numFmt w:val="bullet"/>
      <w:lvlText w:val=""/>
      <w:lvlJc w:val="left"/>
      <w:pPr>
        <w:ind w:left="6480" w:hanging="360"/>
      </w:pPr>
      <w:rPr>
        <w:rFonts w:ascii="Wingdings" w:hAnsi="Wingdings" w:hint="default"/>
      </w:rPr>
    </w:lvl>
  </w:abstractNum>
  <w:abstractNum w:abstractNumId="46" w15:restartNumberingAfterBreak="0">
    <w:nsid w:val="744F3B28"/>
    <w:multiLevelType w:val="hybridMultilevel"/>
    <w:tmpl w:val="3F1A20F6"/>
    <w:lvl w:ilvl="0" w:tplc="EFD20508">
      <w:start w:val="1"/>
      <w:numFmt w:val="bullet"/>
      <w:lvlText w:val=""/>
      <w:lvlJc w:val="left"/>
      <w:pPr>
        <w:tabs>
          <w:tab w:val="num" w:pos="720"/>
        </w:tabs>
        <w:ind w:left="720" w:hanging="360"/>
      </w:pPr>
      <w:rPr>
        <w:rFonts w:ascii="Symbol" w:hAnsi="Symbol" w:hint="default"/>
      </w:rPr>
    </w:lvl>
    <w:lvl w:ilvl="1" w:tplc="3C04F578" w:tentative="1">
      <w:start w:val="1"/>
      <w:numFmt w:val="bullet"/>
      <w:lvlText w:val="o"/>
      <w:lvlJc w:val="left"/>
      <w:pPr>
        <w:ind w:left="1440" w:hanging="360"/>
      </w:pPr>
      <w:rPr>
        <w:rFonts w:ascii="Courier New" w:hAnsi="Courier New" w:cs="Courier New" w:hint="default"/>
      </w:rPr>
    </w:lvl>
    <w:lvl w:ilvl="2" w:tplc="A67C5222" w:tentative="1">
      <w:start w:val="1"/>
      <w:numFmt w:val="bullet"/>
      <w:lvlText w:val=""/>
      <w:lvlJc w:val="left"/>
      <w:pPr>
        <w:ind w:left="2160" w:hanging="360"/>
      </w:pPr>
      <w:rPr>
        <w:rFonts w:ascii="Wingdings" w:hAnsi="Wingdings" w:hint="default"/>
      </w:rPr>
    </w:lvl>
    <w:lvl w:ilvl="3" w:tplc="76C2798C" w:tentative="1">
      <w:start w:val="1"/>
      <w:numFmt w:val="bullet"/>
      <w:lvlText w:val=""/>
      <w:lvlJc w:val="left"/>
      <w:pPr>
        <w:ind w:left="2880" w:hanging="360"/>
      </w:pPr>
      <w:rPr>
        <w:rFonts w:ascii="Symbol" w:hAnsi="Symbol" w:hint="default"/>
      </w:rPr>
    </w:lvl>
    <w:lvl w:ilvl="4" w:tplc="699E439E" w:tentative="1">
      <w:start w:val="1"/>
      <w:numFmt w:val="bullet"/>
      <w:lvlText w:val="o"/>
      <w:lvlJc w:val="left"/>
      <w:pPr>
        <w:ind w:left="3600" w:hanging="360"/>
      </w:pPr>
      <w:rPr>
        <w:rFonts w:ascii="Courier New" w:hAnsi="Courier New" w:cs="Courier New" w:hint="default"/>
      </w:rPr>
    </w:lvl>
    <w:lvl w:ilvl="5" w:tplc="63D084EC" w:tentative="1">
      <w:start w:val="1"/>
      <w:numFmt w:val="bullet"/>
      <w:lvlText w:val=""/>
      <w:lvlJc w:val="left"/>
      <w:pPr>
        <w:ind w:left="4320" w:hanging="360"/>
      </w:pPr>
      <w:rPr>
        <w:rFonts w:ascii="Wingdings" w:hAnsi="Wingdings" w:hint="default"/>
      </w:rPr>
    </w:lvl>
    <w:lvl w:ilvl="6" w:tplc="BBECC9FE" w:tentative="1">
      <w:start w:val="1"/>
      <w:numFmt w:val="bullet"/>
      <w:lvlText w:val=""/>
      <w:lvlJc w:val="left"/>
      <w:pPr>
        <w:ind w:left="5040" w:hanging="360"/>
      </w:pPr>
      <w:rPr>
        <w:rFonts w:ascii="Symbol" w:hAnsi="Symbol" w:hint="default"/>
      </w:rPr>
    </w:lvl>
    <w:lvl w:ilvl="7" w:tplc="CBF8871E" w:tentative="1">
      <w:start w:val="1"/>
      <w:numFmt w:val="bullet"/>
      <w:lvlText w:val="o"/>
      <w:lvlJc w:val="left"/>
      <w:pPr>
        <w:ind w:left="5760" w:hanging="360"/>
      </w:pPr>
      <w:rPr>
        <w:rFonts w:ascii="Courier New" w:hAnsi="Courier New" w:cs="Courier New" w:hint="default"/>
      </w:rPr>
    </w:lvl>
    <w:lvl w:ilvl="8" w:tplc="0E089F0E" w:tentative="1">
      <w:start w:val="1"/>
      <w:numFmt w:val="bullet"/>
      <w:lvlText w:val=""/>
      <w:lvlJc w:val="left"/>
      <w:pPr>
        <w:ind w:left="6480" w:hanging="360"/>
      </w:pPr>
      <w:rPr>
        <w:rFonts w:ascii="Wingdings" w:hAnsi="Wingdings" w:hint="default"/>
      </w:rPr>
    </w:lvl>
  </w:abstractNum>
  <w:abstractNum w:abstractNumId="47" w15:restartNumberingAfterBreak="0">
    <w:nsid w:val="74FF2AA5"/>
    <w:multiLevelType w:val="hybridMultilevel"/>
    <w:tmpl w:val="8954CA5E"/>
    <w:lvl w:ilvl="0" w:tplc="7B642BEC">
      <w:start w:val="1"/>
      <w:numFmt w:val="bullet"/>
      <w:lvlText w:val=""/>
      <w:lvlJc w:val="left"/>
      <w:pPr>
        <w:tabs>
          <w:tab w:val="num" w:pos="720"/>
        </w:tabs>
        <w:ind w:left="720" w:hanging="360"/>
      </w:pPr>
      <w:rPr>
        <w:rFonts w:ascii="Symbol" w:hAnsi="Symbol" w:hint="default"/>
      </w:rPr>
    </w:lvl>
    <w:lvl w:ilvl="1" w:tplc="62F020B2" w:tentative="1">
      <w:start w:val="1"/>
      <w:numFmt w:val="bullet"/>
      <w:lvlText w:val="o"/>
      <w:lvlJc w:val="left"/>
      <w:pPr>
        <w:ind w:left="1440" w:hanging="360"/>
      </w:pPr>
      <w:rPr>
        <w:rFonts w:ascii="Courier New" w:hAnsi="Courier New" w:cs="Courier New" w:hint="default"/>
      </w:rPr>
    </w:lvl>
    <w:lvl w:ilvl="2" w:tplc="97BEB830" w:tentative="1">
      <w:start w:val="1"/>
      <w:numFmt w:val="bullet"/>
      <w:lvlText w:val=""/>
      <w:lvlJc w:val="left"/>
      <w:pPr>
        <w:ind w:left="2160" w:hanging="360"/>
      </w:pPr>
      <w:rPr>
        <w:rFonts w:ascii="Wingdings" w:hAnsi="Wingdings" w:hint="default"/>
      </w:rPr>
    </w:lvl>
    <w:lvl w:ilvl="3" w:tplc="BE704160" w:tentative="1">
      <w:start w:val="1"/>
      <w:numFmt w:val="bullet"/>
      <w:lvlText w:val=""/>
      <w:lvlJc w:val="left"/>
      <w:pPr>
        <w:ind w:left="2880" w:hanging="360"/>
      </w:pPr>
      <w:rPr>
        <w:rFonts w:ascii="Symbol" w:hAnsi="Symbol" w:hint="default"/>
      </w:rPr>
    </w:lvl>
    <w:lvl w:ilvl="4" w:tplc="85383720" w:tentative="1">
      <w:start w:val="1"/>
      <w:numFmt w:val="bullet"/>
      <w:lvlText w:val="o"/>
      <w:lvlJc w:val="left"/>
      <w:pPr>
        <w:ind w:left="3600" w:hanging="360"/>
      </w:pPr>
      <w:rPr>
        <w:rFonts w:ascii="Courier New" w:hAnsi="Courier New" w:cs="Courier New" w:hint="default"/>
      </w:rPr>
    </w:lvl>
    <w:lvl w:ilvl="5" w:tplc="4A949DB2" w:tentative="1">
      <w:start w:val="1"/>
      <w:numFmt w:val="bullet"/>
      <w:lvlText w:val=""/>
      <w:lvlJc w:val="left"/>
      <w:pPr>
        <w:ind w:left="4320" w:hanging="360"/>
      </w:pPr>
      <w:rPr>
        <w:rFonts w:ascii="Wingdings" w:hAnsi="Wingdings" w:hint="default"/>
      </w:rPr>
    </w:lvl>
    <w:lvl w:ilvl="6" w:tplc="22E87970" w:tentative="1">
      <w:start w:val="1"/>
      <w:numFmt w:val="bullet"/>
      <w:lvlText w:val=""/>
      <w:lvlJc w:val="left"/>
      <w:pPr>
        <w:ind w:left="5040" w:hanging="360"/>
      </w:pPr>
      <w:rPr>
        <w:rFonts w:ascii="Symbol" w:hAnsi="Symbol" w:hint="default"/>
      </w:rPr>
    </w:lvl>
    <w:lvl w:ilvl="7" w:tplc="46966024" w:tentative="1">
      <w:start w:val="1"/>
      <w:numFmt w:val="bullet"/>
      <w:lvlText w:val="o"/>
      <w:lvlJc w:val="left"/>
      <w:pPr>
        <w:ind w:left="5760" w:hanging="360"/>
      </w:pPr>
      <w:rPr>
        <w:rFonts w:ascii="Courier New" w:hAnsi="Courier New" w:cs="Courier New" w:hint="default"/>
      </w:rPr>
    </w:lvl>
    <w:lvl w:ilvl="8" w:tplc="D48A6EA2" w:tentative="1">
      <w:start w:val="1"/>
      <w:numFmt w:val="bullet"/>
      <w:lvlText w:val=""/>
      <w:lvlJc w:val="left"/>
      <w:pPr>
        <w:ind w:left="6480" w:hanging="360"/>
      </w:pPr>
      <w:rPr>
        <w:rFonts w:ascii="Wingdings" w:hAnsi="Wingdings" w:hint="default"/>
      </w:rPr>
    </w:lvl>
  </w:abstractNum>
  <w:abstractNum w:abstractNumId="48" w15:restartNumberingAfterBreak="0">
    <w:nsid w:val="752D1DAC"/>
    <w:multiLevelType w:val="hybridMultilevel"/>
    <w:tmpl w:val="A16297D4"/>
    <w:lvl w:ilvl="0" w:tplc="D9BA38D6">
      <w:start w:val="1"/>
      <w:numFmt w:val="bullet"/>
      <w:lvlText w:val=""/>
      <w:lvlJc w:val="left"/>
      <w:pPr>
        <w:ind w:left="720" w:hanging="360"/>
      </w:pPr>
      <w:rPr>
        <w:rFonts w:ascii="Symbol" w:hAnsi="Symbol" w:hint="default"/>
      </w:rPr>
    </w:lvl>
    <w:lvl w:ilvl="1" w:tplc="B9E4DE58" w:tentative="1">
      <w:start w:val="1"/>
      <w:numFmt w:val="bullet"/>
      <w:lvlText w:val="o"/>
      <w:lvlJc w:val="left"/>
      <w:pPr>
        <w:ind w:left="1440" w:hanging="360"/>
      </w:pPr>
      <w:rPr>
        <w:rFonts w:ascii="Courier New" w:hAnsi="Courier New" w:cs="Courier New" w:hint="default"/>
      </w:rPr>
    </w:lvl>
    <w:lvl w:ilvl="2" w:tplc="80526926" w:tentative="1">
      <w:start w:val="1"/>
      <w:numFmt w:val="bullet"/>
      <w:lvlText w:val=""/>
      <w:lvlJc w:val="left"/>
      <w:pPr>
        <w:ind w:left="2160" w:hanging="360"/>
      </w:pPr>
      <w:rPr>
        <w:rFonts w:ascii="Wingdings" w:hAnsi="Wingdings" w:hint="default"/>
      </w:rPr>
    </w:lvl>
    <w:lvl w:ilvl="3" w:tplc="67D0F1B6" w:tentative="1">
      <w:start w:val="1"/>
      <w:numFmt w:val="bullet"/>
      <w:lvlText w:val=""/>
      <w:lvlJc w:val="left"/>
      <w:pPr>
        <w:ind w:left="2880" w:hanging="360"/>
      </w:pPr>
      <w:rPr>
        <w:rFonts w:ascii="Symbol" w:hAnsi="Symbol" w:hint="default"/>
      </w:rPr>
    </w:lvl>
    <w:lvl w:ilvl="4" w:tplc="53DA6946" w:tentative="1">
      <w:start w:val="1"/>
      <w:numFmt w:val="bullet"/>
      <w:lvlText w:val="o"/>
      <w:lvlJc w:val="left"/>
      <w:pPr>
        <w:ind w:left="3600" w:hanging="360"/>
      </w:pPr>
      <w:rPr>
        <w:rFonts w:ascii="Courier New" w:hAnsi="Courier New" w:cs="Courier New" w:hint="default"/>
      </w:rPr>
    </w:lvl>
    <w:lvl w:ilvl="5" w:tplc="086094AA" w:tentative="1">
      <w:start w:val="1"/>
      <w:numFmt w:val="bullet"/>
      <w:lvlText w:val=""/>
      <w:lvlJc w:val="left"/>
      <w:pPr>
        <w:ind w:left="4320" w:hanging="360"/>
      </w:pPr>
      <w:rPr>
        <w:rFonts w:ascii="Wingdings" w:hAnsi="Wingdings" w:hint="default"/>
      </w:rPr>
    </w:lvl>
    <w:lvl w:ilvl="6" w:tplc="D78EEDFC" w:tentative="1">
      <w:start w:val="1"/>
      <w:numFmt w:val="bullet"/>
      <w:lvlText w:val=""/>
      <w:lvlJc w:val="left"/>
      <w:pPr>
        <w:ind w:left="5040" w:hanging="360"/>
      </w:pPr>
      <w:rPr>
        <w:rFonts w:ascii="Symbol" w:hAnsi="Symbol" w:hint="default"/>
      </w:rPr>
    </w:lvl>
    <w:lvl w:ilvl="7" w:tplc="6A501314" w:tentative="1">
      <w:start w:val="1"/>
      <w:numFmt w:val="bullet"/>
      <w:lvlText w:val="o"/>
      <w:lvlJc w:val="left"/>
      <w:pPr>
        <w:ind w:left="5760" w:hanging="360"/>
      </w:pPr>
      <w:rPr>
        <w:rFonts w:ascii="Courier New" w:hAnsi="Courier New" w:cs="Courier New" w:hint="default"/>
      </w:rPr>
    </w:lvl>
    <w:lvl w:ilvl="8" w:tplc="4AF02C18" w:tentative="1">
      <w:start w:val="1"/>
      <w:numFmt w:val="bullet"/>
      <w:lvlText w:val=""/>
      <w:lvlJc w:val="left"/>
      <w:pPr>
        <w:ind w:left="6480" w:hanging="360"/>
      </w:pPr>
      <w:rPr>
        <w:rFonts w:ascii="Wingdings" w:hAnsi="Wingdings" w:hint="default"/>
      </w:rPr>
    </w:lvl>
  </w:abstractNum>
  <w:abstractNum w:abstractNumId="49" w15:restartNumberingAfterBreak="0">
    <w:nsid w:val="78BF0B6F"/>
    <w:multiLevelType w:val="hybridMultilevel"/>
    <w:tmpl w:val="89B0982E"/>
    <w:lvl w:ilvl="0" w:tplc="636812F6">
      <w:start w:val="1"/>
      <w:numFmt w:val="bullet"/>
      <w:lvlText w:val=""/>
      <w:lvlJc w:val="left"/>
      <w:pPr>
        <w:tabs>
          <w:tab w:val="num" w:pos="720"/>
        </w:tabs>
        <w:ind w:left="720" w:hanging="360"/>
      </w:pPr>
      <w:rPr>
        <w:rFonts w:ascii="Symbol" w:hAnsi="Symbol" w:hint="default"/>
      </w:rPr>
    </w:lvl>
    <w:lvl w:ilvl="1" w:tplc="CDC473E6" w:tentative="1">
      <w:start w:val="1"/>
      <w:numFmt w:val="bullet"/>
      <w:lvlText w:val="o"/>
      <w:lvlJc w:val="left"/>
      <w:pPr>
        <w:ind w:left="1440" w:hanging="360"/>
      </w:pPr>
      <w:rPr>
        <w:rFonts w:ascii="Courier New" w:hAnsi="Courier New" w:cs="Courier New" w:hint="default"/>
      </w:rPr>
    </w:lvl>
    <w:lvl w:ilvl="2" w:tplc="C8FE3150" w:tentative="1">
      <w:start w:val="1"/>
      <w:numFmt w:val="bullet"/>
      <w:lvlText w:val=""/>
      <w:lvlJc w:val="left"/>
      <w:pPr>
        <w:ind w:left="2160" w:hanging="360"/>
      </w:pPr>
      <w:rPr>
        <w:rFonts w:ascii="Wingdings" w:hAnsi="Wingdings" w:hint="default"/>
      </w:rPr>
    </w:lvl>
    <w:lvl w:ilvl="3" w:tplc="2F2892A4" w:tentative="1">
      <w:start w:val="1"/>
      <w:numFmt w:val="bullet"/>
      <w:lvlText w:val=""/>
      <w:lvlJc w:val="left"/>
      <w:pPr>
        <w:ind w:left="2880" w:hanging="360"/>
      </w:pPr>
      <w:rPr>
        <w:rFonts w:ascii="Symbol" w:hAnsi="Symbol" w:hint="default"/>
      </w:rPr>
    </w:lvl>
    <w:lvl w:ilvl="4" w:tplc="420C173C" w:tentative="1">
      <w:start w:val="1"/>
      <w:numFmt w:val="bullet"/>
      <w:lvlText w:val="o"/>
      <w:lvlJc w:val="left"/>
      <w:pPr>
        <w:ind w:left="3600" w:hanging="360"/>
      </w:pPr>
      <w:rPr>
        <w:rFonts w:ascii="Courier New" w:hAnsi="Courier New" w:cs="Courier New" w:hint="default"/>
      </w:rPr>
    </w:lvl>
    <w:lvl w:ilvl="5" w:tplc="DB9697F2" w:tentative="1">
      <w:start w:val="1"/>
      <w:numFmt w:val="bullet"/>
      <w:lvlText w:val=""/>
      <w:lvlJc w:val="left"/>
      <w:pPr>
        <w:ind w:left="4320" w:hanging="360"/>
      </w:pPr>
      <w:rPr>
        <w:rFonts w:ascii="Wingdings" w:hAnsi="Wingdings" w:hint="default"/>
      </w:rPr>
    </w:lvl>
    <w:lvl w:ilvl="6" w:tplc="ABB851F0" w:tentative="1">
      <w:start w:val="1"/>
      <w:numFmt w:val="bullet"/>
      <w:lvlText w:val=""/>
      <w:lvlJc w:val="left"/>
      <w:pPr>
        <w:ind w:left="5040" w:hanging="360"/>
      </w:pPr>
      <w:rPr>
        <w:rFonts w:ascii="Symbol" w:hAnsi="Symbol" w:hint="default"/>
      </w:rPr>
    </w:lvl>
    <w:lvl w:ilvl="7" w:tplc="CACEC8DC" w:tentative="1">
      <w:start w:val="1"/>
      <w:numFmt w:val="bullet"/>
      <w:lvlText w:val="o"/>
      <w:lvlJc w:val="left"/>
      <w:pPr>
        <w:ind w:left="5760" w:hanging="360"/>
      </w:pPr>
      <w:rPr>
        <w:rFonts w:ascii="Courier New" w:hAnsi="Courier New" w:cs="Courier New" w:hint="default"/>
      </w:rPr>
    </w:lvl>
    <w:lvl w:ilvl="8" w:tplc="4FEC9062" w:tentative="1">
      <w:start w:val="1"/>
      <w:numFmt w:val="bullet"/>
      <w:lvlText w:val=""/>
      <w:lvlJc w:val="left"/>
      <w:pPr>
        <w:ind w:left="6480" w:hanging="360"/>
      </w:pPr>
      <w:rPr>
        <w:rFonts w:ascii="Wingdings" w:hAnsi="Wingdings" w:hint="default"/>
      </w:rPr>
    </w:lvl>
  </w:abstractNum>
  <w:abstractNum w:abstractNumId="50" w15:restartNumberingAfterBreak="0">
    <w:nsid w:val="7B6A6BAC"/>
    <w:multiLevelType w:val="hybridMultilevel"/>
    <w:tmpl w:val="A372CD3C"/>
    <w:lvl w:ilvl="0" w:tplc="E72E68C4">
      <w:start w:val="1"/>
      <w:numFmt w:val="bullet"/>
      <w:lvlText w:val="o"/>
      <w:lvlJc w:val="left"/>
      <w:pPr>
        <w:ind w:left="1440" w:hanging="360"/>
      </w:pPr>
      <w:rPr>
        <w:rFonts w:ascii="Courier New" w:hAnsi="Courier New" w:cs="Courier New" w:hint="default"/>
      </w:rPr>
    </w:lvl>
    <w:lvl w:ilvl="1" w:tplc="B5FE6A14" w:tentative="1">
      <w:start w:val="1"/>
      <w:numFmt w:val="bullet"/>
      <w:lvlText w:val="o"/>
      <w:lvlJc w:val="left"/>
      <w:pPr>
        <w:ind w:left="2160" w:hanging="360"/>
      </w:pPr>
      <w:rPr>
        <w:rFonts w:ascii="Courier New" w:hAnsi="Courier New" w:cs="Courier New" w:hint="default"/>
      </w:rPr>
    </w:lvl>
    <w:lvl w:ilvl="2" w:tplc="FBEAE6F4" w:tentative="1">
      <w:start w:val="1"/>
      <w:numFmt w:val="bullet"/>
      <w:lvlText w:val=""/>
      <w:lvlJc w:val="left"/>
      <w:pPr>
        <w:ind w:left="2880" w:hanging="360"/>
      </w:pPr>
      <w:rPr>
        <w:rFonts w:ascii="Wingdings" w:hAnsi="Wingdings" w:hint="default"/>
      </w:rPr>
    </w:lvl>
    <w:lvl w:ilvl="3" w:tplc="9CF612DA" w:tentative="1">
      <w:start w:val="1"/>
      <w:numFmt w:val="bullet"/>
      <w:lvlText w:val=""/>
      <w:lvlJc w:val="left"/>
      <w:pPr>
        <w:ind w:left="3600" w:hanging="360"/>
      </w:pPr>
      <w:rPr>
        <w:rFonts w:ascii="Symbol" w:hAnsi="Symbol" w:hint="default"/>
      </w:rPr>
    </w:lvl>
    <w:lvl w:ilvl="4" w:tplc="75C8EF58" w:tentative="1">
      <w:start w:val="1"/>
      <w:numFmt w:val="bullet"/>
      <w:lvlText w:val="o"/>
      <w:lvlJc w:val="left"/>
      <w:pPr>
        <w:ind w:left="4320" w:hanging="360"/>
      </w:pPr>
      <w:rPr>
        <w:rFonts w:ascii="Courier New" w:hAnsi="Courier New" w:cs="Courier New" w:hint="default"/>
      </w:rPr>
    </w:lvl>
    <w:lvl w:ilvl="5" w:tplc="ADCE2FFC" w:tentative="1">
      <w:start w:val="1"/>
      <w:numFmt w:val="bullet"/>
      <w:lvlText w:val=""/>
      <w:lvlJc w:val="left"/>
      <w:pPr>
        <w:ind w:left="5040" w:hanging="360"/>
      </w:pPr>
      <w:rPr>
        <w:rFonts w:ascii="Wingdings" w:hAnsi="Wingdings" w:hint="default"/>
      </w:rPr>
    </w:lvl>
    <w:lvl w:ilvl="6" w:tplc="40D20B24" w:tentative="1">
      <w:start w:val="1"/>
      <w:numFmt w:val="bullet"/>
      <w:lvlText w:val=""/>
      <w:lvlJc w:val="left"/>
      <w:pPr>
        <w:ind w:left="5760" w:hanging="360"/>
      </w:pPr>
      <w:rPr>
        <w:rFonts w:ascii="Symbol" w:hAnsi="Symbol" w:hint="default"/>
      </w:rPr>
    </w:lvl>
    <w:lvl w:ilvl="7" w:tplc="DEC853DC" w:tentative="1">
      <w:start w:val="1"/>
      <w:numFmt w:val="bullet"/>
      <w:lvlText w:val="o"/>
      <w:lvlJc w:val="left"/>
      <w:pPr>
        <w:ind w:left="6480" w:hanging="360"/>
      </w:pPr>
      <w:rPr>
        <w:rFonts w:ascii="Courier New" w:hAnsi="Courier New" w:cs="Courier New" w:hint="default"/>
      </w:rPr>
    </w:lvl>
    <w:lvl w:ilvl="8" w:tplc="87F0982E" w:tentative="1">
      <w:start w:val="1"/>
      <w:numFmt w:val="bullet"/>
      <w:lvlText w:val=""/>
      <w:lvlJc w:val="left"/>
      <w:pPr>
        <w:ind w:left="7200" w:hanging="360"/>
      </w:pPr>
      <w:rPr>
        <w:rFonts w:ascii="Wingdings" w:hAnsi="Wingdings" w:hint="default"/>
      </w:rPr>
    </w:lvl>
  </w:abstractNum>
  <w:abstractNum w:abstractNumId="51" w15:restartNumberingAfterBreak="0">
    <w:nsid w:val="7BE00E82"/>
    <w:multiLevelType w:val="hybridMultilevel"/>
    <w:tmpl w:val="6E6A44FC"/>
    <w:lvl w:ilvl="0" w:tplc="60D89738">
      <w:start w:val="1"/>
      <w:numFmt w:val="bullet"/>
      <w:lvlText w:val="o"/>
      <w:lvlJc w:val="left"/>
      <w:pPr>
        <w:ind w:left="1440" w:hanging="360"/>
      </w:pPr>
      <w:rPr>
        <w:rFonts w:ascii="Courier New" w:hAnsi="Courier New" w:cs="Courier New" w:hint="default"/>
      </w:rPr>
    </w:lvl>
    <w:lvl w:ilvl="1" w:tplc="B532C316" w:tentative="1">
      <w:start w:val="1"/>
      <w:numFmt w:val="bullet"/>
      <w:lvlText w:val="o"/>
      <w:lvlJc w:val="left"/>
      <w:pPr>
        <w:ind w:left="2160" w:hanging="360"/>
      </w:pPr>
      <w:rPr>
        <w:rFonts w:ascii="Courier New" w:hAnsi="Courier New" w:cs="Courier New" w:hint="default"/>
      </w:rPr>
    </w:lvl>
    <w:lvl w:ilvl="2" w:tplc="CB6CACA0" w:tentative="1">
      <w:start w:val="1"/>
      <w:numFmt w:val="bullet"/>
      <w:lvlText w:val=""/>
      <w:lvlJc w:val="left"/>
      <w:pPr>
        <w:ind w:left="2880" w:hanging="360"/>
      </w:pPr>
      <w:rPr>
        <w:rFonts w:ascii="Wingdings" w:hAnsi="Wingdings" w:hint="default"/>
      </w:rPr>
    </w:lvl>
    <w:lvl w:ilvl="3" w:tplc="EC02A3AE" w:tentative="1">
      <w:start w:val="1"/>
      <w:numFmt w:val="bullet"/>
      <w:lvlText w:val=""/>
      <w:lvlJc w:val="left"/>
      <w:pPr>
        <w:ind w:left="3600" w:hanging="360"/>
      </w:pPr>
      <w:rPr>
        <w:rFonts w:ascii="Symbol" w:hAnsi="Symbol" w:hint="default"/>
      </w:rPr>
    </w:lvl>
    <w:lvl w:ilvl="4" w:tplc="F89E8DDE" w:tentative="1">
      <w:start w:val="1"/>
      <w:numFmt w:val="bullet"/>
      <w:lvlText w:val="o"/>
      <w:lvlJc w:val="left"/>
      <w:pPr>
        <w:ind w:left="4320" w:hanging="360"/>
      </w:pPr>
      <w:rPr>
        <w:rFonts w:ascii="Courier New" w:hAnsi="Courier New" w:cs="Courier New" w:hint="default"/>
      </w:rPr>
    </w:lvl>
    <w:lvl w:ilvl="5" w:tplc="EADA5492" w:tentative="1">
      <w:start w:val="1"/>
      <w:numFmt w:val="bullet"/>
      <w:lvlText w:val=""/>
      <w:lvlJc w:val="left"/>
      <w:pPr>
        <w:ind w:left="5040" w:hanging="360"/>
      </w:pPr>
      <w:rPr>
        <w:rFonts w:ascii="Wingdings" w:hAnsi="Wingdings" w:hint="default"/>
      </w:rPr>
    </w:lvl>
    <w:lvl w:ilvl="6" w:tplc="F10870C2" w:tentative="1">
      <w:start w:val="1"/>
      <w:numFmt w:val="bullet"/>
      <w:lvlText w:val=""/>
      <w:lvlJc w:val="left"/>
      <w:pPr>
        <w:ind w:left="5760" w:hanging="360"/>
      </w:pPr>
      <w:rPr>
        <w:rFonts w:ascii="Symbol" w:hAnsi="Symbol" w:hint="default"/>
      </w:rPr>
    </w:lvl>
    <w:lvl w:ilvl="7" w:tplc="5928E7CA" w:tentative="1">
      <w:start w:val="1"/>
      <w:numFmt w:val="bullet"/>
      <w:lvlText w:val="o"/>
      <w:lvlJc w:val="left"/>
      <w:pPr>
        <w:ind w:left="6480" w:hanging="360"/>
      </w:pPr>
      <w:rPr>
        <w:rFonts w:ascii="Courier New" w:hAnsi="Courier New" w:cs="Courier New" w:hint="default"/>
      </w:rPr>
    </w:lvl>
    <w:lvl w:ilvl="8" w:tplc="C5A83948" w:tentative="1">
      <w:start w:val="1"/>
      <w:numFmt w:val="bullet"/>
      <w:lvlText w:val=""/>
      <w:lvlJc w:val="left"/>
      <w:pPr>
        <w:ind w:left="7200" w:hanging="360"/>
      </w:pPr>
      <w:rPr>
        <w:rFonts w:ascii="Wingdings" w:hAnsi="Wingdings" w:hint="default"/>
      </w:rPr>
    </w:lvl>
  </w:abstractNum>
  <w:abstractNum w:abstractNumId="52" w15:restartNumberingAfterBreak="0">
    <w:nsid w:val="7E862F52"/>
    <w:multiLevelType w:val="hybridMultilevel"/>
    <w:tmpl w:val="5354553C"/>
    <w:lvl w:ilvl="0" w:tplc="A51C9384">
      <w:start w:val="1"/>
      <w:numFmt w:val="bullet"/>
      <w:lvlText w:val=""/>
      <w:lvlJc w:val="left"/>
      <w:pPr>
        <w:tabs>
          <w:tab w:val="num" w:pos="720"/>
        </w:tabs>
        <w:ind w:left="720" w:hanging="360"/>
      </w:pPr>
      <w:rPr>
        <w:rFonts w:ascii="Symbol" w:hAnsi="Symbol" w:hint="default"/>
      </w:rPr>
    </w:lvl>
    <w:lvl w:ilvl="1" w:tplc="C66CA03C" w:tentative="1">
      <w:start w:val="1"/>
      <w:numFmt w:val="bullet"/>
      <w:lvlText w:val="o"/>
      <w:lvlJc w:val="left"/>
      <w:pPr>
        <w:ind w:left="1440" w:hanging="360"/>
      </w:pPr>
      <w:rPr>
        <w:rFonts w:ascii="Courier New" w:hAnsi="Courier New" w:cs="Courier New" w:hint="default"/>
      </w:rPr>
    </w:lvl>
    <w:lvl w:ilvl="2" w:tplc="91863B42" w:tentative="1">
      <w:start w:val="1"/>
      <w:numFmt w:val="bullet"/>
      <w:lvlText w:val=""/>
      <w:lvlJc w:val="left"/>
      <w:pPr>
        <w:ind w:left="2160" w:hanging="360"/>
      </w:pPr>
      <w:rPr>
        <w:rFonts w:ascii="Wingdings" w:hAnsi="Wingdings" w:hint="default"/>
      </w:rPr>
    </w:lvl>
    <w:lvl w:ilvl="3" w:tplc="E4A8AAAC" w:tentative="1">
      <w:start w:val="1"/>
      <w:numFmt w:val="bullet"/>
      <w:lvlText w:val=""/>
      <w:lvlJc w:val="left"/>
      <w:pPr>
        <w:ind w:left="2880" w:hanging="360"/>
      </w:pPr>
      <w:rPr>
        <w:rFonts w:ascii="Symbol" w:hAnsi="Symbol" w:hint="default"/>
      </w:rPr>
    </w:lvl>
    <w:lvl w:ilvl="4" w:tplc="29BA2770" w:tentative="1">
      <w:start w:val="1"/>
      <w:numFmt w:val="bullet"/>
      <w:lvlText w:val="o"/>
      <w:lvlJc w:val="left"/>
      <w:pPr>
        <w:ind w:left="3600" w:hanging="360"/>
      </w:pPr>
      <w:rPr>
        <w:rFonts w:ascii="Courier New" w:hAnsi="Courier New" w:cs="Courier New" w:hint="default"/>
      </w:rPr>
    </w:lvl>
    <w:lvl w:ilvl="5" w:tplc="41443DD8" w:tentative="1">
      <w:start w:val="1"/>
      <w:numFmt w:val="bullet"/>
      <w:lvlText w:val=""/>
      <w:lvlJc w:val="left"/>
      <w:pPr>
        <w:ind w:left="4320" w:hanging="360"/>
      </w:pPr>
      <w:rPr>
        <w:rFonts w:ascii="Wingdings" w:hAnsi="Wingdings" w:hint="default"/>
      </w:rPr>
    </w:lvl>
    <w:lvl w:ilvl="6" w:tplc="DF6AA640" w:tentative="1">
      <w:start w:val="1"/>
      <w:numFmt w:val="bullet"/>
      <w:lvlText w:val=""/>
      <w:lvlJc w:val="left"/>
      <w:pPr>
        <w:ind w:left="5040" w:hanging="360"/>
      </w:pPr>
      <w:rPr>
        <w:rFonts w:ascii="Symbol" w:hAnsi="Symbol" w:hint="default"/>
      </w:rPr>
    </w:lvl>
    <w:lvl w:ilvl="7" w:tplc="66B6B2E6" w:tentative="1">
      <w:start w:val="1"/>
      <w:numFmt w:val="bullet"/>
      <w:lvlText w:val="o"/>
      <w:lvlJc w:val="left"/>
      <w:pPr>
        <w:ind w:left="5760" w:hanging="360"/>
      </w:pPr>
      <w:rPr>
        <w:rFonts w:ascii="Courier New" w:hAnsi="Courier New" w:cs="Courier New" w:hint="default"/>
      </w:rPr>
    </w:lvl>
    <w:lvl w:ilvl="8" w:tplc="90F44BC6" w:tentative="1">
      <w:start w:val="1"/>
      <w:numFmt w:val="bullet"/>
      <w:lvlText w:val=""/>
      <w:lvlJc w:val="left"/>
      <w:pPr>
        <w:ind w:left="6480" w:hanging="360"/>
      </w:pPr>
      <w:rPr>
        <w:rFonts w:ascii="Wingdings" w:hAnsi="Wingdings" w:hint="default"/>
      </w:rPr>
    </w:lvl>
  </w:abstractNum>
  <w:abstractNum w:abstractNumId="53" w15:restartNumberingAfterBreak="0">
    <w:nsid w:val="7FA36A24"/>
    <w:multiLevelType w:val="hybridMultilevel"/>
    <w:tmpl w:val="5E44F3C8"/>
    <w:lvl w:ilvl="0" w:tplc="5C661CEC">
      <w:start w:val="1"/>
      <w:numFmt w:val="bullet"/>
      <w:lvlText w:val=""/>
      <w:lvlJc w:val="left"/>
      <w:pPr>
        <w:tabs>
          <w:tab w:val="num" w:pos="720"/>
        </w:tabs>
        <w:ind w:left="720" w:hanging="360"/>
      </w:pPr>
      <w:rPr>
        <w:rFonts w:ascii="Symbol" w:hAnsi="Symbol" w:hint="default"/>
      </w:rPr>
    </w:lvl>
    <w:lvl w:ilvl="1" w:tplc="FCCE1604" w:tentative="1">
      <w:start w:val="1"/>
      <w:numFmt w:val="bullet"/>
      <w:lvlText w:val="o"/>
      <w:lvlJc w:val="left"/>
      <w:pPr>
        <w:ind w:left="1440" w:hanging="360"/>
      </w:pPr>
      <w:rPr>
        <w:rFonts w:ascii="Courier New" w:hAnsi="Courier New" w:cs="Courier New" w:hint="default"/>
      </w:rPr>
    </w:lvl>
    <w:lvl w:ilvl="2" w:tplc="E5765DAE" w:tentative="1">
      <w:start w:val="1"/>
      <w:numFmt w:val="bullet"/>
      <w:lvlText w:val=""/>
      <w:lvlJc w:val="left"/>
      <w:pPr>
        <w:ind w:left="2160" w:hanging="360"/>
      </w:pPr>
      <w:rPr>
        <w:rFonts w:ascii="Wingdings" w:hAnsi="Wingdings" w:hint="default"/>
      </w:rPr>
    </w:lvl>
    <w:lvl w:ilvl="3" w:tplc="5B7E817C" w:tentative="1">
      <w:start w:val="1"/>
      <w:numFmt w:val="bullet"/>
      <w:lvlText w:val=""/>
      <w:lvlJc w:val="left"/>
      <w:pPr>
        <w:ind w:left="2880" w:hanging="360"/>
      </w:pPr>
      <w:rPr>
        <w:rFonts w:ascii="Symbol" w:hAnsi="Symbol" w:hint="default"/>
      </w:rPr>
    </w:lvl>
    <w:lvl w:ilvl="4" w:tplc="026641E6" w:tentative="1">
      <w:start w:val="1"/>
      <w:numFmt w:val="bullet"/>
      <w:lvlText w:val="o"/>
      <w:lvlJc w:val="left"/>
      <w:pPr>
        <w:ind w:left="3600" w:hanging="360"/>
      </w:pPr>
      <w:rPr>
        <w:rFonts w:ascii="Courier New" w:hAnsi="Courier New" w:cs="Courier New" w:hint="default"/>
      </w:rPr>
    </w:lvl>
    <w:lvl w:ilvl="5" w:tplc="6E94968C" w:tentative="1">
      <w:start w:val="1"/>
      <w:numFmt w:val="bullet"/>
      <w:lvlText w:val=""/>
      <w:lvlJc w:val="left"/>
      <w:pPr>
        <w:ind w:left="4320" w:hanging="360"/>
      </w:pPr>
      <w:rPr>
        <w:rFonts w:ascii="Wingdings" w:hAnsi="Wingdings" w:hint="default"/>
      </w:rPr>
    </w:lvl>
    <w:lvl w:ilvl="6" w:tplc="E21256A0" w:tentative="1">
      <w:start w:val="1"/>
      <w:numFmt w:val="bullet"/>
      <w:lvlText w:val=""/>
      <w:lvlJc w:val="left"/>
      <w:pPr>
        <w:ind w:left="5040" w:hanging="360"/>
      </w:pPr>
      <w:rPr>
        <w:rFonts w:ascii="Symbol" w:hAnsi="Symbol" w:hint="default"/>
      </w:rPr>
    </w:lvl>
    <w:lvl w:ilvl="7" w:tplc="C576D21A" w:tentative="1">
      <w:start w:val="1"/>
      <w:numFmt w:val="bullet"/>
      <w:lvlText w:val="o"/>
      <w:lvlJc w:val="left"/>
      <w:pPr>
        <w:ind w:left="5760" w:hanging="360"/>
      </w:pPr>
      <w:rPr>
        <w:rFonts w:ascii="Courier New" w:hAnsi="Courier New" w:cs="Courier New" w:hint="default"/>
      </w:rPr>
    </w:lvl>
    <w:lvl w:ilvl="8" w:tplc="DE7CD90E"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7"/>
  </w:num>
  <w:num w:numId="4">
    <w:abstractNumId w:val="6"/>
  </w:num>
  <w:num w:numId="5">
    <w:abstractNumId w:val="27"/>
  </w:num>
  <w:num w:numId="6">
    <w:abstractNumId w:val="2"/>
  </w:num>
  <w:num w:numId="7">
    <w:abstractNumId w:val="14"/>
  </w:num>
  <w:num w:numId="8">
    <w:abstractNumId w:val="26"/>
  </w:num>
  <w:num w:numId="9">
    <w:abstractNumId w:val="34"/>
  </w:num>
  <w:num w:numId="10">
    <w:abstractNumId w:val="46"/>
  </w:num>
  <w:num w:numId="11">
    <w:abstractNumId w:val="20"/>
  </w:num>
  <w:num w:numId="12">
    <w:abstractNumId w:val="8"/>
  </w:num>
  <w:num w:numId="13">
    <w:abstractNumId w:val="40"/>
  </w:num>
  <w:num w:numId="14">
    <w:abstractNumId w:val="25"/>
  </w:num>
  <w:num w:numId="15">
    <w:abstractNumId w:val="36"/>
  </w:num>
  <w:num w:numId="16">
    <w:abstractNumId w:val="53"/>
  </w:num>
  <w:num w:numId="17">
    <w:abstractNumId w:val="17"/>
  </w:num>
  <w:num w:numId="18">
    <w:abstractNumId w:val="29"/>
  </w:num>
  <w:num w:numId="19">
    <w:abstractNumId w:val="15"/>
  </w:num>
  <w:num w:numId="20">
    <w:abstractNumId w:val="39"/>
  </w:num>
  <w:num w:numId="21">
    <w:abstractNumId w:val="10"/>
  </w:num>
  <w:num w:numId="22">
    <w:abstractNumId w:val="35"/>
  </w:num>
  <w:num w:numId="23">
    <w:abstractNumId w:val="32"/>
  </w:num>
  <w:num w:numId="24">
    <w:abstractNumId w:val="31"/>
  </w:num>
  <w:num w:numId="25">
    <w:abstractNumId w:val="9"/>
  </w:num>
  <w:num w:numId="26">
    <w:abstractNumId w:val="18"/>
  </w:num>
  <w:num w:numId="27">
    <w:abstractNumId w:val="24"/>
  </w:num>
  <w:num w:numId="28">
    <w:abstractNumId w:val="49"/>
  </w:num>
  <w:num w:numId="29">
    <w:abstractNumId w:val="28"/>
  </w:num>
  <w:num w:numId="30">
    <w:abstractNumId w:val="45"/>
  </w:num>
  <w:num w:numId="31">
    <w:abstractNumId w:val="51"/>
  </w:num>
  <w:num w:numId="32">
    <w:abstractNumId w:val="30"/>
  </w:num>
  <w:num w:numId="33">
    <w:abstractNumId w:val="21"/>
  </w:num>
  <w:num w:numId="34">
    <w:abstractNumId w:val="11"/>
  </w:num>
  <w:num w:numId="35">
    <w:abstractNumId w:val="1"/>
  </w:num>
  <w:num w:numId="36">
    <w:abstractNumId w:val="37"/>
  </w:num>
  <w:num w:numId="37">
    <w:abstractNumId w:val="44"/>
  </w:num>
  <w:num w:numId="38">
    <w:abstractNumId w:val="12"/>
  </w:num>
  <w:num w:numId="39">
    <w:abstractNumId w:val="19"/>
  </w:num>
  <w:num w:numId="40">
    <w:abstractNumId w:val="33"/>
  </w:num>
  <w:num w:numId="41">
    <w:abstractNumId w:val="0"/>
  </w:num>
  <w:num w:numId="42">
    <w:abstractNumId w:val="41"/>
  </w:num>
  <w:num w:numId="43">
    <w:abstractNumId w:val="43"/>
  </w:num>
  <w:num w:numId="44">
    <w:abstractNumId w:val="42"/>
  </w:num>
  <w:num w:numId="45">
    <w:abstractNumId w:val="16"/>
  </w:num>
  <w:num w:numId="46">
    <w:abstractNumId w:val="7"/>
  </w:num>
  <w:num w:numId="47">
    <w:abstractNumId w:val="48"/>
  </w:num>
  <w:num w:numId="48">
    <w:abstractNumId w:val="50"/>
  </w:num>
  <w:num w:numId="49">
    <w:abstractNumId w:val="23"/>
  </w:num>
  <w:num w:numId="50">
    <w:abstractNumId w:val="4"/>
  </w:num>
  <w:num w:numId="51">
    <w:abstractNumId w:val="13"/>
  </w:num>
  <w:num w:numId="52">
    <w:abstractNumId w:val="38"/>
  </w:num>
  <w:num w:numId="53">
    <w:abstractNumId w:val="22"/>
  </w:num>
  <w:num w:numId="54">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52"/>
    <w:rsid w:val="00AD593C"/>
    <w:rsid w:val="00E8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2217EF-FF60-4778-9C48-AB2B0487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C0401"/>
    <w:rPr>
      <w:sz w:val="16"/>
      <w:szCs w:val="16"/>
    </w:rPr>
  </w:style>
  <w:style w:type="paragraph" w:styleId="CommentText">
    <w:name w:val="annotation text"/>
    <w:basedOn w:val="Normal"/>
    <w:link w:val="CommentTextChar"/>
    <w:rsid w:val="009C0401"/>
    <w:rPr>
      <w:sz w:val="20"/>
      <w:szCs w:val="20"/>
    </w:rPr>
  </w:style>
  <w:style w:type="character" w:customStyle="1" w:styleId="CommentTextChar">
    <w:name w:val="Comment Text Char"/>
    <w:basedOn w:val="DefaultParagraphFont"/>
    <w:link w:val="CommentText"/>
    <w:rsid w:val="009C0401"/>
  </w:style>
  <w:style w:type="paragraph" w:styleId="ListParagraph">
    <w:name w:val="List Paragraph"/>
    <w:basedOn w:val="Normal"/>
    <w:uiPriority w:val="34"/>
    <w:qFormat/>
    <w:rsid w:val="009C0401"/>
    <w:pPr>
      <w:ind w:left="720"/>
      <w:contextualSpacing/>
    </w:pPr>
  </w:style>
  <w:style w:type="paragraph" w:styleId="CommentSubject">
    <w:name w:val="annotation subject"/>
    <w:basedOn w:val="CommentText"/>
    <w:next w:val="CommentText"/>
    <w:link w:val="CommentSubjectChar"/>
    <w:rsid w:val="002E642F"/>
    <w:rPr>
      <w:b/>
      <w:bCs/>
    </w:rPr>
  </w:style>
  <w:style w:type="character" w:customStyle="1" w:styleId="CommentSubjectChar">
    <w:name w:val="Comment Subject Char"/>
    <w:basedOn w:val="CommentTextChar"/>
    <w:link w:val="CommentSubject"/>
    <w:rsid w:val="002E642F"/>
    <w:rPr>
      <w:b/>
      <w:bCs/>
    </w:rPr>
  </w:style>
  <w:style w:type="paragraph" w:styleId="Revision">
    <w:name w:val="Revision"/>
    <w:hidden/>
    <w:uiPriority w:val="99"/>
    <w:semiHidden/>
    <w:rsid w:val="000E5C6D"/>
    <w:rPr>
      <w:sz w:val="24"/>
      <w:szCs w:val="24"/>
    </w:rPr>
  </w:style>
  <w:style w:type="character" w:styleId="Hyperlink">
    <w:name w:val="Hyperlink"/>
    <w:basedOn w:val="DefaultParagraphFont"/>
    <w:uiPriority w:val="99"/>
    <w:unhideWhenUsed/>
    <w:rsid w:val="00FA6BE2"/>
    <w:rPr>
      <w:color w:val="0000FF"/>
      <w:u w:val="single"/>
    </w:rPr>
  </w:style>
  <w:style w:type="paragraph" w:styleId="HTMLPreformatted">
    <w:name w:val="HTML Preformatted"/>
    <w:basedOn w:val="Normal"/>
    <w:link w:val="HTMLPreformattedChar"/>
    <w:uiPriority w:val="99"/>
    <w:unhideWhenUsed/>
    <w:rsid w:val="007A5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A5602"/>
    <w:rPr>
      <w:rFonts w:ascii="Courier New" w:hAnsi="Courier New" w:cs="Courier New"/>
    </w:rPr>
  </w:style>
  <w:style w:type="paragraph" w:styleId="NoSpacing">
    <w:name w:val="No Spacing"/>
    <w:uiPriority w:val="1"/>
    <w:qFormat/>
    <w:rsid w:val="00256E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9945</Words>
  <Characters>50917</Characters>
  <Application>Microsoft Office Word</Application>
  <DocSecurity>4</DocSecurity>
  <Lines>894</Lines>
  <Paragraphs>247</Paragraphs>
  <ScaleCrop>false</ScaleCrop>
  <HeadingPairs>
    <vt:vector size="2" baseType="variant">
      <vt:variant>
        <vt:lpstr>Title</vt:lpstr>
      </vt:variant>
      <vt:variant>
        <vt:i4>1</vt:i4>
      </vt:variant>
    </vt:vector>
  </HeadingPairs>
  <TitlesOfParts>
    <vt:vector size="1" baseType="lpstr">
      <vt:lpstr>BA - SB00002 (Committee Report (Substituted))</vt:lpstr>
    </vt:vector>
  </TitlesOfParts>
  <Company>State of Texas</Company>
  <LinksUpToDate>false</LinksUpToDate>
  <CharactersWithSpaces>60785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30486</dc:subject>
  <dc:creator>State of Texas</dc:creator>
  <dc:description>SB 2 by Bettencourt-(H)Ways &amp; Means (Substitute Document Number: 86R 29609)</dc:description>
  <cp:lastModifiedBy>Damian Duarte</cp:lastModifiedBy>
  <cp:revision>2</cp:revision>
  <cp:lastPrinted>2019-04-27T13:04:00Z</cp:lastPrinted>
  <dcterms:created xsi:type="dcterms:W3CDTF">2019-04-28T23:04:00Z</dcterms:created>
  <dcterms:modified xsi:type="dcterms:W3CDTF">2019-04-28T23:04:00Z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19.118.502</vt:lpwstr>
  </property>
</Properties>
</file>