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15" w:rsidRDefault="00CF23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20D9CD248B486D85E980B7C246931C"/>
          </w:placeholder>
        </w:sdtPr>
        <w:sdtContent>
          <w:r w:rsidRPr="005C2A78">
            <w:rPr>
              <w:rFonts w:cs="Times New Roman"/>
              <w:b/>
              <w:szCs w:val="24"/>
              <w:u w:val="single"/>
            </w:rPr>
            <w:t>BILL ANALYSIS</w:t>
          </w:r>
        </w:sdtContent>
      </w:sdt>
    </w:p>
    <w:p w:rsidR="00CF2315" w:rsidRPr="00585C31" w:rsidRDefault="00CF2315" w:rsidP="000F1DF9">
      <w:pPr>
        <w:spacing w:after="0" w:line="240" w:lineRule="auto"/>
        <w:rPr>
          <w:rFonts w:cs="Times New Roman"/>
          <w:szCs w:val="24"/>
        </w:rPr>
      </w:pPr>
    </w:p>
    <w:p w:rsidR="00CF2315" w:rsidRPr="00585C31" w:rsidRDefault="00CF23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2315" w:rsidTr="000F1DF9">
        <w:tc>
          <w:tcPr>
            <w:tcW w:w="2718" w:type="dxa"/>
          </w:tcPr>
          <w:p w:rsidR="00CF2315" w:rsidRPr="005C2A78" w:rsidRDefault="00CF2315" w:rsidP="006D756B">
            <w:pPr>
              <w:rPr>
                <w:rFonts w:cs="Times New Roman"/>
                <w:szCs w:val="24"/>
              </w:rPr>
            </w:pPr>
            <w:sdt>
              <w:sdtPr>
                <w:rPr>
                  <w:rFonts w:cs="Times New Roman"/>
                  <w:szCs w:val="24"/>
                </w:rPr>
                <w:alias w:val="Agency Title"/>
                <w:tag w:val="AgencyTitleContentControl"/>
                <w:id w:val="1920747753"/>
                <w:lock w:val="sdtContentLocked"/>
                <w:placeholder>
                  <w:docPart w:val="0520B9D332DA497DB7C78307E90D9860"/>
                </w:placeholder>
              </w:sdtPr>
              <w:sdtEndPr>
                <w:rPr>
                  <w:rFonts w:cstheme="minorBidi"/>
                  <w:szCs w:val="22"/>
                </w:rPr>
              </w:sdtEndPr>
              <w:sdtContent>
                <w:r>
                  <w:rPr>
                    <w:rFonts w:cs="Times New Roman"/>
                    <w:szCs w:val="24"/>
                  </w:rPr>
                  <w:t>Senate Research Center</w:t>
                </w:r>
              </w:sdtContent>
            </w:sdt>
          </w:p>
        </w:tc>
        <w:tc>
          <w:tcPr>
            <w:tcW w:w="6858" w:type="dxa"/>
          </w:tcPr>
          <w:p w:rsidR="00CF2315" w:rsidRPr="00FF6471" w:rsidRDefault="00CF2315" w:rsidP="000F1DF9">
            <w:pPr>
              <w:jc w:val="right"/>
              <w:rPr>
                <w:rFonts w:cs="Times New Roman"/>
                <w:szCs w:val="24"/>
              </w:rPr>
            </w:pPr>
            <w:sdt>
              <w:sdtPr>
                <w:rPr>
                  <w:rFonts w:cs="Times New Roman"/>
                  <w:szCs w:val="24"/>
                </w:rPr>
                <w:alias w:val="Bill Number"/>
                <w:tag w:val="BillNumberOne"/>
                <w:id w:val="-410784069"/>
                <w:lock w:val="sdtContentLocked"/>
                <w:placeholder>
                  <w:docPart w:val="8763671DDC824C85A569C08EC570DD43"/>
                </w:placeholder>
              </w:sdtPr>
              <w:sdtContent>
                <w:r>
                  <w:rPr>
                    <w:rFonts w:cs="Times New Roman"/>
                    <w:szCs w:val="24"/>
                  </w:rPr>
                  <w:t>S.B. 14</w:t>
                </w:r>
              </w:sdtContent>
            </w:sdt>
          </w:p>
        </w:tc>
      </w:tr>
      <w:tr w:rsidR="00CF2315" w:rsidTr="000F1DF9">
        <w:sdt>
          <w:sdtPr>
            <w:rPr>
              <w:rFonts w:cs="Times New Roman"/>
              <w:szCs w:val="24"/>
            </w:rPr>
            <w:alias w:val="TLCNumber"/>
            <w:tag w:val="TLCNumber"/>
            <w:id w:val="-542600604"/>
            <w:lock w:val="sdtLocked"/>
            <w:placeholder>
              <w:docPart w:val="B4890178E9A14DEFADF2D184892F9AF0"/>
            </w:placeholder>
          </w:sdtPr>
          <w:sdtContent>
            <w:tc>
              <w:tcPr>
                <w:tcW w:w="2718" w:type="dxa"/>
              </w:tcPr>
              <w:p w:rsidR="00CF2315" w:rsidRPr="000F1DF9" w:rsidRDefault="00CF2315" w:rsidP="00C65088">
                <w:pPr>
                  <w:rPr>
                    <w:rFonts w:cs="Times New Roman"/>
                    <w:szCs w:val="24"/>
                  </w:rPr>
                </w:pPr>
                <w:r>
                  <w:rPr>
                    <w:rFonts w:cs="Times New Roman"/>
                    <w:szCs w:val="24"/>
                  </w:rPr>
                  <w:t>86R4653 GRM-F</w:t>
                </w:r>
              </w:p>
            </w:tc>
          </w:sdtContent>
        </w:sdt>
        <w:tc>
          <w:tcPr>
            <w:tcW w:w="6858" w:type="dxa"/>
          </w:tcPr>
          <w:p w:rsidR="00CF2315" w:rsidRPr="005C2A78" w:rsidRDefault="00CF2315" w:rsidP="006D756B">
            <w:pPr>
              <w:jc w:val="right"/>
              <w:rPr>
                <w:rFonts w:cs="Times New Roman"/>
                <w:szCs w:val="24"/>
              </w:rPr>
            </w:pPr>
            <w:sdt>
              <w:sdtPr>
                <w:rPr>
                  <w:rFonts w:cs="Times New Roman"/>
                  <w:szCs w:val="24"/>
                </w:rPr>
                <w:alias w:val="Author Label"/>
                <w:tag w:val="By"/>
                <w:id w:val="72399597"/>
                <w:lock w:val="sdtLocked"/>
                <w:placeholder>
                  <w:docPart w:val="C050A922A8574AEDB4444274FB8D7D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11EAE0ABC141FEA47BF811E49A3453"/>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BF2A96113E704BF48D3AE50AAAA3D223"/>
                </w:placeholder>
                <w:showingPlcHdr/>
              </w:sdtPr>
              <w:sdtContent/>
            </w:sdt>
          </w:p>
        </w:tc>
      </w:tr>
      <w:tr w:rsidR="00CF2315" w:rsidTr="000F1DF9">
        <w:tc>
          <w:tcPr>
            <w:tcW w:w="2718" w:type="dxa"/>
          </w:tcPr>
          <w:p w:rsidR="00CF2315" w:rsidRPr="00BC7495" w:rsidRDefault="00CF2315" w:rsidP="000F1DF9">
            <w:pPr>
              <w:rPr>
                <w:rFonts w:cs="Times New Roman"/>
                <w:szCs w:val="24"/>
              </w:rPr>
            </w:pPr>
          </w:p>
        </w:tc>
        <w:sdt>
          <w:sdtPr>
            <w:rPr>
              <w:rFonts w:cs="Times New Roman"/>
              <w:szCs w:val="24"/>
            </w:rPr>
            <w:alias w:val="Committee"/>
            <w:tag w:val="Committee"/>
            <w:id w:val="1914272295"/>
            <w:lock w:val="sdtContentLocked"/>
            <w:placeholder>
              <w:docPart w:val="9AB689BD0D36421FADA59B6DACABC16F"/>
            </w:placeholder>
          </w:sdtPr>
          <w:sdtContent>
            <w:tc>
              <w:tcPr>
                <w:tcW w:w="6858" w:type="dxa"/>
              </w:tcPr>
              <w:p w:rsidR="00CF2315" w:rsidRPr="00FF6471" w:rsidRDefault="00CF2315" w:rsidP="000F1DF9">
                <w:pPr>
                  <w:jc w:val="right"/>
                  <w:rPr>
                    <w:rFonts w:cs="Times New Roman"/>
                    <w:szCs w:val="24"/>
                  </w:rPr>
                </w:pPr>
                <w:r>
                  <w:rPr>
                    <w:rFonts w:cs="Times New Roman"/>
                    <w:szCs w:val="24"/>
                  </w:rPr>
                  <w:t>Business &amp; Commerce</w:t>
                </w:r>
              </w:p>
            </w:tc>
          </w:sdtContent>
        </w:sdt>
      </w:tr>
      <w:tr w:rsidR="00CF2315" w:rsidTr="000F1DF9">
        <w:tc>
          <w:tcPr>
            <w:tcW w:w="2718" w:type="dxa"/>
          </w:tcPr>
          <w:p w:rsidR="00CF2315" w:rsidRPr="00BC7495" w:rsidRDefault="00CF2315" w:rsidP="000F1DF9">
            <w:pPr>
              <w:rPr>
                <w:rFonts w:cs="Times New Roman"/>
                <w:szCs w:val="24"/>
              </w:rPr>
            </w:pPr>
          </w:p>
        </w:tc>
        <w:sdt>
          <w:sdtPr>
            <w:rPr>
              <w:rFonts w:cs="Times New Roman"/>
              <w:szCs w:val="24"/>
            </w:rPr>
            <w:alias w:val="Date"/>
            <w:tag w:val="DateContentControl"/>
            <w:id w:val="1178081906"/>
            <w:lock w:val="sdtLocked"/>
            <w:placeholder>
              <w:docPart w:val="4F0EA3398EC24BC98CDD9E07ED62F2D7"/>
            </w:placeholder>
            <w:date w:fullDate="2019-03-15T00:00:00Z">
              <w:dateFormat w:val="M/d/yyyy"/>
              <w:lid w:val="en-US"/>
              <w:storeMappedDataAs w:val="dateTime"/>
              <w:calendar w:val="gregorian"/>
            </w:date>
          </w:sdtPr>
          <w:sdtContent>
            <w:tc>
              <w:tcPr>
                <w:tcW w:w="6858" w:type="dxa"/>
              </w:tcPr>
              <w:p w:rsidR="00CF2315" w:rsidRPr="00FF6471" w:rsidRDefault="00CF2315" w:rsidP="000F1DF9">
                <w:pPr>
                  <w:jc w:val="right"/>
                  <w:rPr>
                    <w:rFonts w:cs="Times New Roman"/>
                    <w:szCs w:val="24"/>
                  </w:rPr>
                </w:pPr>
                <w:r>
                  <w:rPr>
                    <w:rFonts w:cs="Times New Roman"/>
                    <w:szCs w:val="24"/>
                  </w:rPr>
                  <w:t>3/15/2019</w:t>
                </w:r>
              </w:p>
            </w:tc>
          </w:sdtContent>
        </w:sdt>
      </w:tr>
      <w:tr w:rsidR="00CF2315" w:rsidTr="000F1DF9">
        <w:tc>
          <w:tcPr>
            <w:tcW w:w="2718" w:type="dxa"/>
          </w:tcPr>
          <w:p w:rsidR="00CF2315" w:rsidRPr="00BC7495" w:rsidRDefault="00CF2315" w:rsidP="000F1DF9">
            <w:pPr>
              <w:rPr>
                <w:rFonts w:cs="Times New Roman"/>
                <w:szCs w:val="24"/>
              </w:rPr>
            </w:pPr>
          </w:p>
        </w:tc>
        <w:sdt>
          <w:sdtPr>
            <w:rPr>
              <w:rFonts w:cs="Times New Roman"/>
              <w:szCs w:val="24"/>
            </w:rPr>
            <w:alias w:val="BA Version"/>
            <w:tag w:val="BAVersion"/>
            <w:id w:val="-1685590809"/>
            <w:lock w:val="sdtContentLocked"/>
            <w:placeholder>
              <w:docPart w:val="10C7C8DE65D54D0E80183DE9B24A84F7"/>
            </w:placeholder>
          </w:sdtPr>
          <w:sdtContent>
            <w:tc>
              <w:tcPr>
                <w:tcW w:w="6858" w:type="dxa"/>
              </w:tcPr>
              <w:p w:rsidR="00CF2315" w:rsidRPr="00FF6471" w:rsidRDefault="00CF2315" w:rsidP="000F1DF9">
                <w:pPr>
                  <w:jc w:val="right"/>
                  <w:rPr>
                    <w:rFonts w:cs="Times New Roman"/>
                    <w:szCs w:val="24"/>
                  </w:rPr>
                </w:pPr>
                <w:r>
                  <w:rPr>
                    <w:rFonts w:cs="Times New Roman"/>
                    <w:szCs w:val="24"/>
                  </w:rPr>
                  <w:t>As Filed</w:t>
                </w:r>
              </w:p>
            </w:tc>
          </w:sdtContent>
        </w:sdt>
      </w:tr>
    </w:tbl>
    <w:p w:rsidR="00CF2315" w:rsidRPr="00FF6471" w:rsidRDefault="00CF2315" w:rsidP="000F1DF9">
      <w:pPr>
        <w:spacing w:after="0" w:line="240" w:lineRule="auto"/>
        <w:rPr>
          <w:rFonts w:cs="Times New Roman"/>
          <w:szCs w:val="24"/>
        </w:rPr>
      </w:pPr>
    </w:p>
    <w:p w:rsidR="00CF2315" w:rsidRPr="00FF6471" w:rsidRDefault="00CF2315" w:rsidP="000F1DF9">
      <w:pPr>
        <w:spacing w:after="0" w:line="240" w:lineRule="auto"/>
        <w:rPr>
          <w:rFonts w:cs="Times New Roman"/>
          <w:szCs w:val="24"/>
        </w:rPr>
      </w:pPr>
    </w:p>
    <w:p w:rsidR="00CF2315" w:rsidRPr="00FF6471" w:rsidRDefault="00CF23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9F014844DA459C81ABF9A12F5E0004"/>
        </w:placeholder>
      </w:sdtPr>
      <w:sdtContent>
        <w:p w:rsidR="00CF2315" w:rsidRDefault="00CF23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E073A9E7574134BE90F1E631D32075"/>
        </w:placeholder>
      </w:sdtPr>
      <w:sdtEndPr/>
      <w:sdtContent>
        <w:p w:rsidR="00CF2315" w:rsidRDefault="00CF2315" w:rsidP="00CF2315">
          <w:pPr>
            <w:pStyle w:val="NormalWeb"/>
            <w:spacing w:before="0" w:beforeAutospacing="0" w:after="0" w:afterAutospacing="0"/>
            <w:jc w:val="both"/>
            <w:divId w:val="1459302866"/>
            <w:rPr>
              <w:rFonts w:eastAsia="Times New Roman" w:cstheme="minorBidi"/>
              <w:bCs/>
              <w:szCs w:val="22"/>
            </w:rPr>
          </w:pPr>
        </w:p>
        <w:p w:rsidR="00CF2315" w:rsidRPr="00CF2315" w:rsidRDefault="00CF2315" w:rsidP="00CF2315">
          <w:pPr>
            <w:pStyle w:val="NormalWeb"/>
            <w:spacing w:before="0" w:beforeAutospacing="0" w:after="0" w:afterAutospacing="0"/>
            <w:jc w:val="both"/>
            <w:divId w:val="1459302866"/>
          </w:pPr>
          <w:r w:rsidRPr="00CF2315">
            <w:t xml:space="preserve">One of the most pressing current challenges for rural Texas is the lack of access to high speed Internet. For decades, large swaths of rural Texas have waited patiently for high speed Internet to make it to their area, but the economics have simply not made sense for providers to come and serve. So, much of Texas remains </w:t>
          </w:r>
          <w:r>
            <w:t>without this critical service—</w:t>
          </w:r>
          <w:r w:rsidRPr="00CF2315">
            <w:t>an essential for everyday life and for businesses.</w:t>
          </w:r>
        </w:p>
        <w:p w:rsidR="00CF2315" w:rsidRPr="00CF2315" w:rsidRDefault="00CF2315" w:rsidP="00CF2315">
          <w:pPr>
            <w:pStyle w:val="NormalWeb"/>
            <w:spacing w:before="0" w:beforeAutospacing="0" w:after="0" w:afterAutospacing="0"/>
            <w:jc w:val="both"/>
            <w:divId w:val="1459302866"/>
          </w:pPr>
          <w:r w:rsidRPr="00CF2315">
            <w:t>S.B. 14 empowers Texas electric cooperatives to deploy broadband to the members they serve by allowing them to utilize their existing electricity easements. Electric cooperatives are member-owned non-profits that have over 300,000 miles of distribution lines throughout rural Texas. This bill harnesses that existing infrastructure to allow co-ops to address the newest wave of critical</w:t>
          </w:r>
          <w:r>
            <w:t xml:space="preserve"> need for their member owners—</w:t>
          </w:r>
          <w:r w:rsidRPr="00CF2315">
            <w:t>high speed Internet.</w:t>
          </w:r>
        </w:p>
        <w:p w:rsidR="00CF2315" w:rsidRPr="00D70925" w:rsidRDefault="00CF2315" w:rsidP="00CF2315">
          <w:pPr>
            <w:spacing w:after="0" w:line="240" w:lineRule="auto"/>
            <w:jc w:val="both"/>
            <w:rPr>
              <w:rFonts w:eastAsia="Times New Roman" w:cs="Times New Roman"/>
              <w:bCs/>
              <w:szCs w:val="24"/>
            </w:rPr>
          </w:pPr>
        </w:p>
      </w:sdtContent>
    </w:sdt>
    <w:p w:rsidR="00CF2315" w:rsidRDefault="00CF2315" w:rsidP="00341B0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 </w:t>
      </w:r>
      <w:bookmarkStart w:id="1" w:name="AmendsCurrentLaw"/>
      <w:bookmarkEnd w:id="1"/>
      <w:r>
        <w:rPr>
          <w:rFonts w:cs="Times New Roman"/>
          <w:szCs w:val="24"/>
        </w:rPr>
        <w:t>amends current law relating to use of an electric cooperative's easements or property for broadband service.</w:t>
      </w:r>
    </w:p>
    <w:p w:rsidR="00CF2315" w:rsidRPr="00A17345" w:rsidRDefault="00CF2315" w:rsidP="000F1DF9">
      <w:pPr>
        <w:spacing w:after="0" w:line="240" w:lineRule="auto"/>
        <w:jc w:val="both"/>
        <w:rPr>
          <w:rFonts w:eastAsia="Times New Roman" w:cs="Times New Roman"/>
          <w:szCs w:val="24"/>
        </w:rPr>
      </w:pPr>
    </w:p>
    <w:p w:rsidR="00CF2315" w:rsidRPr="005C2A78" w:rsidRDefault="00CF23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5853D41F2040A3948E1225D6086DAE"/>
          </w:placeholder>
        </w:sdtPr>
        <w:sdtContent>
          <w:r>
            <w:rPr>
              <w:rFonts w:eastAsia="Times New Roman" w:cs="Times New Roman"/>
              <w:b/>
              <w:szCs w:val="24"/>
              <w:u w:val="single"/>
            </w:rPr>
            <w:t>RULEMAKING AUTHORITY</w:t>
          </w:r>
        </w:sdtContent>
      </w:sdt>
    </w:p>
    <w:p w:rsidR="00CF2315" w:rsidRPr="006529C4" w:rsidRDefault="00CF2315" w:rsidP="00774EC7">
      <w:pPr>
        <w:spacing w:after="0" w:line="240" w:lineRule="auto"/>
        <w:jc w:val="both"/>
        <w:rPr>
          <w:rFonts w:cs="Times New Roman"/>
          <w:szCs w:val="24"/>
        </w:rPr>
      </w:pPr>
    </w:p>
    <w:p w:rsidR="00CF2315" w:rsidRPr="006529C4" w:rsidRDefault="00CF2315" w:rsidP="00341B0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2315" w:rsidRPr="006529C4" w:rsidRDefault="00CF2315" w:rsidP="00774EC7">
      <w:pPr>
        <w:spacing w:after="0" w:line="240" w:lineRule="auto"/>
        <w:jc w:val="both"/>
        <w:rPr>
          <w:rFonts w:cs="Times New Roman"/>
          <w:szCs w:val="24"/>
        </w:rPr>
      </w:pPr>
    </w:p>
    <w:p w:rsidR="00CF2315" w:rsidRPr="005C2A78" w:rsidRDefault="00CF23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505702EB7D43B29E424BA1612E76F3"/>
          </w:placeholder>
        </w:sdtPr>
        <w:sdtContent>
          <w:r>
            <w:rPr>
              <w:rFonts w:eastAsia="Times New Roman" w:cs="Times New Roman"/>
              <w:b/>
              <w:szCs w:val="24"/>
              <w:u w:val="single"/>
            </w:rPr>
            <w:t>SECTION BY SECTION ANALYSIS</w:t>
          </w:r>
        </w:sdtContent>
      </w:sdt>
    </w:p>
    <w:p w:rsidR="00CF2315" w:rsidRPr="005C2A78" w:rsidRDefault="00CF2315" w:rsidP="000F1DF9">
      <w:pPr>
        <w:spacing w:after="0" w:line="240" w:lineRule="auto"/>
        <w:jc w:val="both"/>
        <w:rPr>
          <w:rFonts w:eastAsia="Times New Roman" w:cs="Times New Roman"/>
          <w:szCs w:val="24"/>
        </w:rPr>
      </w:pPr>
    </w:p>
    <w:p w:rsidR="00CF2315" w:rsidRDefault="00CF2315" w:rsidP="00341B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181, Utilities Code, by adding Section 181.048, as follows:</w:t>
      </w:r>
    </w:p>
    <w:p w:rsidR="00CF2315" w:rsidRDefault="00CF2315" w:rsidP="00341B01">
      <w:pPr>
        <w:spacing w:after="0" w:line="240" w:lineRule="auto"/>
        <w:jc w:val="both"/>
        <w:rPr>
          <w:rFonts w:eastAsia="Times New Roman" w:cs="Times New Roman"/>
          <w:szCs w:val="24"/>
        </w:rPr>
      </w:pPr>
    </w:p>
    <w:p w:rsidR="00CF2315" w:rsidRDefault="00CF2315" w:rsidP="00341B01">
      <w:pPr>
        <w:spacing w:after="0" w:line="240" w:lineRule="auto"/>
        <w:ind w:left="720"/>
        <w:jc w:val="both"/>
        <w:rPr>
          <w:rFonts w:eastAsia="Times New Roman" w:cs="Times New Roman"/>
          <w:szCs w:val="24"/>
        </w:rPr>
      </w:pPr>
      <w:r>
        <w:rPr>
          <w:rFonts w:eastAsia="Times New Roman" w:cs="Times New Roman"/>
          <w:szCs w:val="24"/>
        </w:rPr>
        <w:t>Sec. 181.048. ELECTRIC COOPERATIVE BROADBAND FACILITIES. (a) Defines "broadband service."</w:t>
      </w:r>
    </w:p>
    <w:p w:rsidR="00CF2315" w:rsidRDefault="00CF2315" w:rsidP="00341B01">
      <w:pPr>
        <w:spacing w:after="0" w:line="240" w:lineRule="auto"/>
        <w:ind w:left="720"/>
        <w:jc w:val="both"/>
        <w:rPr>
          <w:rFonts w:eastAsia="Times New Roman" w:cs="Times New Roman"/>
          <w:szCs w:val="24"/>
        </w:rPr>
      </w:pPr>
    </w:p>
    <w:p w:rsidR="00CF2315" w:rsidRPr="005C2A78" w:rsidRDefault="00CF2315" w:rsidP="00341B01">
      <w:pPr>
        <w:spacing w:after="0" w:line="240" w:lineRule="auto"/>
        <w:ind w:left="1440"/>
        <w:jc w:val="both"/>
        <w:rPr>
          <w:rFonts w:eastAsia="Times New Roman" w:cs="Times New Roman"/>
          <w:szCs w:val="24"/>
        </w:rPr>
      </w:pPr>
      <w:r>
        <w:rPr>
          <w:rFonts w:eastAsia="Times New Roman" w:cs="Times New Roman"/>
          <w:szCs w:val="24"/>
        </w:rPr>
        <w:t xml:space="preserve">(b) Authorizes an electric cooperative organized under Chapter 161 (Electric Cooperative Corporations) or an electric cooperative affiliate to construct, operate, and maintain cables and other facilities for providing broadband service over, under, across, on, or along real property, personal property, rights-of-way, and easements owned, held, or used by the cooperative. Authorizes an easement or other property right owned, held, or used by the electric cooperative to provide electricity or other services to also be used to provide broadband service. </w:t>
      </w:r>
    </w:p>
    <w:p w:rsidR="00CF2315" w:rsidRPr="005C2A78" w:rsidRDefault="00CF2315" w:rsidP="00341B01">
      <w:pPr>
        <w:spacing w:after="0" w:line="240" w:lineRule="auto"/>
        <w:jc w:val="both"/>
        <w:rPr>
          <w:rFonts w:eastAsia="Times New Roman" w:cs="Times New Roman"/>
          <w:szCs w:val="24"/>
        </w:rPr>
      </w:pPr>
    </w:p>
    <w:p w:rsidR="00CF2315" w:rsidRPr="00C8671F" w:rsidRDefault="00CF2315" w:rsidP="00341B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CF231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48" w:rsidRDefault="00D36448" w:rsidP="000F1DF9">
      <w:pPr>
        <w:spacing w:after="0" w:line="240" w:lineRule="auto"/>
      </w:pPr>
      <w:r>
        <w:separator/>
      </w:r>
    </w:p>
  </w:endnote>
  <w:endnote w:type="continuationSeparator" w:id="0">
    <w:p w:rsidR="00D36448" w:rsidRDefault="00D364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64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231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2315">
                <w:rPr>
                  <w:sz w:val="20"/>
                  <w:szCs w:val="20"/>
                </w:rPr>
                <w:t>S.B. 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231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64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23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231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48" w:rsidRDefault="00D36448" w:rsidP="000F1DF9">
      <w:pPr>
        <w:spacing w:after="0" w:line="240" w:lineRule="auto"/>
      </w:pPr>
      <w:r>
        <w:separator/>
      </w:r>
    </w:p>
  </w:footnote>
  <w:footnote w:type="continuationSeparator" w:id="0">
    <w:p w:rsidR="00D36448" w:rsidRDefault="00D364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2315"/>
    <w:rsid w:val="00D11363"/>
    <w:rsid w:val="00D3644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C3C0"/>
  <w15:docId w15:val="{EB9A5129-C373-4F8B-A402-5FE81E5B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23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2866">
      <w:bodyDiv w:val="1"/>
      <w:marLeft w:val="0"/>
      <w:marRight w:val="0"/>
      <w:marTop w:val="0"/>
      <w:marBottom w:val="0"/>
      <w:divBdr>
        <w:top w:val="none" w:sz="0" w:space="0" w:color="auto"/>
        <w:left w:val="none" w:sz="0" w:space="0" w:color="auto"/>
        <w:bottom w:val="none" w:sz="0" w:space="0" w:color="auto"/>
        <w:right w:val="none" w:sz="0" w:space="0" w:color="auto"/>
      </w:divBdr>
    </w:div>
    <w:div w:id="19974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7D9F" w:rsidP="00CE7D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20D9CD248B486D85E980B7C246931C"/>
        <w:category>
          <w:name w:val="General"/>
          <w:gallery w:val="placeholder"/>
        </w:category>
        <w:types>
          <w:type w:val="bbPlcHdr"/>
        </w:types>
        <w:behaviors>
          <w:behavior w:val="content"/>
        </w:behaviors>
        <w:guid w:val="{24D8AC30-94FE-4CAB-96C9-0FD75175768B}"/>
      </w:docPartPr>
      <w:docPartBody>
        <w:p w:rsidR="00000000" w:rsidRDefault="00C77C52"/>
      </w:docPartBody>
    </w:docPart>
    <w:docPart>
      <w:docPartPr>
        <w:name w:val="0520B9D332DA497DB7C78307E90D9860"/>
        <w:category>
          <w:name w:val="General"/>
          <w:gallery w:val="placeholder"/>
        </w:category>
        <w:types>
          <w:type w:val="bbPlcHdr"/>
        </w:types>
        <w:behaviors>
          <w:behavior w:val="content"/>
        </w:behaviors>
        <w:guid w:val="{87B09134-05FC-4C54-8F5B-1DFB8C74B963}"/>
      </w:docPartPr>
      <w:docPartBody>
        <w:p w:rsidR="00000000" w:rsidRDefault="00C77C52"/>
      </w:docPartBody>
    </w:docPart>
    <w:docPart>
      <w:docPartPr>
        <w:name w:val="8763671DDC824C85A569C08EC570DD43"/>
        <w:category>
          <w:name w:val="General"/>
          <w:gallery w:val="placeholder"/>
        </w:category>
        <w:types>
          <w:type w:val="bbPlcHdr"/>
        </w:types>
        <w:behaviors>
          <w:behavior w:val="content"/>
        </w:behaviors>
        <w:guid w:val="{853457E6-3897-4C85-BF5E-2C4E4D888579}"/>
      </w:docPartPr>
      <w:docPartBody>
        <w:p w:rsidR="00000000" w:rsidRDefault="00C77C52"/>
      </w:docPartBody>
    </w:docPart>
    <w:docPart>
      <w:docPartPr>
        <w:name w:val="B4890178E9A14DEFADF2D184892F9AF0"/>
        <w:category>
          <w:name w:val="General"/>
          <w:gallery w:val="placeholder"/>
        </w:category>
        <w:types>
          <w:type w:val="bbPlcHdr"/>
        </w:types>
        <w:behaviors>
          <w:behavior w:val="content"/>
        </w:behaviors>
        <w:guid w:val="{2F3D015A-0B93-4A33-8B3E-6EC39E4DC77C}"/>
      </w:docPartPr>
      <w:docPartBody>
        <w:p w:rsidR="00000000" w:rsidRDefault="00C77C52"/>
      </w:docPartBody>
    </w:docPart>
    <w:docPart>
      <w:docPartPr>
        <w:name w:val="C050A922A8574AEDB4444274FB8D7D90"/>
        <w:category>
          <w:name w:val="General"/>
          <w:gallery w:val="placeholder"/>
        </w:category>
        <w:types>
          <w:type w:val="bbPlcHdr"/>
        </w:types>
        <w:behaviors>
          <w:behavior w:val="content"/>
        </w:behaviors>
        <w:guid w:val="{F61A3EC8-538B-433A-A0D4-53A0DB5AC400}"/>
      </w:docPartPr>
      <w:docPartBody>
        <w:p w:rsidR="00000000" w:rsidRDefault="00C77C52"/>
      </w:docPartBody>
    </w:docPart>
    <w:docPart>
      <w:docPartPr>
        <w:name w:val="D111EAE0ABC141FEA47BF811E49A3453"/>
        <w:category>
          <w:name w:val="General"/>
          <w:gallery w:val="placeholder"/>
        </w:category>
        <w:types>
          <w:type w:val="bbPlcHdr"/>
        </w:types>
        <w:behaviors>
          <w:behavior w:val="content"/>
        </w:behaviors>
        <w:guid w:val="{141D9413-49EC-49EE-8575-61A1D7C2BB5E}"/>
      </w:docPartPr>
      <w:docPartBody>
        <w:p w:rsidR="00000000" w:rsidRDefault="00C77C52"/>
      </w:docPartBody>
    </w:docPart>
    <w:docPart>
      <w:docPartPr>
        <w:name w:val="BF2A96113E704BF48D3AE50AAAA3D223"/>
        <w:category>
          <w:name w:val="General"/>
          <w:gallery w:val="placeholder"/>
        </w:category>
        <w:types>
          <w:type w:val="bbPlcHdr"/>
        </w:types>
        <w:behaviors>
          <w:behavior w:val="content"/>
        </w:behaviors>
        <w:guid w:val="{96250E7E-0CB9-4D50-B2F3-511B56E8F27E}"/>
      </w:docPartPr>
      <w:docPartBody>
        <w:p w:rsidR="00000000" w:rsidRDefault="00C77C52"/>
      </w:docPartBody>
    </w:docPart>
    <w:docPart>
      <w:docPartPr>
        <w:name w:val="9AB689BD0D36421FADA59B6DACABC16F"/>
        <w:category>
          <w:name w:val="General"/>
          <w:gallery w:val="placeholder"/>
        </w:category>
        <w:types>
          <w:type w:val="bbPlcHdr"/>
        </w:types>
        <w:behaviors>
          <w:behavior w:val="content"/>
        </w:behaviors>
        <w:guid w:val="{0F0466B5-8059-487E-928B-50E70D2D71EE}"/>
      </w:docPartPr>
      <w:docPartBody>
        <w:p w:rsidR="00000000" w:rsidRDefault="00C77C52"/>
      </w:docPartBody>
    </w:docPart>
    <w:docPart>
      <w:docPartPr>
        <w:name w:val="4F0EA3398EC24BC98CDD9E07ED62F2D7"/>
        <w:category>
          <w:name w:val="General"/>
          <w:gallery w:val="placeholder"/>
        </w:category>
        <w:types>
          <w:type w:val="bbPlcHdr"/>
        </w:types>
        <w:behaviors>
          <w:behavior w:val="content"/>
        </w:behaviors>
        <w:guid w:val="{CE8F83E6-E74E-4713-A0F8-57A72BE55190}"/>
      </w:docPartPr>
      <w:docPartBody>
        <w:p w:rsidR="00000000" w:rsidRDefault="00CE7D9F" w:rsidP="00CE7D9F">
          <w:pPr>
            <w:pStyle w:val="4F0EA3398EC24BC98CDD9E07ED62F2D7"/>
          </w:pPr>
          <w:r w:rsidRPr="00A30DD1">
            <w:rPr>
              <w:rStyle w:val="PlaceholderText"/>
            </w:rPr>
            <w:t>Click here to enter a date.</w:t>
          </w:r>
        </w:p>
      </w:docPartBody>
    </w:docPart>
    <w:docPart>
      <w:docPartPr>
        <w:name w:val="10C7C8DE65D54D0E80183DE9B24A84F7"/>
        <w:category>
          <w:name w:val="General"/>
          <w:gallery w:val="placeholder"/>
        </w:category>
        <w:types>
          <w:type w:val="bbPlcHdr"/>
        </w:types>
        <w:behaviors>
          <w:behavior w:val="content"/>
        </w:behaviors>
        <w:guid w:val="{F252035E-0470-451E-8038-B50C2C46FDA0}"/>
      </w:docPartPr>
      <w:docPartBody>
        <w:p w:rsidR="00000000" w:rsidRDefault="00C77C52"/>
      </w:docPartBody>
    </w:docPart>
    <w:docPart>
      <w:docPartPr>
        <w:name w:val="4C9F014844DA459C81ABF9A12F5E0004"/>
        <w:category>
          <w:name w:val="General"/>
          <w:gallery w:val="placeholder"/>
        </w:category>
        <w:types>
          <w:type w:val="bbPlcHdr"/>
        </w:types>
        <w:behaviors>
          <w:behavior w:val="content"/>
        </w:behaviors>
        <w:guid w:val="{33380060-4D51-4AF4-B851-54425FA1BF90}"/>
      </w:docPartPr>
      <w:docPartBody>
        <w:p w:rsidR="00000000" w:rsidRDefault="00C77C52"/>
      </w:docPartBody>
    </w:docPart>
    <w:docPart>
      <w:docPartPr>
        <w:name w:val="15E073A9E7574134BE90F1E631D32075"/>
        <w:category>
          <w:name w:val="General"/>
          <w:gallery w:val="placeholder"/>
        </w:category>
        <w:types>
          <w:type w:val="bbPlcHdr"/>
        </w:types>
        <w:behaviors>
          <w:behavior w:val="content"/>
        </w:behaviors>
        <w:guid w:val="{21AE17B2-8845-4DB9-98C0-A00CF9387531}"/>
      </w:docPartPr>
      <w:docPartBody>
        <w:p w:rsidR="00000000" w:rsidRDefault="00CE7D9F" w:rsidP="00CE7D9F">
          <w:pPr>
            <w:pStyle w:val="15E073A9E7574134BE90F1E631D32075"/>
          </w:pPr>
          <w:r>
            <w:rPr>
              <w:rFonts w:eastAsia="Times New Roman" w:cs="Times New Roman"/>
              <w:bCs/>
              <w:szCs w:val="24"/>
            </w:rPr>
            <w:t xml:space="preserve"> </w:t>
          </w:r>
        </w:p>
      </w:docPartBody>
    </w:docPart>
    <w:docPart>
      <w:docPartPr>
        <w:name w:val="3C5853D41F2040A3948E1225D6086DAE"/>
        <w:category>
          <w:name w:val="General"/>
          <w:gallery w:val="placeholder"/>
        </w:category>
        <w:types>
          <w:type w:val="bbPlcHdr"/>
        </w:types>
        <w:behaviors>
          <w:behavior w:val="content"/>
        </w:behaviors>
        <w:guid w:val="{871D2AB9-C56C-48A3-B339-C26BB8618F03}"/>
      </w:docPartPr>
      <w:docPartBody>
        <w:p w:rsidR="00000000" w:rsidRDefault="00C77C52"/>
      </w:docPartBody>
    </w:docPart>
    <w:docPart>
      <w:docPartPr>
        <w:name w:val="04505702EB7D43B29E424BA1612E76F3"/>
        <w:category>
          <w:name w:val="General"/>
          <w:gallery w:val="placeholder"/>
        </w:category>
        <w:types>
          <w:type w:val="bbPlcHdr"/>
        </w:types>
        <w:behaviors>
          <w:behavior w:val="content"/>
        </w:behaviors>
        <w:guid w:val="{49961106-25F8-47FB-B883-E874C3C7C969}"/>
      </w:docPartPr>
      <w:docPartBody>
        <w:p w:rsidR="00000000" w:rsidRDefault="00C77C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7C52"/>
    <w:rsid w:val="00C968BA"/>
    <w:rsid w:val="00CE7D9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D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7D9F"/>
    <w:rPr>
      <w:rFonts w:ascii="Times New Roman" w:hAnsi="Times New Roman"/>
      <w:sz w:val="24"/>
    </w:rPr>
  </w:style>
  <w:style w:type="paragraph" w:customStyle="1" w:styleId="487D89B4F8B34DB4967D41FE18F7F88D9">
    <w:name w:val="487D89B4F8B34DB4967D41FE18F7F88D9"/>
    <w:rsid w:val="00CE7D9F"/>
    <w:rPr>
      <w:rFonts w:ascii="Times New Roman" w:hAnsi="Times New Roman"/>
      <w:sz w:val="24"/>
    </w:rPr>
  </w:style>
  <w:style w:type="paragraph" w:customStyle="1" w:styleId="AE2570ED5D764CD7AF9686706F550F4622">
    <w:name w:val="AE2570ED5D764CD7AF9686706F550F4622"/>
    <w:rsid w:val="00CE7D9F"/>
    <w:pPr>
      <w:tabs>
        <w:tab w:val="center" w:pos="4680"/>
        <w:tab w:val="right" w:pos="9360"/>
      </w:tabs>
      <w:spacing w:after="0" w:line="240" w:lineRule="auto"/>
    </w:pPr>
    <w:rPr>
      <w:rFonts w:ascii="Times New Roman" w:hAnsi="Times New Roman"/>
      <w:sz w:val="24"/>
    </w:rPr>
  </w:style>
  <w:style w:type="paragraph" w:customStyle="1" w:styleId="4F0EA3398EC24BC98CDD9E07ED62F2D7">
    <w:name w:val="4F0EA3398EC24BC98CDD9E07ED62F2D7"/>
    <w:rsid w:val="00CE7D9F"/>
    <w:pPr>
      <w:spacing w:after="160" w:line="259" w:lineRule="auto"/>
    </w:pPr>
  </w:style>
  <w:style w:type="paragraph" w:customStyle="1" w:styleId="15E073A9E7574134BE90F1E631D32075">
    <w:name w:val="15E073A9E7574134BE90F1E631D32075"/>
    <w:rsid w:val="00CE7D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01F2EB-73E9-48E5-96A8-88794298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1</Pages>
  <Words>320</Words>
  <Characters>1828</Characters>
  <Application>Microsoft Office Word</Application>
  <DocSecurity>0</DocSecurity>
  <Lines>15</Lines>
  <Paragraphs>4</Paragraphs>
  <ScaleCrop>false</ScaleCrop>
  <Company>Texas Legislative Council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2019-03-15T12:33:00Z</cp:lastPrinted>
  <dcterms:created xsi:type="dcterms:W3CDTF">2015-05-29T14:24:00Z</dcterms:created>
  <dcterms:modified xsi:type="dcterms:W3CDTF">2019-03-15T12:34:00Z</dcterms:modified>
</cp:coreProperties>
</file>

<file path=docProps/custom.xml><?xml version="1.0" encoding="utf-8"?>
<op:Properties xmlns:vt="http://schemas.openxmlformats.org/officeDocument/2006/docPropsVTypes" xmlns:op="http://schemas.openxmlformats.org/officeDocument/2006/custom-properties"/>
</file>