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981" w:rsidRDefault="00D759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A23A93BB7543F792C70511E1EC9E7F"/>
          </w:placeholder>
        </w:sdtPr>
        <w:sdtContent>
          <w:r w:rsidRPr="005C2A78">
            <w:rPr>
              <w:rFonts w:cs="Times New Roman"/>
              <w:b/>
              <w:szCs w:val="24"/>
              <w:u w:val="single"/>
            </w:rPr>
            <w:t>BILL ANALYSIS</w:t>
          </w:r>
        </w:sdtContent>
      </w:sdt>
    </w:p>
    <w:p w:rsidR="00D75981" w:rsidRPr="00585C31" w:rsidRDefault="00D75981" w:rsidP="000F1DF9">
      <w:pPr>
        <w:spacing w:after="0" w:line="240" w:lineRule="auto"/>
        <w:rPr>
          <w:rFonts w:cs="Times New Roman"/>
          <w:szCs w:val="24"/>
        </w:rPr>
      </w:pPr>
    </w:p>
    <w:p w:rsidR="00D75981" w:rsidRPr="00585C31" w:rsidRDefault="00D759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5981" w:rsidTr="000F1DF9">
        <w:tc>
          <w:tcPr>
            <w:tcW w:w="2718" w:type="dxa"/>
          </w:tcPr>
          <w:p w:rsidR="00D75981" w:rsidRPr="005C2A78" w:rsidRDefault="00D75981" w:rsidP="006D756B">
            <w:pPr>
              <w:rPr>
                <w:rFonts w:cs="Times New Roman"/>
                <w:szCs w:val="24"/>
              </w:rPr>
            </w:pPr>
            <w:sdt>
              <w:sdtPr>
                <w:rPr>
                  <w:rFonts w:cs="Times New Roman"/>
                  <w:szCs w:val="24"/>
                </w:rPr>
                <w:alias w:val="Agency Title"/>
                <w:tag w:val="AgencyTitleContentControl"/>
                <w:id w:val="1920747753"/>
                <w:lock w:val="sdtContentLocked"/>
                <w:placeholder>
                  <w:docPart w:val="FD6B230870DB4C4BBA0BBC6FEE1F5F3A"/>
                </w:placeholder>
              </w:sdtPr>
              <w:sdtEndPr>
                <w:rPr>
                  <w:rFonts w:cstheme="minorBidi"/>
                  <w:szCs w:val="22"/>
                </w:rPr>
              </w:sdtEndPr>
              <w:sdtContent>
                <w:r>
                  <w:rPr>
                    <w:rFonts w:cs="Times New Roman"/>
                    <w:szCs w:val="24"/>
                  </w:rPr>
                  <w:t>Senate Research Center</w:t>
                </w:r>
              </w:sdtContent>
            </w:sdt>
          </w:p>
        </w:tc>
        <w:tc>
          <w:tcPr>
            <w:tcW w:w="6858" w:type="dxa"/>
          </w:tcPr>
          <w:p w:rsidR="00D75981" w:rsidRPr="00FF6471" w:rsidRDefault="00D75981" w:rsidP="000F1DF9">
            <w:pPr>
              <w:jc w:val="right"/>
              <w:rPr>
                <w:rFonts w:cs="Times New Roman"/>
                <w:szCs w:val="24"/>
              </w:rPr>
            </w:pPr>
            <w:sdt>
              <w:sdtPr>
                <w:rPr>
                  <w:rFonts w:cs="Times New Roman"/>
                  <w:szCs w:val="24"/>
                </w:rPr>
                <w:alias w:val="Bill Number"/>
                <w:tag w:val="BillNumberOne"/>
                <w:id w:val="-410784069"/>
                <w:lock w:val="sdtContentLocked"/>
                <w:placeholder>
                  <w:docPart w:val="A67A85F7995947A28C37C4233A6A8F5F"/>
                </w:placeholder>
              </w:sdtPr>
              <w:sdtContent>
                <w:r>
                  <w:rPr>
                    <w:rFonts w:cs="Times New Roman"/>
                    <w:szCs w:val="24"/>
                  </w:rPr>
                  <w:t>S.B. 30</w:t>
                </w:r>
              </w:sdtContent>
            </w:sdt>
          </w:p>
        </w:tc>
      </w:tr>
      <w:tr w:rsidR="00D75981" w:rsidTr="000F1DF9">
        <w:sdt>
          <w:sdtPr>
            <w:rPr>
              <w:rFonts w:cs="Times New Roman"/>
              <w:szCs w:val="24"/>
            </w:rPr>
            <w:alias w:val="TLCNumber"/>
            <w:tag w:val="TLCNumber"/>
            <w:id w:val="-542600604"/>
            <w:lock w:val="sdtLocked"/>
            <w:placeholder>
              <w:docPart w:val="3A0444D2E32A46799C67609DBC9A6857"/>
            </w:placeholder>
          </w:sdtPr>
          <w:sdtContent>
            <w:tc>
              <w:tcPr>
                <w:tcW w:w="2718" w:type="dxa"/>
              </w:tcPr>
              <w:p w:rsidR="00D75981" w:rsidRPr="000F1DF9" w:rsidRDefault="00D75981" w:rsidP="00C65088">
                <w:pPr>
                  <w:rPr>
                    <w:rFonts w:cs="Times New Roman"/>
                    <w:szCs w:val="24"/>
                  </w:rPr>
                </w:pPr>
                <w:r>
                  <w:rPr>
                    <w:rFonts w:cs="Times New Roman"/>
                    <w:szCs w:val="24"/>
                  </w:rPr>
                  <w:t>86R15605 ATP-D</w:t>
                </w:r>
              </w:p>
            </w:tc>
          </w:sdtContent>
        </w:sdt>
        <w:tc>
          <w:tcPr>
            <w:tcW w:w="6858" w:type="dxa"/>
          </w:tcPr>
          <w:p w:rsidR="00D75981" w:rsidRPr="005C2A78" w:rsidRDefault="00D75981" w:rsidP="006D756B">
            <w:pPr>
              <w:jc w:val="right"/>
              <w:rPr>
                <w:rFonts w:cs="Times New Roman"/>
                <w:szCs w:val="24"/>
              </w:rPr>
            </w:pPr>
            <w:sdt>
              <w:sdtPr>
                <w:rPr>
                  <w:rFonts w:cs="Times New Roman"/>
                  <w:szCs w:val="24"/>
                </w:rPr>
                <w:alias w:val="Author Label"/>
                <w:tag w:val="By"/>
                <w:id w:val="72399597"/>
                <w:lock w:val="sdtLocked"/>
                <w:placeholder>
                  <w:docPart w:val="315C04CEB77B4B4BB3C333DBC5027D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6BC49A62B84662A6577AA37250163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EC77007F988D4DDC849148D45E5EE1B8"/>
                </w:placeholder>
                <w:showingPlcHdr/>
              </w:sdtPr>
              <w:sdtContent/>
            </w:sdt>
          </w:p>
        </w:tc>
      </w:tr>
      <w:tr w:rsidR="00D75981" w:rsidTr="000F1DF9">
        <w:tc>
          <w:tcPr>
            <w:tcW w:w="2718" w:type="dxa"/>
          </w:tcPr>
          <w:p w:rsidR="00D75981" w:rsidRPr="00BC7495" w:rsidRDefault="00D75981" w:rsidP="000F1DF9">
            <w:pPr>
              <w:rPr>
                <w:rFonts w:cs="Times New Roman"/>
                <w:szCs w:val="24"/>
              </w:rPr>
            </w:pPr>
          </w:p>
        </w:tc>
        <w:sdt>
          <w:sdtPr>
            <w:rPr>
              <w:rFonts w:cs="Times New Roman"/>
              <w:szCs w:val="24"/>
            </w:rPr>
            <w:alias w:val="Committee"/>
            <w:tag w:val="Committee"/>
            <w:id w:val="1914272295"/>
            <w:lock w:val="sdtContentLocked"/>
            <w:placeholder>
              <w:docPart w:val="E2BF7AC6A1674BA4A45E2B56EC6C3011"/>
            </w:placeholder>
          </w:sdtPr>
          <w:sdtContent>
            <w:tc>
              <w:tcPr>
                <w:tcW w:w="6858" w:type="dxa"/>
              </w:tcPr>
              <w:p w:rsidR="00D75981" w:rsidRPr="00FF6471" w:rsidRDefault="00D75981" w:rsidP="000F1DF9">
                <w:pPr>
                  <w:jc w:val="right"/>
                  <w:rPr>
                    <w:rFonts w:cs="Times New Roman"/>
                    <w:szCs w:val="24"/>
                  </w:rPr>
                </w:pPr>
                <w:r>
                  <w:rPr>
                    <w:rFonts w:cs="Times New Roman"/>
                    <w:szCs w:val="24"/>
                  </w:rPr>
                  <w:t>State Affairs</w:t>
                </w:r>
              </w:p>
            </w:tc>
          </w:sdtContent>
        </w:sdt>
      </w:tr>
      <w:tr w:rsidR="00D75981" w:rsidTr="000F1DF9">
        <w:tc>
          <w:tcPr>
            <w:tcW w:w="2718" w:type="dxa"/>
          </w:tcPr>
          <w:p w:rsidR="00D75981" w:rsidRPr="00BC7495" w:rsidRDefault="00D75981" w:rsidP="000F1DF9">
            <w:pPr>
              <w:rPr>
                <w:rFonts w:cs="Times New Roman"/>
                <w:szCs w:val="24"/>
              </w:rPr>
            </w:pPr>
          </w:p>
        </w:tc>
        <w:sdt>
          <w:sdtPr>
            <w:rPr>
              <w:rFonts w:cs="Times New Roman"/>
              <w:szCs w:val="24"/>
            </w:rPr>
            <w:alias w:val="Date"/>
            <w:tag w:val="DateContentControl"/>
            <w:id w:val="1178081906"/>
            <w:lock w:val="sdtLocked"/>
            <w:placeholder>
              <w:docPart w:val="127F5520A9C84621B0DBB47C1E89B0DD"/>
            </w:placeholder>
            <w:date w:fullDate="2019-03-11T00:00:00Z">
              <w:dateFormat w:val="M/d/yyyy"/>
              <w:lid w:val="en-US"/>
              <w:storeMappedDataAs w:val="dateTime"/>
              <w:calendar w:val="gregorian"/>
            </w:date>
          </w:sdtPr>
          <w:sdtContent>
            <w:tc>
              <w:tcPr>
                <w:tcW w:w="6858" w:type="dxa"/>
              </w:tcPr>
              <w:p w:rsidR="00D75981" w:rsidRPr="00FF6471" w:rsidRDefault="00D75981" w:rsidP="000F1DF9">
                <w:pPr>
                  <w:jc w:val="right"/>
                  <w:rPr>
                    <w:rFonts w:cs="Times New Roman"/>
                    <w:szCs w:val="24"/>
                  </w:rPr>
                </w:pPr>
                <w:r>
                  <w:rPr>
                    <w:rFonts w:cs="Times New Roman"/>
                    <w:szCs w:val="24"/>
                  </w:rPr>
                  <w:t>3/11/2019</w:t>
                </w:r>
              </w:p>
            </w:tc>
          </w:sdtContent>
        </w:sdt>
      </w:tr>
      <w:tr w:rsidR="00D75981" w:rsidTr="000F1DF9">
        <w:tc>
          <w:tcPr>
            <w:tcW w:w="2718" w:type="dxa"/>
          </w:tcPr>
          <w:p w:rsidR="00D75981" w:rsidRPr="00BC7495" w:rsidRDefault="00D75981" w:rsidP="000F1DF9">
            <w:pPr>
              <w:rPr>
                <w:rFonts w:cs="Times New Roman"/>
                <w:szCs w:val="24"/>
              </w:rPr>
            </w:pPr>
          </w:p>
        </w:tc>
        <w:sdt>
          <w:sdtPr>
            <w:rPr>
              <w:rFonts w:cs="Times New Roman"/>
              <w:szCs w:val="24"/>
            </w:rPr>
            <w:alias w:val="BA Version"/>
            <w:tag w:val="BAVersion"/>
            <w:id w:val="-1685590809"/>
            <w:lock w:val="sdtContentLocked"/>
            <w:placeholder>
              <w:docPart w:val="E17391DB83BA4B9D87245803365E5E12"/>
            </w:placeholder>
          </w:sdtPr>
          <w:sdtContent>
            <w:tc>
              <w:tcPr>
                <w:tcW w:w="6858" w:type="dxa"/>
              </w:tcPr>
              <w:p w:rsidR="00D75981" w:rsidRPr="00FF6471" w:rsidRDefault="00D75981" w:rsidP="000F1DF9">
                <w:pPr>
                  <w:jc w:val="right"/>
                  <w:rPr>
                    <w:rFonts w:cs="Times New Roman"/>
                    <w:szCs w:val="24"/>
                  </w:rPr>
                </w:pPr>
                <w:r>
                  <w:rPr>
                    <w:rFonts w:cs="Times New Roman"/>
                    <w:szCs w:val="24"/>
                  </w:rPr>
                  <w:t>As Filed</w:t>
                </w:r>
              </w:p>
            </w:tc>
          </w:sdtContent>
        </w:sdt>
      </w:tr>
    </w:tbl>
    <w:p w:rsidR="00D75981" w:rsidRPr="00FF6471" w:rsidRDefault="00D75981" w:rsidP="000F1DF9">
      <w:pPr>
        <w:spacing w:after="0" w:line="240" w:lineRule="auto"/>
        <w:rPr>
          <w:rFonts w:cs="Times New Roman"/>
          <w:szCs w:val="24"/>
        </w:rPr>
      </w:pPr>
    </w:p>
    <w:p w:rsidR="00D75981" w:rsidRPr="00FF6471" w:rsidRDefault="00D75981" w:rsidP="000F1DF9">
      <w:pPr>
        <w:spacing w:after="0" w:line="240" w:lineRule="auto"/>
        <w:rPr>
          <w:rFonts w:cs="Times New Roman"/>
          <w:szCs w:val="24"/>
        </w:rPr>
      </w:pPr>
    </w:p>
    <w:p w:rsidR="00D75981" w:rsidRPr="00FF6471" w:rsidRDefault="00D759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F8E8C016D64599A90B2B86DBB612A4"/>
        </w:placeholder>
      </w:sdtPr>
      <w:sdtContent>
        <w:p w:rsidR="00D75981" w:rsidRDefault="00D759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85B9E18D2E41B3A5933AA9BDE523E3"/>
        </w:placeholder>
      </w:sdtPr>
      <w:sdtContent>
        <w:p w:rsidR="00D75981" w:rsidRDefault="00D75981" w:rsidP="00D75981">
          <w:pPr>
            <w:pStyle w:val="NormalWeb"/>
            <w:spacing w:before="0" w:beforeAutospacing="0" w:after="0" w:afterAutospacing="0"/>
            <w:jc w:val="both"/>
            <w:divId w:val="956451522"/>
            <w:rPr>
              <w:rFonts w:eastAsia="Times New Roman"/>
              <w:bCs/>
            </w:rPr>
          </w:pPr>
        </w:p>
        <w:p w:rsidR="00D75981" w:rsidRPr="00826EB6" w:rsidRDefault="00D75981" w:rsidP="00D75981">
          <w:pPr>
            <w:pStyle w:val="NormalWeb"/>
            <w:spacing w:before="0" w:beforeAutospacing="0" w:after="0" w:afterAutospacing="0"/>
            <w:jc w:val="both"/>
            <w:divId w:val="956451522"/>
          </w:pPr>
          <w:r w:rsidRPr="00826EB6">
            <w:t>Increasingly across the state, taxing entities are requiring voters to vote on substantial bonds, some approaching a billion dollars. As property values and taxes increase, voters are often unaware of the implications of voting for such enormous bond packages, and are not well informed of the subsequent tax increases associated with approval of such bonds.  Statute currently requires bond proposals to describe the "general purpose" and allows for multiple distinct projects to be consolidated into one proposition.  This legislation would provide more specificity in bond descriptions and require each single specific bond project to be placed on the ballot as a separate proposition. </w:t>
          </w:r>
        </w:p>
        <w:p w:rsidR="00D75981" w:rsidRPr="00826EB6" w:rsidRDefault="00D75981" w:rsidP="00D75981">
          <w:pPr>
            <w:pStyle w:val="NormalWeb"/>
            <w:spacing w:before="0" w:beforeAutospacing="0" w:after="0" w:afterAutospacing="0"/>
            <w:jc w:val="both"/>
            <w:divId w:val="956451522"/>
          </w:pPr>
          <w:r w:rsidRPr="00826EB6">
            <w:t> </w:t>
          </w:r>
        </w:p>
        <w:p w:rsidR="00D75981" w:rsidRPr="00826EB6" w:rsidRDefault="00D75981" w:rsidP="00D75981">
          <w:pPr>
            <w:pStyle w:val="NormalWeb"/>
            <w:spacing w:before="0" w:beforeAutospacing="0" w:after="0" w:afterAutospacing="0"/>
            <w:jc w:val="both"/>
            <w:divId w:val="956451522"/>
          </w:pPr>
          <w:r>
            <w:t>S.</w:t>
          </w:r>
          <w:r w:rsidRPr="00826EB6">
            <w:t>B</w:t>
          </w:r>
          <w:r>
            <w:t>.</w:t>
          </w:r>
          <w:r w:rsidRPr="00826EB6">
            <w:t xml:space="preserve"> 30 would require local taxing entities to write more transparent and detailed ballot language for propositions to issue bond</w:t>
          </w:r>
          <w:r>
            <w:t>s or impose or increase a tax. </w:t>
          </w:r>
          <w:r w:rsidRPr="00826EB6">
            <w:t>S</w:t>
          </w:r>
          <w:r>
            <w:t>.</w:t>
          </w:r>
          <w:r w:rsidRPr="00826EB6">
            <w:t>B</w:t>
          </w:r>
          <w:r>
            <w:t>.</w:t>
          </w:r>
          <w:r w:rsidRPr="00826EB6">
            <w:t xml:space="preserve"> 30 am</w:t>
          </w:r>
          <w:r>
            <w:t>ends Chapter 52 of the Election</w:t>
          </w:r>
          <w:r w:rsidRPr="00826EB6">
            <w:t xml:space="preserve"> Code by requiring taxing entities to list out each specific purpose for which bonds are being approved. These bonds proposals must be printed on the ballot as separate propositions, allowing each issue up for voter approval to be considered individually.  The ballot must also list the rate of any tax that will be increased or imposed should that proposition gain voter approval.</w:t>
          </w:r>
        </w:p>
        <w:p w:rsidR="00D75981" w:rsidRPr="00D70925" w:rsidRDefault="00D75981" w:rsidP="00D75981">
          <w:pPr>
            <w:spacing w:after="0" w:line="240" w:lineRule="auto"/>
            <w:jc w:val="both"/>
            <w:rPr>
              <w:rFonts w:eastAsia="Times New Roman" w:cs="Times New Roman"/>
              <w:bCs/>
              <w:szCs w:val="24"/>
            </w:rPr>
          </w:pPr>
        </w:p>
      </w:sdtContent>
    </w:sdt>
    <w:p w:rsidR="00D75981" w:rsidRDefault="00D75981" w:rsidP="00D7598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30 </w:t>
      </w:r>
      <w:bookmarkStart w:id="1" w:name="AmendsCurrentLaw"/>
      <w:bookmarkEnd w:id="1"/>
      <w:r>
        <w:rPr>
          <w:rFonts w:cs="Times New Roman"/>
          <w:szCs w:val="24"/>
        </w:rPr>
        <w:t>amends current law relating to ballot language requirements for a proposition seeking voter approval for the issuance of bonds.</w:t>
      </w:r>
    </w:p>
    <w:p w:rsidR="00D75981" w:rsidRPr="00826EB6" w:rsidRDefault="00D75981" w:rsidP="00D75981">
      <w:pPr>
        <w:spacing w:after="0" w:line="240" w:lineRule="auto"/>
        <w:jc w:val="both"/>
        <w:rPr>
          <w:rFonts w:eastAsia="Times New Roman" w:cs="Times New Roman"/>
          <w:szCs w:val="24"/>
        </w:rPr>
      </w:pPr>
    </w:p>
    <w:p w:rsidR="00D75981" w:rsidRPr="005C2A78" w:rsidRDefault="00D75981" w:rsidP="00D7598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AA8F62449748C2A4A2B40FB2F5A0C2"/>
          </w:placeholder>
        </w:sdtPr>
        <w:sdtContent>
          <w:r>
            <w:rPr>
              <w:rFonts w:eastAsia="Times New Roman" w:cs="Times New Roman"/>
              <w:b/>
              <w:szCs w:val="24"/>
              <w:u w:val="single"/>
            </w:rPr>
            <w:t>RULEMAKING AUTHORITY</w:t>
          </w:r>
        </w:sdtContent>
      </w:sdt>
    </w:p>
    <w:p w:rsidR="00D75981" w:rsidRPr="006529C4" w:rsidRDefault="00D75981" w:rsidP="00D75981">
      <w:pPr>
        <w:spacing w:after="0" w:line="240" w:lineRule="auto"/>
        <w:jc w:val="both"/>
        <w:rPr>
          <w:rFonts w:cs="Times New Roman"/>
          <w:szCs w:val="24"/>
        </w:rPr>
      </w:pPr>
    </w:p>
    <w:p w:rsidR="00D75981" w:rsidRPr="006529C4" w:rsidRDefault="00D75981" w:rsidP="00D7598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5981" w:rsidRPr="006529C4" w:rsidRDefault="00D75981" w:rsidP="00D75981">
      <w:pPr>
        <w:spacing w:after="0" w:line="240" w:lineRule="auto"/>
        <w:jc w:val="both"/>
        <w:rPr>
          <w:rFonts w:cs="Times New Roman"/>
          <w:szCs w:val="24"/>
        </w:rPr>
      </w:pPr>
    </w:p>
    <w:p w:rsidR="00D75981" w:rsidRPr="005C2A78" w:rsidRDefault="00D75981" w:rsidP="00D7598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072BFBA842407DAFCC6F4EBACF33CD"/>
          </w:placeholder>
        </w:sdtPr>
        <w:sdtContent>
          <w:r>
            <w:rPr>
              <w:rFonts w:eastAsia="Times New Roman" w:cs="Times New Roman"/>
              <w:b/>
              <w:szCs w:val="24"/>
              <w:u w:val="single"/>
            </w:rPr>
            <w:t>SECTION BY SECTION ANALYSIS</w:t>
          </w:r>
        </w:sdtContent>
      </w:sdt>
    </w:p>
    <w:p w:rsidR="00D75981" w:rsidRPr="005C2A78" w:rsidRDefault="00D75981" w:rsidP="00D75981">
      <w:pPr>
        <w:spacing w:after="0" w:line="240" w:lineRule="auto"/>
        <w:jc w:val="both"/>
        <w:rPr>
          <w:rFonts w:eastAsia="Times New Roman" w:cs="Times New Roman"/>
          <w:szCs w:val="24"/>
        </w:rPr>
      </w:pPr>
    </w:p>
    <w:p w:rsidR="00D75981" w:rsidRDefault="00D75981" w:rsidP="00D759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52.072, Election Code, by amending Subsection (e) and adding Subsection (f), as follows:</w:t>
      </w:r>
    </w:p>
    <w:p w:rsidR="00D75981" w:rsidRDefault="00D75981" w:rsidP="00D75981">
      <w:pPr>
        <w:spacing w:after="0" w:line="240" w:lineRule="auto"/>
        <w:jc w:val="both"/>
        <w:rPr>
          <w:rFonts w:eastAsia="Times New Roman" w:cs="Times New Roman"/>
          <w:szCs w:val="24"/>
        </w:rPr>
      </w:pPr>
    </w:p>
    <w:p w:rsidR="00D75981" w:rsidRDefault="00D75981" w:rsidP="00D75981">
      <w:pPr>
        <w:spacing w:after="0" w:line="240" w:lineRule="auto"/>
        <w:ind w:left="720"/>
        <w:jc w:val="both"/>
        <w:rPr>
          <w:rFonts w:eastAsia="Times New Roman" w:cs="Times New Roman"/>
          <w:szCs w:val="24"/>
        </w:rPr>
      </w:pPr>
      <w:r>
        <w:rPr>
          <w:rFonts w:eastAsia="Times New Roman" w:cs="Times New Roman"/>
          <w:szCs w:val="24"/>
        </w:rPr>
        <w:t xml:space="preserve">(e) Requires a proposition, in addition to certain other requirements, submitted to the voters for approval of the issuance of bonds or the imposition, increase, or reduction of a tax to specifically state, if applicable: </w:t>
      </w:r>
    </w:p>
    <w:p w:rsidR="00D75981" w:rsidRDefault="00D75981" w:rsidP="00D75981">
      <w:pPr>
        <w:spacing w:after="0" w:line="240" w:lineRule="auto"/>
        <w:ind w:left="720"/>
        <w:jc w:val="both"/>
        <w:rPr>
          <w:rFonts w:eastAsia="Times New Roman" w:cs="Times New Roman"/>
          <w:szCs w:val="24"/>
        </w:rPr>
      </w:pPr>
    </w:p>
    <w:p w:rsidR="00D75981" w:rsidRDefault="00D75981" w:rsidP="00D75981">
      <w:pPr>
        <w:spacing w:after="0" w:line="240" w:lineRule="auto"/>
        <w:ind w:left="1440"/>
        <w:jc w:val="both"/>
        <w:rPr>
          <w:rFonts w:eastAsia="Times New Roman" w:cs="Times New Roman"/>
          <w:szCs w:val="24"/>
        </w:rPr>
      </w:pPr>
      <w:r>
        <w:rPr>
          <w:rFonts w:eastAsia="Times New Roman" w:cs="Times New Roman"/>
          <w:szCs w:val="24"/>
        </w:rPr>
        <w:t>(1) with respect to a proposition seeking voter approval of the issuance of bonds:</w:t>
      </w:r>
    </w:p>
    <w:p w:rsidR="00D75981" w:rsidRDefault="00D75981" w:rsidP="00D75981">
      <w:pPr>
        <w:spacing w:after="0" w:line="240" w:lineRule="auto"/>
        <w:ind w:left="720"/>
        <w:jc w:val="both"/>
        <w:rPr>
          <w:rFonts w:eastAsia="Times New Roman" w:cs="Times New Roman"/>
          <w:szCs w:val="24"/>
        </w:rPr>
      </w:pPr>
    </w:p>
    <w:p w:rsidR="00D75981" w:rsidRDefault="00D75981" w:rsidP="00D75981">
      <w:pPr>
        <w:spacing w:after="0" w:line="240" w:lineRule="auto"/>
        <w:ind w:left="2160"/>
        <w:jc w:val="both"/>
        <w:rPr>
          <w:rFonts w:eastAsia="Times New Roman" w:cs="Times New Roman"/>
          <w:szCs w:val="24"/>
        </w:rPr>
      </w:pPr>
      <w:r>
        <w:rPr>
          <w:rFonts w:eastAsia="Times New Roman" w:cs="Times New Roman"/>
          <w:szCs w:val="24"/>
        </w:rPr>
        <w:t>(A) makes a nonsubstantive change;</w:t>
      </w:r>
    </w:p>
    <w:p w:rsidR="00D75981" w:rsidRDefault="00D75981" w:rsidP="00D75981">
      <w:pPr>
        <w:spacing w:after="0" w:line="240" w:lineRule="auto"/>
        <w:ind w:left="2160"/>
        <w:jc w:val="both"/>
        <w:rPr>
          <w:rFonts w:eastAsia="Times New Roman" w:cs="Times New Roman"/>
          <w:szCs w:val="24"/>
        </w:rPr>
      </w:pPr>
    </w:p>
    <w:p w:rsidR="00D75981" w:rsidRDefault="00D75981" w:rsidP="00D75981">
      <w:pPr>
        <w:spacing w:after="0" w:line="240" w:lineRule="auto"/>
        <w:ind w:left="2160"/>
        <w:jc w:val="both"/>
        <w:rPr>
          <w:rFonts w:eastAsia="Times New Roman" w:cs="Times New Roman"/>
          <w:szCs w:val="24"/>
        </w:rPr>
      </w:pPr>
      <w:r>
        <w:rPr>
          <w:rFonts w:eastAsia="Times New Roman" w:cs="Times New Roman"/>
          <w:szCs w:val="24"/>
        </w:rPr>
        <w:t>(B) a plain language description, rather than general description, of the single specific purpose, rather than the purposes, for which bonds are to be authorized if approved; and</w:t>
      </w:r>
    </w:p>
    <w:p w:rsidR="00D75981" w:rsidRDefault="00D75981" w:rsidP="00D75981">
      <w:pPr>
        <w:spacing w:after="0" w:line="240" w:lineRule="auto"/>
        <w:ind w:left="720"/>
        <w:jc w:val="both"/>
        <w:rPr>
          <w:rFonts w:eastAsia="Times New Roman" w:cs="Times New Roman"/>
          <w:szCs w:val="24"/>
        </w:rPr>
      </w:pPr>
    </w:p>
    <w:p w:rsidR="00D75981" w:rsidRDefault="00D75981" w:rsidP="00D75981">
      <w:pPr>
        <w:spacing w:after="0" w:line="240" w:lineRule="auto"/>
        <w:ind w:left="2160"/>
        <w:jc w:val="both"/>
        <w:rPr>
          <w:rFonts w:eastAsia="Times New Roman" w:cs="Times New Roman"/>
          <w:szCs w:val="24"/>
        </w:rPr>
      </w:pPr>
      <w:r>
        <w:rPr>
          <w:rFonts w:eastAsia="Times New Roman" w:cs="Times New Roman"/>
          <w:szCs w:val="24"/>
        </w:rPr>
        <w:t>(C) the rate of any tax that will be increased or imposed to pay the principal of and interest on bonds;</w:t>
      </w:r>
    </w:p>
    <w:p w:rsidR="00D75981" w:rsidRDefault="00D75981" w:rsidP="00D75981">
      <w:pPr>
        <w:spacing w:after="0" w:line="240" w:lineRule="auto"/>
        <w:jc w:val="both"/>
        <w:rPr>
          <w:rFonts w:eastAsia="Times New Roman" w:cs="Times New Roman"/>
          <w:szCs w:val="24"/>
        </w:rPr>
      </w:pPr>
    </w:p>
    <w:p w:rsidR="00D75981" w:rsidRDefault="00D75981" w:rsidP="00D75981">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D75981" w:rsidRDefault="00D75981" w:rsidP="00D75981">
      <w:pPr>
        <w:spacing w:after="0" w:line="240" w:lineRule="auto"/>
        <w:jc w:val="both"/>
        <w:rPr>
          <w:rFonts w:eastAsia="Times New Roman" w:cs="Times New Roman"/>
          <w:szCs w:val="24"/>
        </w:rPr>
      </w:pPr>
    </w:p>
    <w:p w:rsidR="00D75981" w:rsidRDefault="00D75981" w:rsidP="00D75981">
      <w:pPr>
        <w:spacing w:after="0" w:line="240" w:lineRule="auto"/>
        <w:ind w:left="720"/>
        <w:jc w:val="both"/>
        <w:rPr>
          <w:rFonts w:eastAsia="Times New Roman" w:cs="Times New Roman"/>
          <w:szCs w:val="24"/>
        </w:rPr>
      </w:pPr>
      <w:r>
        <w:rPr>
          <w:rFonts w:eastAsia="Times New Roman" w:cs="Times New Roman"/>
          <w:szCs w:val="24"/>
        </w:rPr>
        <w:t xml:space="preserve">(f) Requires each single specific purpose of which bonds requiring voter approval are issued to be printed on the ballot as a separate proposition. </w:t>
      </w:r>
    </w:p>
    <w:p w:rsidR="00D75981" w:rsidRPr="005C2A78" w:rsidRDefault="00D75981" w:rsidP="00D75981">
      <w:pPr>
        <w:spacing w:after="0" w:line="240" w:lineRule="auto"/>
        <w:ind w:left="720"/>
        <w:jc w:val="both"/>
        <w:rPr>
          <w:rFonts w:eastAsia="Times New Roman" w:cs="Times New Roman"/>
          <w:szCs w:val="24"/>
        </w:rPr>
      </w:pPr>
    </w:p>
    <w:p w:rsidR="00D75981" w:rsidRPr="005C2A78" w:rsidRDefault="00D75981" w:rsidP="00D759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D75981" w:rsidRPr="005C2A78" w:rsidRDefault="00D75981" w:rsidP="00D75981">
      <w:pPr>
        <w:spacing w:after="0" w:line="240" w:lineRule="auto"/>
        <w:jc w:val="both"/>
        <w:rPr>
          <w:rFonts w:eastAsia="Times New Roman" w:cs="Times New Roman"/>
          <w:szCs w:val="24"/>
        </w:rPr>
      </w:pPr>
    </w:p>
    <w:p w:rsidR="00D75981" w:rsidRPr="00C8671F" w:rsidRDefault="00D75981" w:rsidP="00D759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759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04" w:rsidRDefault="00832404" w:rsidP="000F1DF9">
      <w:pPr>
        <w:spacing w:after="0" w:line="240" w:lineRule="auto"/>
      </w:pPr>
      <w:r>
        <w:separator/>
      </w:r>
    </w:p>
  </w:endnote>
  <w:endnote w:type="continuationSeparator" w:id="0">
    <w:p w:rsidR="00832404" w:rsidRDefault="008324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24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598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5981">
                <w:rPr>
                  <w:sz w:val="20"/>
                  <w:szCs w:val="20"/>
                </w:rPr>
                <w:t>S.B. 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59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24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59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59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04" w:rsidRDefault="00832404" w:rsidP="000F1DF9">
      <w:pPr>
        <w:spacing w:after="0" w:line="240" w:lineRule="auto"/>
      </w:pPr>
      <w:r>
        <w:separator/>
      </w:r>
    </w:p>
  </w:footnote>
  <w:footnote w:type="continuationSeparator" w:id="0">
    <w:p w:rsidR="00832404" w:rsidRDefault="008324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240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598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881A"/>
  <w15:docId w15:val="{A426F1C6-1680-4F3A-ACAB-3175FE6F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59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5AE9" w:rsidP="007F5AE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A23A93BB7543F792C70511E1EC9E7F"/>
        <w:category>
          <w:name w:val="General"/>
          <w:gallery w:val="placeholder"/>
        </w:category>
        <w:types>
          <w:type w:val="bbPlcHdr"/>
        </w:types>
        <w:behaviors>
          <w:behavior w:val="content"/>
        </w:behaviors>
        <w:guid w:val="{C113DEA1-082B-4F85-8C33-96E087DA7FEA}"/>
      </w:docPartPr>
      <w:docPartBody>
        <w:p w:rsidR="00000000" w:rsidRDefault="00F562DD"/>
      </w:docPartBody>
    </w:docPart>
    <w:docPart>
      <w:docPartPr>
        <w:name w:val="FD6B230870DB4C4BBA0BBC6FEE1F5F3A"/>
        <w:category>
          <w:name w:val="General"/>
          <w:gallery w:val="placeholder"/>
        </w:category>
        <w:types>
          <w:type w:val="bbPlcHdr"/>
        </w:types>
        <w:behaviors>
          <w:behavior w:val="content"/>
        </w:behaviors>
        <w:guid w:val="{660C9168-E59B-4552-BAF9-E1883B1D61DD}"/>
      </w:docPartPr>
      <w:docPartBody>
        <w:p w:rsidR="00000000" w:rsidRDefault="00F562DD"/>
      </w:docPartBody>
    </w:docPart>
    <w:docPart>
      <w:docPartPr>
        <w:name w:val="A67A85F7995947A28C37C4233A6A8F5F"/>
        <w:category>
          <w:name w:val="General"/>
          <w:gallery w:val="placeholder"/>
        </w:category>
        <w:types>
          <w:type w:val="bbPlcHdr"/>
        </w:types>
        <w:behaviors>
          <w:behavior w:val="content"/>
        </w:behaviors>
        <w:guid w:val="{F70C2591-1A3B-4626-B93A-8051F004BB7F}"/>
      </w:docPartPr>
      <w:docPartBody>
        <w:p w:rsidR="00000000" w:rsidRDefault="00F562DD"/>
      </w:docPartBody>
    </w:docPart>
    <w:docPart>
      <w:docPartPr>
        <w:name w:val="3A0444D2E32A46799C67609DBC9A6857"/>
        <w:category>
          <w:name w:val="General"/>
          <w:gallery w:val="placeholder"/>
        </w:category>
        <w:types>
          <w:type w:val="bbPlcHdr"/>
        </w:types>
        <w:behaviors>
          <w:behavior w:val="content"/>
        </w:behaviors>
        <w:guid w:val="{36A14901-F161-4B6B-8F79-9607F9C20DD7}"/>
      </w:docPartPr>
      <w:docPartBody>
        <w:p w:rsidR="00000000" w:rsidRDefault="00F562DD"/>
      </w:docPartBody>
    </w:docPart>
    <w:docPart>
      <w:docPartPr>
        <w:name w:val="315C04CEB77B4B4BB3C333DBC5027D80"/>
        <w:category>
          <w:name w:val="General"/>
          <w:gallery w:val="placeholder"/>
        </w:category>
        <w:types>
          <w:type w:val="bbPlcHdr"/>
        </w:types>
        <w:behaviors>
          <w:behavior w:val="content"/>
        </w:behaviors>
        <w:guid w:val="{E987B761-9140-4801-BB75-6444346E85EB}"/>
      </w:docPartPr>
      <w:docPartBody>
        <w:p w:rsidR="00000000" w:rsidRDefault="00F562DD"/>
      </w:docPartBody>
    </w:docPart>
    <w:docPart>
      <w:docPartPr>
        <w:name w:val="3A6BC49A62B84662A6577AA37250163C"/>
        <w:category>
          <w:name w:val="General"/>
          <w:gallery w:val="placeholder"/>
        </w:category>
        <w:types>
          <w:type w:val="bbPlcHdr"/>
        </w:types>
        <w:behaviors>
          <w:behavior w:val="content"/>
        </w:behaviors>
        <w:guid w:val="{6DD3BDDD-D71E-41FD-9E7D-977007E3BABC}"/>
      </w:docPartPr>
      <w:docPartBody>
        <w:p w:rsidR="00000000" w:rsidRDefault="00F562DD"/>
      </w:docPartBody>
    </w:docPart>
    <w:docPart>
      <w:docPartPr>
        <w:name w:val="EC77007F988D4DDC849148D45E5EE1B8"/>
        <w:category>
          <w:name w:val="General"/>
          <w:gallery w:val="placeholder"/>
        </w:category>
        <w:types>
          <w:type w:val="bbPlcHdr"/>
        </w:types>
        <w:behaviors>
          <w:behavior w:val="content"/>
        </w:behaviors>
        <w:guid w:val="{F41A6A57-F486-4DC9-B073-A364E2232E01}"/>
      </w:docPartPr>
      <w:docPartBody>
        <w:p w:rsidR="00000000" w:rsidRDefault="00F562DD"/>
      </w:docPartBody>
    </w:docPart>
    <w:docPart>
      <w:docPartPr>
        <w:name w:val="E2BF7AC6A1674BA4A45E2B56EC6C3011"/>
        <w:category>
          <w:name w:val="General"/>
          <w:gallery w:val="placeholder"/>
        </w:category>
        <w:types>
          <w:type w:val="bbPlcHdr"/>
        </w:types>
        <w:behaviors>
          <w:behavior w:val="content"/>
        </w:behaviors>
        <w:guid w:val="{7240890B-9571-466C-B18C-9E4082365275}"/>
      </w:docPartPr>
      <w:docPartBody>
        <w:p w:rsidR="00000000" w:rsidRDefault="00F562DD"/>
      </w:docPartBody>
    </w:docPart>
    <w:docPart>
      <w:docPartPr>
        <w:name w:val="127F5520A9C84621B0DBB47C1E89B0DD"/>
        <w:category>
          <w:name w:val="General"/>
          <w:gallery w:val="placeholder"/>
        </w:category>
        <w:types>
          <w:type w:val="bbPlcHdr"/>
        </w:types>
        <w:behaviors>
          <w:behavior w:val="content"/>
        </w:behaviors>
        <w:guid w:val="{AC7A4644-B971-417A-9ABD-389F62A34CB8}"/>
      </w:docPartPr>
      <w:docPartBody>
        <w:p w:rsidR="00000000" w:rsidRDefault="007F5AE9" w:rsidP="007F5AE9">
          <w:pPr>
            <w:pStyle w:val="127F5520A9C84621B0DBB47C1E89B0DD"/>
          </w:pPr>
          <w:r w:rsidRPr="00A30DD1">
            <w:rPr>
              <w:rStyle w:val="PlaceholderText"/>
            </w:rPr>
            <w:t>Click here to enter a date.</w:t>
          </w:r>
        </w:p>
      </w:docPartBody>
    </w:docPart>
    <w:docPart>
      <w:docPartPr>
        <w:name w:val="E17391DB83BA4B9D87245803365E5E12"/>
        <w:category>
          <w:name w:val="General"/>
          <w:gallery w:val="placeholder"/>
        </w:category>
        <w:types>
          <w:type w:val="bbPlcHdr"/>
        </w:types>
        <w:behaviors>
          <w:behavior w:val="content"/>
        </w:behaviors>
        <w:guid w:val="{58B56445-836F-47BC-9107-53441BDBBF07}"/>
      </w:docPartPr>
      <w:docPartBody>
        <w:p w:rsidR="00000000" w:rsidRDefault="00F562DD"/>
      </w:docPartBody>
    </w:docPart>
    <w:docPart>
      <w:docPartPr>
        <w:name w:val="D3F8E8C016D64599A90B2B86DBB612A4"/>
        <w:category>
          <w:name w:val="General"/>
          <w:gallery w:val="placeholder"/>
        </w:category>
        <w:types>
          <w:type w:val="bbPlcHdr"/>
        </w:types>
        <w:behaviors>
          <w:behavior w:val="content"/>
        </w:behaviors>
        <w:guid w:val="{56FAA7E7-5FCB-4F89-B639-4D5ABFB076E1}"/>
      </w:docPartPr>
      <w:docPartBody>
        <w:p w:rsidR="00000000" w:rsidRDefault="00F562DD"/>
      </w:docPartBody>
    </w:docPart>
    <w:docPart>
      <w:docPartPr>
        <w:name w:val="DA85B9E18D2E41B3A5933AA9BDE523E3"/>
        <w:category>
          <w:name w:val="General"/>
          <w:gallery w:val="placeholder"/>
        </w:category>
        <w:types>
          <w:type w:val="bbPlcHdr"/>
        </w:types>
        <w:behaviors>
          <w:behavior w:val="content"/>
        </w:behaviors>
        <w:guid w:val="{F85D4E18-A385-457B-BCFF-8BF6B8013FC2}"/>
      </w:docPartPr>
      <w:docPartBody>
        <w:p w:rsidR="00000000" w:rsidRDefault="007F5AE9" w:rsidP="007F5AE9">
          <w:pPr>
            <w:pStyle w:val="DA85B9E18D2E41B3A5933AA9BDE523E3"/>
          </w:pPr>
          <w:r>
            <w:rPr>
              <w:rFonts w:eastAsia="Times New Roman" w:cs="Times New Roman"/>
              <w:bCs/>
              <w:szCs w:val="24"/>
            </w:rPr>
            <w:t xml:space="preserve"> </w:t>
          </w:r>
        </w:p>
      </w:docPartBody>
    </w:docPart>
    <w:docPart>
      <w:docPartPr>
        <w:name w:val="EDAA8F62449748C2A4A2B40FB2F5A0C2"/>
        <w:category>
          <w:name w:val="General"/>
          <w:gallery w:val="placeholder"/>
        </w:category>
        <w:types>
          <w:type w:val="bbPlcHdr"/>
        </w:types>
        <w:behaviors>
          <w:behavior w:val="content"/>
        </w:behaviors>
        <w:guid w:val="{AFAF6788-4297-431C-83F1-804B7F2F9946}"/>
      </w:docPartPr>
      <w:docPartBody>
        <w:p w:rsidR="00000000" w:rsidRDefault="00F562DD"/>
      </w:docPartBody>
    </w:docPart>
    <w:docPart>
      <w:docPartPr>
        <w:name w:val="47072BFBA842407DAFCC6F4EBACF33CD"/>
        <w:category>
          <w:name w:val="General"/>
          <w:gallery w:val="placeholder"/>
        </w:category>
        <w:types>
          <w:type w:val="bbPlcHdr"/>
        </w:types>
        <w:behaviors>
          <w:behavior w:val="content"/>
        </w:behaviors>
        <w:guid w:val="{31ADF77A-96B3-406C-8A6E-18039F5DDECD}"/>
      </w:docPartPr>
      <w:docPartBody>
        <w:p w:rsidR="00000000" w:rsidRDefault="00F562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5AE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62D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A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5AE9"/>
    <w:rPr>
      <w:rFonts w:ascii="Times New Roman" w:hAnsi="Times New Roman"/>
      <w:sz w:val="24"/>
    </w:rPr>
  </w:style>
  <w:style w:type="paragraph" w:customStyle="1" w:styleId="487D89B4F8B34DB4967D41FE18F7F88D9">
    <w:name w:val="487D89B4F8B34DB4967D41FE18F7F88D9"/>
    <w:rsid w:val="007F5AE9"/>
    <w:rPr>
      <w:rFonts w:ascii="Times New Roman" w:hAnsi="Times New Roman"/>
      <w:sz w:val="24"/>
    </w:rPr>
  </w:style>
  <w:style w:type="paragraph" w:customStyle="1" w:styleId="AE2570ED5D764CD7AF9686706F550F4622">
    <w:name w:val="AE2570ED5D764CD7AF9686706F550F4622"/>
    <w:rsid w:val="007F5AE9"/>
    <w:pPr>
      <w:tabs>
        <w:tab w:val="center" w:pos="4680"/>
        <w:tab w:val="right" w:pos="9360"/>
      </w:tabs>
      <w:spacing w:after="0" w:line="240" w:lineRule="auto"/>
    </w:pPr>
    <w:rPr>
      <w:rFonts w:ascii="Times New Roman" w:hAnsi="Times New Roman"/>
      <w:sz w:val="24"/>
    </w:rPr>
  </w:style>
  <w:style w:type="paragraph" w:customStyle="1" w:styleId="127F5520A9C84621B0DBB47C1E89B0DD">
    <w:name w:val="127F5520A9C84621B0DBB47C1E89B0DD"/>
    <w:rsid w:val="007F5AE9"/>
    <w:pPr>
      <w:spacing w:after="160" w:line="259" w:lineRule="auto"/>
    </w:pPr>
  </w:style>
  <w:style w:type="paragraph" w:customStyle="1" w:styleId="DA85B9E18D2E41B3A5933AA9BDE523E3">
    <w:name w:val="DA85B9E18D2E41B3A5933AA9BDE523E3"/>
    <w:rsid w:val="007F5A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C27FB9-B588-43C9-9793-65791C4C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422</Words>
  <Characters>2409</Characters>
  <Application>Microsoft Office Word</Application>
  <DocSecurity>0</DocSecurity>
  <Lines>20</Lines>
  <Paragraphs>5</Paragraphs>
  <ScaleCrop>false</ScaleCrop>
  <Company>Texas Legislative Council</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2019-03-12T20:57:00Z</dcterms:modified>
</cp:coreProperties>
</file>

<file path=docProps/custom.xml><?xml version="1.0" encoding="utf-8"?>
<op:Properties xmlns:vt="http://schemas.openxmlformats.org/officeDocument/2006/docPropsVTypes" xmlns:op="http://schemas.openxmlformats.org/officeDocument/2006/custom-properties"/>
</file>