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0F" w:rsidRDefault="00C110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F97B6026B84F359035D44E5A10383A"/>
          </w:placeholder>
        </w:sdtPr>
        <w:sdtContent>
          <w:r w:rsidRPr="005C2A78">
            <w:rPr>
              <w:rFonts w:cs="Times New Roman"/>
              <w:b/>
              <w:szCs w:val="24"/>
              <w:u w:val="single"/>
            </w:rPr>
            <w:t>BILL ANALYSIS</w:t>
          </w:r>
        </w:sdtContent>
      </w:sdt>
    </w:p>
    <w:p w:rsidR="00C1100F" w:rsidRPr="00585C31" w:rsidRDefault="00C1100F" w:rsidP="000F1DF9">
      <w:pPr>
        <w:spacing w:after="0" w:line="240" w:lineRule="auto"/>
        <w:rPr>
          <w:rFonts w:cs="Times New Roman"/>
          <w:szCs w:val="24"/>
        </w:rPr>
      </w:pPr>
    </w:p>
    <w:p w:rsidR="00C1100F" w:rsidRPr="00585C31" w:rsidRDefault="00C110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100F" w:rsidTr="000F1DF9">
        <w:tc>
          <w:tcPr>
            <w:tcW w:w="2718" w:type="dxa"/>
          </w:tcPr>
          <w:p w:rsidR="00C1100F" w:rsidRPr="005C2A78" w:rsidRDefault="00C1100F" w:rsidP="006D756B">
            <w:pPr>
              <w:rPr>
                <w:rFonts w:cs="Times New Roman"/>
                <w:szCs w:val="24"/>
              </w:rPr>
            </w:pPr>
            <w:sdt>
              <w:sdtPr>
                <w:rPr>
                  <w:rFonts w:cs="Times New Roman"/>
                  <w:szCs w:val="24"/>
                </w:rPr>
                <w:alias w:val="Agency Title"/>
                <w:tag w:val="AgencyTitleContentControl"/>
                <w:id w:val="1920747753"/>
                <w:lock w:val="sdtContentLocked"/>
                <w:placeholder>
                  <w:docPart w:val="3E699B5DBFA2475BAB572FD2A02B16AC"/>
                </w:placeholder>
              </w:sdtPr>
              <w:sdtEndPr>
                <w:rPr>
                  <w:rFonts w:cstheme="minorBidi"/>
                  <w:szCs w:val="22"/>
                </w:rPr>
              </w:sdtEndPr>
              <w:sdtContent>
                <w:r>
                  <w:rPr>
                    <w:rFonts w:cs="Times New Roman"/>
                    <w:szCs w:val="24"/>
                  </w:rPr>
                  <w:t>Senate Research Center</w:t>
                </w:r>
              </w:sdtContent>
            </w:sdt>
          </w:p>
        </w:tc>
        <w:tc>
          <w:tcPr>
            <w:tcW w:w="6858" w:type="dxa"/>
          </w:tcPr>
          <w:p w:rsidR="00C1100F" w:rsidRPr="00FF6471" w:rsidRDefault="00C1100F" w:rsidP="000F1DF9">
            <w:pPr>
              <w:jc w:val="right"/>
              <w:rPr>
                <w:rFonts w:cs="Times New Roman"/>
                <w:szCs w:val="24"/>
              </w:rPr>
            </w:pPr>
            <w:sdt>
              <w:sdtPr>
                <w:rPr>
                  <w:rFonts w:cs="Times New Roman"/>
                  <w:szCs w:val="24"/>
                </w:rPr>
                <w:alias w:val="Bill Number"/>
                <w:tag w:val="BillNumberOne"/>
                <w:id w:val="-410784069"/>
                <w:lock w:val="sdtContentLocked"/>
                <w:placeholder>
                  <w:docPart w:val="9E568AA36D124EF1BBA25718FFEE7B52"/>
                </w:placeholder>
              </w:sdtPr>
              <w:sdtContent>
                <w:r>
                  <w:rPr>
                    <w:rFonts w:cs="Times New Roman"/>
                    <w:szCs w:val="24"/>
                  </w:rPr>
                  <w:t>S.B. 81</w:t>
                </w:r>
              </w:sdtContent>
            </w:sdt>
          </w:p>
        </w:tc>
      </w:tr>
      <w:tr w:rsidR="00C1100F" w:rsidTr="000F1DF9">
        <w:sdt>
          <w:sdtPr>
            <w:rPr>
              <w:rFonts w:cs="Times New Roman"/>
              <w:szCs w:val="24"/>
            </w:rPr>
            <w:alias w:val="TLCNumber"/>
            <w:tag w:val="TLCNumber"/>
            <w:id w:val="-542600604"/>
            <w:lock w:val="sdtLocked"/>
            <w:placeholder>
              <w:docPart w:val="57D66225E4E34641B087A912763AAEC1"/>
            </w:placeholder>
          </w:sdtPr>
          <w:sdtContent>
            <w:tc>
              <w:tcPr>
                <w:tcW w:w="2718" w:type="dxa"/>
              </w:tcPr>
              <w:p w:rsidR="00C1100F" w:rsidRPr="000F1DF9" w:rsidRDefault="00C1100F" w:rsidP="00C65088">
                <w:pPr>
                  <w:rPr>
                    <w:rFonts w:cs="Times New Roman"/>
                    <w:szCs w:val="24"/>
                  </w:rPr>
                </w:pPr>
                <w:r>
                  <w:rPr>
                    <w:rFonts w:cs="Times New Roman"/>
                    <w:szCs w:val="24"/>
                  </w:rPr>
                  <w:t>86R962 TSR-D</w:t>
                </w:r>
              </w:p>
            </w:tc>
          </w:sdtContent>
        </w:sdt>
        <w:tc>
          <w:tcPr>
            <w:tcW w:w="6858" w:type="dxa"/>
          </w:tcPr>
          <w:p w:rsidR="00C1100F" w:rsidRPr="005C2A78" w:rsidRDefault="00C1100F" w:rsidP="006D756B">
            <w:pPr>
              <w:jc w:val="right"/>
              <w:rPr>
                <w:rFonts w:cs="Times New Roman"/>
                <w:szCs w:val="24"/>
              </w:rPr>
            </w:pPr>
            <w:sdt>
              <w:sdtPr>
                <w:rPr>
                  <w:rFonts w:cs="Times New Roman"/>
                  <w:szCs w:val="24"/>
                </w:rPr>
                <w:alias w:val="Author Label"/>
                <w:tag w:val="By"/>
                <w:id w:val="72399597"/>
                <w:lock w:val="sdtLocked"/>
                <w:placeholder>
                  <w:docPart w:val="DC2D0DB035EB45CCA5FF80CE7B8C57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AF169F0F8A445EB96C4D7B5D42C32F"/>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C2D03C2F98D54E8BACDDABBCAFDDF16B"/>
                </w:placeholder>
                <w:showingPlcHdr/>
              </w:sdtPr>
              <w:sdtContent/>
            </w:sdt>
          </w:p>
        </w:tc>
      </w:tr>
      <w:tr w:rsidR="00C1100F" w:rsidTr="000F1DF9">
        <w:tc>
          <w:tcPr>
            <w:tcW w:w="2718" w:type="dxa"/>
          </w:tcPr>
          <w:p w:rsidR="00C1100F" w:rsidRPr="00BC7495" w:rsidRDefault="00C1100F" w:rsidP="000F1DF9">
            <w:pPr>
              <w:rPr>
                <w:rFonts w:cs="Times New Roman"/>
                <w:szCs w:val="24"/>
              </w:rPr>
            </w:pPr>
          </w:p>
        </w:tc>
        <w:sdt>
          <w:sdtPr>
            <w:rPr>
              <w:rFonts w:cs="Times New Roman"/>
              <w:szCs w:val="24"/>
            </w:rPr>
            <w:alias w:val="Committee"/>
            <w:tag w:val="Committee"/>
            <w:id w:val="1914272295"/>
            <w:lock w:val="sdtContentLocked"/>
            <w:placeholder>
              <w:docPart w:val="0958632131AA4021BE25E0C02D7E45E4"/>
            </w:placeholder>
          </w:sdtPr>
          <w:sdtContent>
            <w:tc>
              <w:tcPr>
                <w:tcW w:w="6858" w:type="dxa"/>
              </w:tcPr>
              <w:p w:rsidR="00C1100F" w:rsidRPr="00FF6471" w:rsidRDefault="00C1100F" w:rsidP="000F1DF9">
                <w:pPr>
                  <w:jc w:val="right"/>
                  <w:rPr>
                    <w:rFonts w:cs="Times New Roman"/>
                    <w:szCs w:val="24"/>
                  </w:rPr>
                </w:pPr>
                <w:r>
                  <w:rPr>
                    <w:rFonts w:cs="Times New Roman"/>
                    <w:szCs w:val="24"/>
                  </w:rPr>
                  <w:t>Water &amp; Rural Affairs</w:t>
                </w:r>
              </w:p>
            </w:tc>
          </w:sdtContent>
        </w:sdt>
      </w:tr>
      <w:tr w:rsidR="00C1100F" w:rsidTr="000F1DF9">
        <w:tc>
          <w:tcPr>
            <w:tcW w:w="2718" w:type="dxa"/>
          </w:tcPr>
          <w:p w:rsidR="00C1100F" w:rsidRPr="00BC7495" w:rsidRDefault="00C1100F" w:rsidP="000F1DF9">
            <w:pPr>
              <w:rPr>
                <w:rFonts w:cs="Times New Roman"/>
                <w:szCs w:val="24"/>
              </w:rPr>
            </w:pPr>
          </w:p>
        </w:tc>
        <w:sdt>
          <w:sdtPr>
            <w:rPr>
              <w:rFonts w:cs="Times New Roman"/>
              <w:szCs w:val="24"/>
            </w:rPr>
            <w:alias w:val="Date"/>
            <w:tag w:val="DateContentControl"/>
            <w:id w:val="1178081906"/>
            <w:lock w:val="sdtLocked"/>
            <w:placeholder>
              <w:docPart w:val="793EB819C68B458B961523AF4DD0477F"/>
            </w:placeholder>
            <w:date w:fullDate="2019-03-29T00:00:00Z">
              <w:dateFormat w:val="M/d/yyyy"/>
              <w:lid w:val="en-US"/>
              <w:storeMappedDataAs w:val="dateTime"/>
              <w:calendar w:val="gregorian"/>
            </w:date>
          </w:sdtPr>
          <w:sdtContent>
            <w:tc>
              <w:tcPr>
                <w:tcW w:w="6858" w:type="dxa"/>
              </w:tcPr>
              <w:p w:rsidR="00C1100F" w:rsidRPr="00FF6471" w:rsidRDefault="00C1100F" w:rsidP="007523F3">
                <w:pPr>
                  <w:jc w:val="right"/>
                  <w:rPr>
                    <w:rFonts w:cs="Times New Roman"/>
                    <w:szCs w:val="24"/>
                  </w:rPr>
                </w:pPr>
                <w:r>
                  <w:rPr>
                    <w:rFonts w:cs="Times New Roman"/>
                    <w:szCs w:val="24"/>
                  </w:rPr>
                  <w:t>3/29/2019</w:t>
                </w:r>
              </w:p>
            </w:tc>
          </w:sdtContent>
        </w:sdt>
      </w:tr>
      <w:tr w:rsidR="00C1100F" w:rsidTr="000F1DF9">
        <w:tc>
          <w:tcPr>
            <w:tcW w:w="2718" w:type="dxa"/>
          </w:tcPr>
          <w:p w:rsidR="00C1100F" w:rsidRPr="00BC7495" w:rsidRDefault="00C1100F" w:rsidP="000F1DF9">
            <w:pPr>
              <w:rPr>
                <w:rFonts w:cs="Times New Roman"/>
                <w:szCs w:val="24"/>
              </w:rPr>
            </w:pPr>
          </w:p>
        </w:tc>
        <w:sdt>
          <w:sdtPr>
            <w:rPr>
              <w:rFonts w:cs="Times New Roman"/>
              <w:szCs w:val="24"/>
            </w:rPr>
            <w:alias w:val="BA Version"/>
            <w:tag w:val="BAVersion"/>
            <w:id w:val="-1685590809"/>
            <w:lock w:val="sdtContentLocked"/>
            <w:placeholder>
              <w:docPart w:val="D4215DC3A3D947A4A90CD559A8461080"/>
            </w:placeholder>
          </w:sdtPr>
          <w:sdtContent>
            <w:tc>
              <w:tcPr>
                <w:tcW w:w="6858" w:type="dxa"/>
              </w:tcPr>
              <w:p w:rsidR="00C1100F" w:rsidRPr="00FF6471" w:rsidRDefault="00C1100F" w:rsidP="000F1DF9">
                <w:pPr>
                  <w:jc w:val="right"/>
                  <w:rPr>
                    <w:rFonts w:cs="Times New Roman"/>
                    <w:szCs w:val="24"/>
                  </w:rPr>
                </w:pPr>
                <w:r>
                  <w:rPr>
                    <w:rFonts w:cs="Times New Roman"/>
                    <w:szCs w:val="24"/>
                  </w:rPr>
                  <w:t>As Filed</w:t>
                </w:r>
              </w:p>
            </w:tc>
          </w:sdtContent>
        </w:sdt>
      </w:tr>
    </w:tbl>
    <w:p w:rsidR="00C1100F" w:rsidRPr="00FF6471" w:rsidRDefault="00C1100F" w:rsidP="000F1DF9">
      <w:pPr>
        <w:spacing w:after="0" w:line="240" w:lineRule="auto"/>
        <w:rPr>
          <w:rFonts w:cs="Times New Roman"/>
          <w:szCs w:val="24"/>
        </w:rPr>
      </w:pPr>
    </w:p>
    <w:p w:rsidR="00C1100F" w:rsidRPr="00FF6471" w:rsidRDefault="00C1100F" w:rsidP="000F1DF9">
      <w:pPr>
        <w:spacing w:after="0" w:line="240" w:lineRule="auto"/>
        <w:rPr>
          <w:rFonts w:cs="Times New Roman"/>
          <w:szCs w:val="24"/>
        </w:rPr>
      </w:pPr>
    </w:p>
    <w:p w:rsidR="00C1100F" w:rsidRPr="00FF6471" w:rsidRDefault="00C110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22F70992104DFBB1B8E892DD1C80DC"/>
        </w:placeholder>
      </w:sdtPr>
      <w:sdtContent>
        <w:p w:rsidR="00C1100F" w:rsidRDefault="00C110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D9AA6EE9AF4C449A0C223559727DFF"/>
        </w:placeholder>
      </w:sdtPr>
      <w:sdtContent>
        <w:p w:rsidR="00C1100F" w:rsidRDefault="00C1100F" w:rsidP="00C1100F">
          <w:pPr>
            <w:pStyle w:val="NormalWeb"/>
            <w:spacing w:before="0" w:beforeAutospacing="0" w:after="0" w:afterAutospacing="0"/>
            <w:jc w:val="both"/>
            <w:divId w:val="292488134"/>
            <w:rPr>
              <w:rFonts w:eastAsia="Times New Roman"/>
              <w:bCs/>
            </w:rPr>
          </w:pPr>
        </w:p>
        <w:p w:rsidR="00C1100F" w:rsidRPr="007F65C8" w:rsidRDefault="00C1100F" w:rsidP="00C1100F">
          <w:pPr>
            <w:pStyle w:val="NormalWeb"/>
            <w:spacing w:before="0" w:beforeAutospacing="0" w:after="0" w:afterAutospacing="0"/>
            <w:jc w:val="both"/>
            <w:divId w:val="292488134"/>
          </w:pPr>
          <w:r w:rsidRPr="007F65C8">
            <w:t>Water reservoir projects (such as lakes) benefit surrounding communities by providing stable water supplies that attract new businesses and jobs. These projects also typically boost taxable real estate values. With such high effects on local areas, a reservoir's official name is crucial to b</w:t>
          </w:r>
          <w:r>
            <w:t>oth its desirability for living</w:t>
          </w:r>
          <w:r w:rsidRPr="007F65C8">
            <w:t xml:space="preserve"> and its economic marketability.</w:t>
          </w:r>
        </w:p>
        <w:p w:rsidR="00C1100F" w:rsidRPr="007F65C8" w:rsidRDefault="00C1100F" w:rsidP="00C1100F">
          <w:pPr>
            <w:pStyle w:val="NormalWeb"/>
            <w:spacing w:before="0" w:beforeAutospacing="0" w:after="0" w:afterAutospacing="0"/>
            <w:jc w:val="both"/>
            <w:divId w:val="292488134"/>
          </w:pPr>
          <w:r w:rsidRPr="007F65C8">
            <w:t> </w:t>
          </w:r>
        </w:p>
        <w:p w:rsidR="00C1100F" w:rsidRPr="007F65C8" w:rsidRDefault="00C1100F" w:rsidP="00C1100F">
          <w:pPr>
            <w:pStyle w:val="NormalWeb"/>
            <w:spacing w:before="0" w:beforeAutospacing="0" w:after="0" w:afterAutospacing="0"/>
            <w:jc w:val="both"/>
            <w:divId w:val="292488134"/>
          </w:pPr>
          <w:r w:rsidRPr="007F65C8">
            <w:t>In Texas, the water district in charge of the reservoir project typically has jurisdiction over the official, final name. S</w:t>
          </w:r>
          <w:r>
            <w:t>.</w:t>
          </w:r>
          <w:r w:rsidRPr="007F65C8">
            <w:t>B</w:t>
          </w:r>
          <w:r>
            <w:t>.</w:t>
          </w:r>
          <w:r w:rsidRPr="007F65C8">
            <w:t xml:space="preserve"> 81 would require water districts to request approval from</w:t>
          </w:r>
          <w:r>
            <w:t xml:space="preserve"> the local county commissioners</w:t>
          </w:r>
          <w:r w:rsidRPr="007F65C8">
            <w:t xml:space="preserve"> court on the naming choice of a reservoir. Time limits apply for the court's response, along with specifications for reservoirs that span two or more counties.</w:t>
          </w:r>
        </w:p>
        <w:p w:rsidR="00C1100F" w:rsidRPr="00D70925" w:rsidRDefault="00C1100F" w:rsidP="00C1100F">
          <w:pPr>
            <w:spacing w:after="0" w:line="240" w:lineRule="auto"/>
            <w:jc w:val="both"/>
            <w:rPr>
              <w:rFonts w:eastAsia="Times New Roman" w:cs="Times New Roman"/>
              <w:bCs/>
              <w:szCs w:val="24"/>
            </w:rPr>
          </w:pPr>
        </w:p>
      </w:sdtContent>
    </w:sdt>
    <w:p w:rsidR="00C1100F" w:rsidRDefault="00C1100F" w:rsidP="0067104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81 </w:t>
      </w:r>
      <w:bookmarkStart w:id="1" w:name="AmendsCurrentLaw"/>
      <w:bookmarkEnd w:id="1"/>
      <w:r>
        <w:rPr>
          <w:rFonts w:cs="Times New Roman"/>
          <w:szCs w:val="24"/>
        </w:rPr>
        <w:t>amends current law relating to the naming of a reservoir by certain water districts.</w:t>
      </w:r>
    </w:p>
    <w:p w:rsidR="00C1100F" w:rsidRPr="00F97CDB" w:rsidRDefault="00C1100F" w:rsidP="000F1DF9">
      <w:pPr>
        <w:spacing w:after="0" w:line="240" w:lineRule="auto"/>
        <w:jc w:val="both"/>
        <w:rPr>
          <w:rFonts w:eastAsia="Times New Roman" w:cs="Times New Roman"/>
          <w:szCs w:val="24"/>
        </w:rPr>
      </w:pPr>
    </w:p>
    <w:p w:rsidR="00C1100F" w:rsidRPr="005C2A78" w:rsidRDefault="00C110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BECD7C922C43FBA26B5F9111E0F928"/>
          </w:placeholder>
        </w:sdtPr>
        <w:sdtContent>
          <w:r>
            <w:rPr>
              <w:rFonts w:eastAsia="Times New Roman" w:cs="Times New Roman"/>
              <w:b/>
              <w:szCs w:val="24"/>
              <w:u w:val="single"/>
            </w:rPr>
            <w:t>RULEMAKING AUTHORITY</w:t>
          </w:r>
        </w:sdtContent>
      </w:sdt>
    </w:p>
    <w:p w:rsidR="00C1100F" w:rsidRPr="006529C4" w:rsidRDefault="00C1100F" w:rsidP="00774EC7">
      <w:pPr>
        <w:spacing w:after="0" w:line="240" w:lineRule="auto"/>
        <w:jc w:val="both"/>
        <w:rPr>
          <w:rFonts w:cs="Times New Roman"/>
          <w:szCs w:val="24"/>
        </w:rPr>
      </w:pPr>
    </w:p>
    <w:p w:rsidR="00C1100F" w:rsidRDefault="00C1100F" w:rsidP="007523F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100F" w:rsidRPr="006529C4" w:rsidRDefault="00C1100F" w:rsidP="007523F3">
      <w:pPr>
        <w:spacing w:after="0" w:line="240" w:lineRule="auto"/>
        <w:jc w:val="both"/>
        <w:rPr>
          <w:rFonts w:cs="Times New Roman"/>
          <w:szCs w:val="24"/>
        </w:rPr>
      </w:pPr>
    </w:p>
    <w:p w:rsidR="00C1100F" w:rsidRPr="005C2A78" w:rsidRDefault="00C110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0421C9504E4F7B85DC200823EE1D94"/>
          </w:placeholder>
        </w:sdtPr>
        <w:sdtContent>
          <w:r>
            <w:rPr>
              <w:rFonts w:eastAsia="Times New Roman" w:cs="Times New Roman"/>
              <w:b/>
              <w:szCs w:val="24"/>
              <w:u w:val="single"/>
            </w:rPr>
            <w:t>SECTION BY SECTION ANALYSIS</w:t>
          </w:r>
        </w:sdtContent>
      </w:sdt>
    </w:p>
    <w:p w:rsidR="00C1100F" w:rsidRPr="005C2A78" w:rsidRDefault="00C1100F" w:rsidP="000F1DF9">
      <w:pPr>
        <w:spacing w:after="0" w:line="240" w:lineRule="auto"/>
        <w:jc w:val="both"/>
        <w:rPr>
          <w:rFonts w:eastAsia="Times New Roman" w:cs="Times New Roman"/>
          <w:szCs w:val="24"/>
        </w:rPr>
      </w:pPr>
    </w:p>
    <w:p w:rsidR="00C1100F" w:rsidRDefault="00C1100F" w:rsidP="007523F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49, Water Code, by adding Section 49.239, as follows: </w:t>
      </w:r>
    </w:p>
    <w:p w:rsidR="00C1100F" w:rsidRDefault="00C1100F" w:rsidP="007523F3">
      <w:pPr>
        <w:spacing w:after="0" w:line="240" w:lineRule="auto"/>
        <w:jc w:val="both"/>
        <w:rPr>
          <w:rFonts w:eastAsia="Times New Roman" w:cs="Times New Roman"/>
          <w:szCs w:val="24"/>
        </w:rPr>
      </w:pPr>
    </w:p>
    <w:p w:rsidR="00C1100F" w:rsidRDefault="00C1100F" w:rsidP="007523F3">
      <w:pPr>
        <w:spacing w:after="0" w:line="240" w:lineRule="auto"/>
        <w:ind w:left="720"/>
        <w:jc w:val="both"/>
        <w:rPr>
          <w:rFonts w:eastAsia="Times New Roman" w:cs="Times New Roman"/>
          <w:szCs w:val="24"/>
        </w:rPr>
      </w:pPr>
      <w:r>
        <w:rPr>
          <w:rFonts w:eastAsia="Times New Roman" w:cs="Times New Roman"/>
          <w:szCs w:val="24"/>
        </w:rPr>
        <w:t xml:space="preserve">Sec. 49.239. RESERVOIR NAME APPROVAL. (a) Requires a water district to request approval of the name from the commissioners court of the county in which the reservoir project is located before a district may name a reservoir that the district is authorized to construct and that the district will own or operate. </w:t>
      </w:r>
    </w:p>
    <w:p w:rsidR="00C1100F" w:rsidRDefault="00C1100F" w:rsidP="007523F3">
      <w:pPr>
        <w:spacing w:after="0" w:line="240" w:lineRule="auto"/>
        <w:ind w:left="720"/>
        <w:jc w:val="both"/>
        <w:rPr>
          <w:rFonts w:eastAsia="Times New Roman" w:cs="Times New Roman"/>
          <w:szCs w:val="24"/>
        </w:rPr>
      </w:pPr>
    </w:p>
    <w:p w:rsidR="00C1100F" w:rsidRDefault="00C1100F" w:rsidP="007523F3">
      <w:pPr>
        <w:spacing w:after="0" w:line="240" w:lineRule="auto"/>
        <w:ind w:left="1440"/>
        <w:jc w:val="both"/>
        <w:rPr>
          <w:rFonts w:eastAsia="Times New Roman" w:cs="Times New Roman"/>
          <w:szCs w:val="24"/>
        </w:rPr>
      </w:pPr>
      <w:r>
        <w:rPr>
          <w:rFonts w:eastAsia="Times New Roman" w:cs="Times New Roman"/>
          <w:szCs w:val="24"/>
        </w:rPr>
        <w:t xml:space="preserve">(b) Requires the district to request approval of the name from the commissioners court of the county in which the reservoir project site is principally located if the reservoir project site is located in more than one county. Provides that, for purposes of this subsection, a reservoir project site is principally located in a county if a majority of the acreage of the reservoir surface area will be located in that county. </w:t>
      </w:r>
    </w:p>
    <w:p w:rsidR="00C1100F" w:rsidRDefault="00C1100F" w:rsidP="007523F3">
      <w:pPr>
        <w:spacing w:after="0" w:line="240" w:lineRule="auto"/>
        <w:ind w:left="1440"/>
        <w:jc w:val="both"/>
        <w:rPr>
          <w:rFonts w:eastAsia="Times New Roman" w:cs="Times New Roman"/>
          <w:szCs w:val="24"/>
        </w:rPr>
      </w:pPr>
    </w:p>
    <w:p w:rsidR="00C1100F" w:rsidRDefault="00C1100F" w:rsidP="007523F3">
      <w:pPr>
        <w:spacing w:after="0" w:line="240" w:lineRule="auto"/>
        <w:ind w:left="1440"/>
        <w:jc w:val="both"/>
        <w:rPr>
          <w:rFonts w:eastAsia="Times New Roman" w:cs="Times New Roman"/>
          <w:szCs w:val="24"/>
        </w:rPr>
      </w:pPr>
      <w:r>
        <w:rPr>
          <w:rFonts w:eastAsia="Times New Roman" w:cs="Times New Roman"/>
          <w:szCs w:val="24"/>
        </w:rPr>
        <w:t xml:space="preserve">(c) Requires a commissioners court that receives a request from a district for the approval of a name for a reservoir under this section to approve or deny the request not later than the 60th day after the date the district submits the request. Provides that if the commissioners court fails to approve or deny the request within the period prescribed by this subsection, the request is considered approved. </w:t>
      </w:r>
    </w:p>
    <w:p w:rsidR="00C1100F" w:rsidRDefault="00C1100F" w:rsidP="007523F3">
      <w:pPr>
        <w:spacing w:after="0" w:line="240" w:lineRule="auto"/>
        <w:ind w:left="1440"/>
        <w:jc w:val="both"/>
        <w:rPr>
          <w:rFonts w:eastAsia="Times New Roman" w:cs="Times New Roman"/>
          <w:szCs w:val="24"/>
        </w:rPr>
      </w:pPr>
    </w:p>
    <w:p w:rsidR="00C1100F" w:rsidRDefault="00C1100F" w:rsidP="007523F3">
      <w:pPr>
        <w:spacing w:after="0" w:line="240" w:lineRule="auto"/>
        <w:ind w:left="1440"/>
        <w:jc w:val="both"/>
        <w:rPr>
          <w:rFonts w:eastAsia="Times New Roman" w:cs="Times New Roman"/>
          <w:szCs w:val="24"/>
        </w:rPr>
      </w:pPr>
      <w:r>
        <w:rPr>
          <w:rFonts w:eastAsia="Times New Roman" w:cs="Times New Roman"/>
          <w:szCs w:val="24"/>
        </w:rPr>
        <w:t xml:space="preserve">(d) Provides that this section does not prevent a district from soliciting input regarding a name for a reservoir from the commissioners court of each county in which the reservoir or any part of the reservoir will be located.  </w:t>
      </w:r>
    </w:p>
    <w:p w:rsidR="00C1100F" w:rsidRPr="005C2A78" w:rsidRDefault="00C1100F" w:rsidP="007523F3">
      <w:pPr>
        <w:spacing w:after="0" w:line="240" w:lineRule="auto"/>
        <w:jc w:val="both"/>
        <w:rPr>
          <w:rFonts w:eastAsia="Times New Roman" w:cs="Times New Roman"/>
          <w:szCs w:val="24"/>
        </w:rPr>
      </w:pPr>
    </w:p>
    <w:p w:rsidR="00C1100F" w:rsidRPr="005C2A78" w:rsidRDefault="00C1100F" w:rsidP="007523F3">
      <w:pPr>
        <w:spacing w:after="0" w:line="240" w:lineRule="auto"/>
        <w:jc w:val="both"/>
        <w:rPr>
          <w:rFonts w:eastAsia="Times New Roman" w:cs="Times New Roman"/>
          <w:szCs w:val="24"/>
        </w:rPr>
      </w:pPr>
    </w:p>
    <w:p w:rsidR="00C1100F" w:rsidRDefault="00C1100F" w:rsidP="007523F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49.239, as added by this Act, applies to a reservoir project that was authorized to be constructed before the effective date of this Act, but that is not complete on the effective date of this Act and a reservoir project that is authorized to be constructed on or after the effective date of this Act. </w:t>
      </w:r>
    </w:p>
    <w:p w:rsidR="00C1100F" w:rsidRPr="005C2A78" w:rsidRDefault="00C1100F" w:rsidP="007523F3">
      <w:pPr>
        <w:spacing w:after="0" w:line="240" w:lineRule="auto"/>
        <w:jc w:val="both"/>
        <w:rPr>
          <w:rFonts w:eastAsia="Times New Roman" w:cs="Times New Roman"/>
          <w:szCs w:val="24"/>
        </w:rPr>
      </w:pPr>
    </w:p>
    <w:p w:rsidR="00C1100F" w:rsidRPr="00C8671F" w:rsidRDefault="00C1100F" w:rsidP="007523F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C1100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9B5" w:rsidRDefault="003469B5" w:rsidP="000F1DF9">
      <w:pPr>
        <w:spacing w:after="0" w:line="240" w:lineRule="auto"/>
      </w:pPr>
      <w:r>
        <w:separator/>
      </w:r>
    </w:p>
  </w:endnote>
  <w:endnote w:type="continuationSeparator" w:id="0">
    <w:p w:rsidR="003469B5" w:rsidRDefault="003469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69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100F">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1100F">
                <w:rPr>
                  <w:sz w:val="20"/>
                  <w:szCs w:val="20"/>
                </w:rPr>
                <w:t>S.B. 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1100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69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10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100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9B5" w:rsidRDefault="003469B5" w:rsidP="000F1DF9">
      <w:pPr>
        <w:spacing w:after="0" w:line="240" w:lineRule="auto"/>
      </w:pPr>
      <w:r>
        <w:separator/>
      </w:r>
    </w:p>
  </w:footnote>
  <w:footnote w:type="continuationSeparator" w:id="0">
    <w:p w:rsidR="003469B5" w:rsidRDefault="003469B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469B5"/>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100F"/>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8CB25"/>
  <w15:docId w15:val="{54866BE0-55A6-4C2C-9B63-9776C109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10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4DDF" w:rsidP="00DB4DD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F97B6026B84F359035D44E5A10383A"/>
        <w:category>
          <w:name w:val="General"/>
          <w:gallery w:val="placeholder"/>
        </w:category>
        <w:types>
          <w:type w:val="bbPlcHdr"/>
        </w:types>
        <w:behaviors>
          <w:behavior w:val="content"/>
        </w:behaviors>
        <w:guid w:val="{D9087C8C-B8FD-4625-B073-02392C48D376}"/>
      </w:docPartPr>
      <w:docPartBody>
        <w:p w:rsidR="00000000" w:rsidRDefault="00424B36"/>
      </w:docPartBody>
    </w:docPart>
    <w:docPart>
      <w:docPartPr>
        <w:name w:val="3E699B5DBFA2475BAB572FD2A02B16AC"/>
        <w:category>
          <w:name w:val="General"/>
          <w:gallery w:val="placeholder"/>
        </w:category>
        <w:types>
          <w:type w:val="bbPlcHdr"/>
        </w:types>
        <w:behaviors>
          <w:behavior w:val="content"/>
        </w:behaviors>
        <w:guid w:val="{BF6BECA0-97D5-442F-80FA-DA3E722C850B}"/>
      </w:docPartPr>
      <w:docPartBody>
        <w:p w:rsidR="00000000" w:rsidRDefault="00424B36"/>
      </w:docPartBody>
    </w:docPart>
    <w:docPart>
      <w:docPartPr>
        <w:name w:val="9E568AA36D124EF1BBA25718FFEE7B52"/>
        <w:category>
          <w:name w:val="General"/>
          <w:gallery w:val="placeholder"/>
        </w:category>
        <w:types>
          <w:type w:val="bbPlcHdr"/>
        </w:types>
        <w:behaviors>
          <w:behavior w:val="content"/>
        </w:behaviors>
        <w:guid w:val="{2497DFAA-1217-4B1C-B2BD-A5AA2DC52C08}"/>
      </w:docPartPr>
      <w:docPartBody>
        <w:p w:rsidR="00000000" w:rsidRDefault="00424B36"/>
      </w:docPartBody>
    </w:docPart>
    <w:docPart>
      <w:docPartPr>
        <w:name w:val="57D66225E4E34641B087A912763AAEC1"/>
        <w:category>
          <w:name w:val="General"/>
          <w:gallery w:val="placeholder"/>
        </w:category>
        <w:types>
          <w:type w:val="bbPlcHdr"/>
        </w:types>
        <w:behaviors>
          <w:behavior w:val="content"/>
        </w:behaviors>
        <w:guid w:val="{88CA4C58-2FBA-4FEA-A5CF-EF01BBC4D1B1}"/>
      </w:docPartPr>
      <w:docPartBody>
        <w:p w:rsidR="00000000" w:rsidRDefault="00424B36"/>
      </w:docPartBody>
    </w:docPart>
    <w:docPart>
      <w:docPartPr>
        <w:name w:val="DC2D0DB035EB45CCA5FF80CE7B8C57D3"/>
        <w:category>
          <w:name w:val="General"/>
          <w:gallery w:val="placeholder"/>
        </w:category>
        <w:types>
          <w:type w:val="bbPlcHdr"/>
        </w:types>
        <w:behaviors>
          <w:behavior w:val="content"/>
        </w:behaviors>
        <w:guid w:val="{6C90F3DE-B3FB-47FD-B8F9-3FC7FEC868B1}"/>
      </w:docPartPr>
      <w:docPartBody>
        <w:p w:rsidR="00000000" w:rsidRDefault="00424B36"/>
      </w:docPartBody>
    </w:docPart>
    <w:docPart>
      <w:docPartPr>
        <w:name w:val="9FAF169F0F8A445EB96C4D7B5D42C32F"/>
        <w:category>
          <w:name w:val="General"/>
          <w:gallery w:val="placeholder"/>
        </w:category>
        <w:types>
          <w:type w:val="bbPlcHdr"/>
        </w:types>
        <w:behaviors>
          <w:behavior w:val="content"/>
        </w:behaviors>
        <w:guid w:val="{7A9968FF-9306-454B-8E94-898BC29BBA70}"/>
      </w:docPartPr>
      <w:docPartBody>
        <w:p w:rsidR="00000000" w:rsidRDefault="00424B36"/>
      </w:docPartBody>
    </w:docPart>
    <w:docPart>
      <w:docPartPr>
        <w:name w:val="C2D03C2F98D54E8BACDDABBCAFDDF16B"/>
        <w:category>
          <w:name w:val="General"/>
          <w:gallery w:val="placeholder"/>
        </w:category>
        <w:types>
          <w:type w:val="bbPlcHdr"/>
        </w:types>
        <w:behaviors>
          <w:behavior w:val="content"/>
        </w:behaviors>
        <w:guid w:val="{AEDC9FA3-4A7C-48BE-AF07-D717652765D7}"/>
      </w:docPartPr>
      <w:docPartBody>
        <w:p w:rsidR="00000000" w:rsidRDefault="00424B36"/>
      </w:docPartBody>
    </w:docPart>
    <w:docPart>
      <w:docPartPr>
        <w:name w:val="0958632131AA4021BE25E0C02D7E45E4"/>
        <w:category>
          <w:name w:val="General"/>
          <w:gallery w:val="placeholder"/>
        </w:category>
        <w:types>
          <w:type w:val="bbPlcHdr"/>
        </w:types>
        <w:behaviors>
          <w:behavior w:val="content"/>
        </w:behaviors>
        <w:guid w:val="{C675D8CB-5FF8-4624-A22E-1937A7DBFC7C}"/>
      </w:docPartPr>
      <w:docPartBody>
        <w:p w:rsidR="00000000" w:rsidRDefault="00424B36"/>
      </w:docPartBody>
    </w:docPart>
    <w:docPart>
      <w:docPartPr>
        <w:name w:val="793EB819C68B458B961523AF4DD0477F"/>
        <w:category>
          <w:name w:val="General"/>
          <w:gallery w:val="placeholder"/>
        </w:category>
        <w:types>
          <w:type w:val="bbPlcHdr"/>
        </w:types>
        <w:behaviors>
          <w:behavior w:val="content"/>
        </w:behaviors>
        <w:guid w:val="{CF23E68E-AA0D-4CD1-ABA9-6043160E9C50}"/>
      </w:docPartPr>
      <w:docPartBody>
        <w:p w:rsidR="00000000" w:rsidRDefault="00DB4DDF" w:rsidP="00DB4DDF">
          <w:pPr>
            <w:pStyle w:val="793EB819C68B458B961523AF4DD0477F"/>
          </w:pPr>
          <w:r w:rsidRPr="00A30DD1">
            <w:rPr>
              <w:rStyle w:val="PlaceholderText"/>
            </w:rPr>
            <w:t>Click here to enter a date.</w:t>
          </w:r>
        </w:p>
      </w:docPartBody>
    </w:docPart>
    <w:docPart>
      <w:docPartPr>
        <w:name w:val="D4215DC3A3D947A4A90CD559A8461080"/>
        <w:category>
          <w:name w:val="General"/>
          <w:gallery w:val="placeholder"/>
        </w:category>
        <w:types>
          <w:type w:val="bbPlcHdr"/>
        </w:types>
        <w:behaviors>
          <w:behavior w:val="content"/>
        </w:behaviors>
        <w:guid w:val="{7DF30076-84CE-428D-A07C-0EA621DB617F}"/>
      </w:docPartPr>
      <w:docPartBody>
        <w:p w:rsidR="00000000" w:rsidRDefault="00424B36"/>
      </w:docPartBody>
    </w:docPart>
    <w:docPart>
      <w:docPartPr>
        <w:name w:val="9022F70992104DFBB1B8E892DD1C80DC"/>
        <w:category>
          <w:name w:val="General"/>
          <w:gallery w:val="placeholder"/>
        </w:category>
        <w:types>
          <w:type w:val="bbPlcHdr"/>
        </w:types>
        <w:behaviors>
          <w:behavior w:val="content"/>
        </w:behaviors>
        <w:guid w:val="{727B2B68-C1B9-484B-AF19-3E246D882153}"/>
      </w:docPartPr>
      <w:docPartBody>
        <w:p w:rsidR="00000000" w:rsidRDefault="00424B36"/>
      </w:docPartBody>
    </w:docPart>
    <w:docPart>
      <w:docPartPr>
        <w:name w:val="1BD9AA6EE9AF4C449A0C223559727DFF"/>
        <w:category>
          <w:name w:val="General"/>
          <w:gallery w:val="placeholder"/>
        </w:category>
        <w:types>
          <w:type w:val="bbPlcHdr"/>
        </w:types>
        <w:behaviors>
          <w:behavior w:val="content"/>
        </w:behaviors>
        <w:guid w:val="{C772E1B6-2084-4FBC-8EA5-2A1157E32ACF}"/>
      </w:docPartPr>
      <w:docPartBody>
        <w:p w:rsidR="00000000" w:rsidRDefault="00DB4DDF" w:rsidP="00DB4DDF">
          <w:pPr>
            <w:pStyle w:val="1BD9AA6EE9AF4C449A0C223559727DFF"/>
          </w:pPr>
          <w:r>
            <w:rPr>
              <w:rFonts w:eastAsia="Times New Roman" w:cs="Times New Roman"/>
              <w:bCs/>
              <w:szCs w:val="24"/>
            </w:rPr>
            <w:t xml:space="preserve"> </w:t>
          </w:r>
        </w:p>
      </w:docPartBody>
    </w:docPart>
    <w:docPart>
      <w:docPartPr>
        <w:name w:val="90BECD7C922C43FBA26B5F9111E0F928"/>
        <w:category>
          <w:name w:val="General"/>
          <w:gallery w:val="placeholder"/>
        </w:category>
        <w:types>
          <w:type w:val="bbPlcHdr"/>
        </w:types>
        <w:behaviors>
          <w:behavior w:val="content"/>
        </w:behaviors>
        <w:guid w:val="{ECE9BC3A-EFFB-4E0D-A3E1-33B1D4E394FD}"/>
      </w:docPartPr>
      <w:docPartBody>
        <w:p w:rsidR="00000000" w:rsidRDefault="00424B36"/>
      </w:docPartBody>
    </w:docPart>
    <w:docPart>
      <w:docPartPr>
        <w:name w:val="FD0421C9504E4F7B85DC200823EE1D94"/>
        <w:category>
          <w:name w:val="General"/>
          <w:gallery w:val="placeholder"/>
        </w:category>
        <w:types>
          <w:type w:val="bbPlcHdr"/>
        </w:types>
        <w:behaviors>
          <w:behavior w:val="content"/>
        </w:behaviors>
        <w:guid w:val="{910F340F-EB9E-4982-92B4-5810C94E510B}"/>
      </w:docPartPr>
      <w:docPartBody>
        <w:p w:rsidR="00000000" w:rsidRDefault="00424B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4B3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4DDF"/>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D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B4DDF"/>
    <w:rPr>
      <w:rFonts w:ascii="Times New Roman" w:hAnsi="Times New Roman"/>
      <w:sz w:val="24"/>
    </w:rPr>
  </w:style>
  <w:style w:type="paragraph" w:customStyle="1" w:styleId="487D89B4F8B34DB4967D41FE18F7F88D9">
    <w:name w:val="487D89B4F8B34DB4967D41FE18F7F88D9"/>
    <w:rsid w:val="00DB4DDF"/>
    <w:rPr>
      <w:rFonts w:ascii="Times New Roman" w:hAnsi="Times New Roman"/>
      <w:sz w:val="24"/>
    </w:rPr>
  </w:style>
  <w:style w:type="paragraph" w:customStyle="1" w:styleId="AE2570ED5D764CD7AF9686706F550F4622">
    <w:name w:val="AE2570ED5D764CD7AF9686706F550F4622"/>
    <w:rsid w:val="00DB4DDF"/>
    <w:pPr>
      <w:tabs>
        <w:tab w:val="center" w:pos="4680"/>
        <w:tab w:val="right" w:pos="9360"/>
      </w:tabs>
      <w:spacing w:after="0" w:line="240" w:lineRule="auto"/>
    </w:pPr>
    <w:rPr>
      <w:rFonts w:ascii="Times New Roman" w:hAnsi="Times New Roman"/>
      <w:sz w:val="24"/>
    </w:rPr>
  </w:style>
  <w:style w:type="paragraph" w:customStyle="1" w:styleId="793EB819C68B458B961523AF4DD0477F">
    <w:name w:val="793EB819C68B458B961523AF4DD0477F"/>
    <w:rsid w:val="00DB4DDF"/>
    <w:pPr>
      <w:spacing w:after="160" w:line="259" w:lineRule="auto"/>
    </w:pPr>
  </w:style>
  <w:style w:type="paragraph" w:customStyle="1" w:styleId="1BD9AA6EE9AF4C449A0C223559727DFF">
    <w:name w:val="1BD9AA6EE9AF4C449A0C223559727DFF"/>
    <w:rsid w:val="00DB4D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E64908-A613-487F-9267-A0DB7384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457</Words>
  <Characters>2605</Characters>
  <Application>Microsoft Office Word</Application>
  <DocSecurity>0</DocSecurity>
  <Lines>21</Lines>
  <Paragraphs>6</Paragraphs>
  <ScaleCrop>false</ScaleCrop>
  <Company>Texas Legislative Council</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2019-03-29T18:33:00Z</cp:lastPrinted>
  <dcterms:created xsi:type="dcterms:W3CDTF">2015-05-29T14:24:00Z</dcterms:created>
  <dcterms:modified xsi:type="dcterms:W3CDTF">2019-03-29T18:33:00Z</dcterms:modified>
</cp:coreProperties>
</file>

<file path=docProps/custom.xml><?xml version="1.0" encoding="utf-8"?>
<op:Properties xmlns:vt="http://schemas.openxmlformats.org/officeDocument/2006/docPropsVTypes" xmlns:op="http://schemas.openxmlformats.org/officeDocument/2006/custom-properties"/>
</file>