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12C42" w:rsidTr="00345119">
        <w:tc>
          <w:tcPr>
            <w:tcW w:w="9576" w:type="dxa"/>
            <w:noWrap/>
          </w:tcPr>
          <w:p w:rsidR="008423E4" w:rsidRPr="0022177D" w:rsidRDefault="00223D6A" w:rsidP="00345119">
            <w:pPr>
              <w:pStyle w:val="Heading1"/>
            </w:pPr>
            <w:bookmarkStart w:id="0" w:name="_GoBack"/>
            <w:bookmarkEnd w:id="0"/>
            <w:r w:rsidRPr="00631897">
              <w:t>BILL ANALYSIS</w:t>
            </w:r>
          </w:p>
        </w:tc>
      </w:tr>
    </w:tbl>
    <w:p w:rsidR="008423E4" w:rsidRPr="0022177D" w:rsidRDefault="00223D6A" w:rsidP="008423E4">
      <w:pPr>
        <w:jc w:val="center"/>
      </w:pPr>
    </w:p>
    <w:p w:rsidR="008423E4" w:rsidRPr="00B31F0E" w:rsidRDefault="00223D6A" w:rsidP="008423E4"/>
    <w:p w:rsidR="008423E4" w:rsidRPr="00742794" w:rsidRDefault="00223D6A" w:rsidP="008423E4">
      <w:pPr>
        <w:tabs>
          <w:tab w:val="right" w:pos="9360"/>
        </w:tabs>
      </w:pPr>
    </w:p>
    <w:tbl>
      <w:tblPr>
        <w:tblW w:w="0" w:type="auto"/>
        <w:tblLayout w:type="fixed"/>
        <w:tblLook w:val="01E0" w:firstRow="1" w:lastRow="1" w:firstColumn="1" w:lastColumn="1" w:noHBand="0" w:noVBand="0"/>
      </w:tblPr>
      <w:tblGrid>
        <w:gridCol w:w="9576"/>
      </w:tblGrid>
      <w:tr w:rsidR="00F12C42" w:rsidTr="00345119">
        <w:tc>
          <w:tcPr>
            <w:tcW w:w="9576" w:type="dxa"/>
          </w:tcPr>
          <w:p w:rsidR="008423E4" w:rsidRPr="00861995" w:rsidRDefault="00223D6A" w:rsidP="00345119">
            <w:pPr>
              <w:jc w:val="right"/>
            </w:pPr>
            <w:r>
              <w:t>C.S.S.B. 322</w:t>
            </w:r>
          </w:p>
        </w:tc>
      </w:tr>
      <w:tr w:rsidR="00F12C42" w:rsidTr="00345119">
        <w:tc>
          <w:tcPr>
            <w:tcW w:w="9576" w:type="dxa"/>
          </w:tcPr>
          <w:p w:rsidR="008423E4" w:rsidRPr="00861995" w:rsidRDefault="00223D6A" w:rsidP="005E27F6">
            <w:pPr>
              <w:jc w:val="right"/>
            </w:pPr>
            <w:r>
              <w:t xml:space="preserve">By: </w:t>
            </w:r>
            <w:r>
              <w:t>Huffman</w:t>
            </w:r>
          </w:p>
        </w:tc>
      </w:tr>
      <w:tr w:rsidR="00F12C42" w:rsidTr="00345119">
        <w:tc>
          <w:tcPr>
            <w:tcW w:w="9576" w:type="dxa"/>
          </w:tcPr>
          <w:p w:rsidR="008423E4" w:rsidRPr="00861995" w:rsidRDefault="00223D6A" w:rsidP="00345119">
            <w:pPr>
              <w:jc w:val="right"/>
            </w:pPr>
            <w:r>
              <w:t>Pensions, Investments &amp; Financial Services</w:t>
            </w:r>
          </w:p>
        </w:tc>
      </w:tr>
      <w:tr w:rsidR="00F12C42" w:rsidTr="00345119">
        <w:tc>
          <w:tcPr>
            <w:tcW w:w="9576" w:type="dxa"/>
          </w:tcPr>
          <w:p w:rsidR="008423E4" w:rsidRDefault="00223D6A" w:rsidP="00345119">
            <w:pPr>
              <w:jc w:val="right"/>
            </w:pPr>
            <w:r>
              <w:t>Committee Report (Substituted)</w:t>
            </w:r>
          </w:p>
        </w:tc>
      </w:tr>
    </w:tbl>
    <w:p w:rsidR="008423E4" w:rsidRDefault="00223D6A" w:rsidP="008423E4">
      <w:pPr>
        <w:tabs>
          <w:tab w:val="right" w:pos="9360"/>
        </w:tabs>
      </w:pPr>
    </w:p>
    <w:p w:rsidR="008423E4" w:rsidRDefault="00223D6A" w:rsidP="008423E4"/>
    <w:p w:rsidR="008423E4" w:rsidRDefault="00223D6A" w:rsidP="008423E4"/>
    <w:tbl>
      <w:tblPr>
        <w:tblW w:w="0" w:type="auto"/>
        <w:tblCellMar>
          <w:left w:w="115" w:type="dxa"/>
          <w:right w:w="115" w:type="dxa"/>
        </w:tblCellMar>
        <w:tblLook w:val="01E0" w:firstRow="1" w:lastRow="1" w:firstColumn="1" w:lastColumn="1" w:noHBand="0" w:noVBand="0"/>
      </w:tblPr>
      <w:tblGrid>
        <w:gridCol w:w="9576"/>
      </w:tblGrid>
      <w:tr w:rsidR="00F12C42" w:rsidTr="00345119">
        <w:tc>
          <w:tcPr>
            <w:tcW w:w="9576" w:type="dxa"/>
          </w:tcPr>
          <w:p w:rsidR="008423E4" w:rsidRPr="00A8133F" w:rsidRDefault="00223D6A" w:rsidP="00D82A3F">
            <w:pPr>
              <w:rPr>
                <w:b/>
              </w:rPr>
            </w:pPr>
            <w:r w:rsidRPr="009C1E9A">
              <w:rPr>
                <w:b/>
                <w:u w:val="single"/>
              </w:rPr>
              <w:t>BACKGROUND AND PURPOSE</w:t>
            </w:r>
            <w:r>
              <w:rPr>
                <w:b/>
              </w:rPr>
              <w:t xml:space="preserve"> </w:t>
            </w:r>
          </w:p>
          <w:p w:rsidR="008423E4" w:rsidRDefault="00223D6A" w:rsidP="00D82A3F"/>
          <w:p w:rsidR="008423E4" w:rsidRDefault="00223D6A" w:rsidP="00D82A3F">
            <w:pPr>
              <w:pStyle w:val="Header"/>
              <w:jc w:val="both"/>
            </w:pPr>
            <w:r>
              <w:t xml:space="preserve">Concerns have been raised over some investment practices by certain public retirement systems, specifically with regard to the appropriateness of fees paid, future cash flow, and the rate of return </w:t>
            </w:r>
            <w:r>
              <w:t xml:space="preserve">for </w:t>
            </w:r>
            <w:r>
              <w:t xml:space="preserve">certain asset classes. </w:t>
            </w:r>
            <w:r>
              <w:t>Those concern</w:t>
            </w:r>
            <w:r>
              <w:t>s</w:t>
            </w:r>
            <w:r>
              <w:t xml:space="preserve"> are further comp</w:t>
            </w:r>
            <w:r>
              <w:t xml:space="preserve">ounded by the lack of a </w:t>
            </w:r>
            <w:r>
              <w:t xml:space="preserve">uniform study of these investment practices </w:t>
            </w:r>
            <w:r>
              <w:t>that could build</w:t>
            </w:r>
            <w:r>
              <w:t xml:space="preserve"> a better understanding of how each public retirement system </w:t>
            </w:r>
            <w:r>
              <w:t xml:space="preserve">is </w:t>
            </w:r>
            <w:r>
              <w:t xml:space="preserve">operating. </w:t>
            </w:r>
            <w:r>
              <w:t>C.S.</w:t>
            </w:r>
            <w:r>
              <w:t>S.B. 322</w:t>
            </w:r>
            <w:r>
              <w:t xml:space="preserve"> seeks to ensure that public retirement systems are investing in a manner that is app</w:t>
            </w:r>
            <w:r>
              <w:t>ropriate, adequate, and effective</w:t>
            </w:r>
            <w:r>
              <w:t xml:space="preserve"> </w:t>
            </w:r>
            <w:r>
              <w:t xml:space="preserve">by </w:t>
            </w:r>
            <w:r>
              <w:t>requir</w:t>
            </w:r>
            <w:r>
              <w:t>ing</w:t>
            </w:r>
            <w:r>
              <w:t xml:space="preserve"> </w:t>
            </w:r>
            <w:r>
              <w:t xml:space="preserve">a public retirement </w:t>
            </w:r>
            <w:r>
              <w:t xml:space="preserve">system to have an independent firm </w:t>
            </w:r>
            <w:r>
              <w:t xml:space="preserve">evaluate </w:t>
            </w:r>
            <w:r>
              <w:t xml:space="preserve">the system's </w:t>
            </w:r>
            <w:r>
              <w:t>investment practices and performance</w:t>
            </w:r>
            <w:r>
              <w:t xml:space="preserve"> and</w:t>
            </w:r>
            <w:r>
              <w:t xml:space="preserve"> to submit a report </w:t>
            </w:r>
            <w:r>
              <w:t xml:space="preserve">of an evaluation </w:t>
            </w:r>
            <w:r>
              <w:t xml:space="preserve">to the </w:t>
            </w:r>
            <w:r>
              <w:t xml:space="preserve">State </w:t>
            </w:r>
            <w:r>
              <w:t>Pension Review Board</w:t>
            </w:r>
            <w:r>
              <w:t xml:space="preserve"> following each </w:t>
            </w:r>
            <w:r>
              <w:t>evalua</w:t>
            </w:r>
            <w:r>
              <w:t>tion</w:t>
            </w:r>
            <w:r>
              <w:t>.</w:t>
            </w:r>
          </w:p>
          <w:p w:rsidR="008423E4" w:rsidRPr="00E26B13" w:rsidRDefault="00223D6A" w:rsidP="00D82A3F">
            <w:pPr>
              <w:rPr>
                <w:b/>
              </w:rPr>
            </w:pPr>
          </w:p>
        </w:tc>
      </w:tr>
      <w:tr w:rsidR="00F12C42" w:rsidTr="00345119">
        <w:tc>
          <w:tcPr>
            <w:tcW w:w="9576" w:type="dxa"/>
          </w:tcPr>
          <w:p w:rsidR="0017725B" w:rsidRDefault="00223D6A" w:rsidP="00D82A3F">
            <w:pPr>
              <w:rPr>
                <w:b/>
                <w:u w:val="single"/>
              </w:rPr>
            </w:pPr>
            <w:r>
              <w:rPr>
                <w:b/>
                <w:u w:val="single"/>
              </w:rPr>
              <w:t>CRIMINAL JUSTICE IMPACT</w:t>
            </w:r>
          </w:p>
          <w:p w:rsidR="0017725B" w:rsidRDefault="00223D6A" w:rsidP="00D82A3F">
            <w:pPr>
              <w:rPr>
                <w:b/>
                <w:u w:val="single"/>
              </w:rPr>
            </w:pPr>
          </w:p>
          <w:p w:rsidR="00AE78DA" w:rsidRPr="00AE78DA" w:rsidRDefault="00223D6A" w:rsidP="00D82A3F">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rsidR="0017725B" w:rsidRPr="0017725B" w:rsidRDefault="00223D6A" w:rsidP="00D82A3F">
            <w:pPr>
              <w:rPr>
                <w:b/>
                <w:u w:val="single"/>
              </w:rPr>
            </w:pPr>
          </w:p>
        </w:tc>
      </w:tr>
      <w:tr w:rsidR="00F12C42" w:rsidTr="00345119">
        <w:tc>
          <w:tcPr>
            <w:tcW w:w="9576" w:type="dxa"/>
          </w:tcPr>
          <w:p w:rsidR="008423E4" w:rsidRPr="00A8133F" w:rsidRDefault="00223D6A" w:rsidP="00D82A3F">
            <w:pPr>
              <w:rPr>
                <w:b/>
              </w:rPr>
            </w:pPr>
            <w:r w:rsidRPr="009C1E9A">
              <w:rPr>
                <w:b/>
                <w:u w:val="single"/>
              </w:rPr>
              <w:t>RULEMAKING AUTHORITY</w:t>
            </w:r>
            <w:r>
              <w:rPr>
                <w:b/>
              </w:rPr>
              <w:t xml:space="preserve"> </w:t>
            </w:r>
          </w:p>
          <w:p w:rsidR="008423E4" w:rsidRDefault="00223D6A" w:rsidP="00D82A3F"/>
          <w:p w:rsidR="00AE78DA" w:rsidRDefault="00223D6A" w:rsidP="00D82A3F">
            <w:pPr>
              <w:pStyle w:val="Header"/>
              <w:tabs>
                <w:tab w:val="clear" w:pos="4320"/>
                <w:tab w:val="clear" w:pos="8640"/>
              </w:tabs>
              <w:jc w:val="both"/>
            </w:pPr>
            <w:r>
              <w:t>It is the committee's opinion that rulemaking authority is expressly granted to the State Pension Review Board in SECTION</w:t>
            </w:r>
            <w:r>
              <w:t>S</w:t>
            </w:r>
            <w:r>
              <w:t xml:space="preserve"> 2 and 3 of this bill.</w:t>
            </w:r>
          </w:p>
          <w:p w:rsidR="008423E4" w:rsidRPr="00E21FDC" w:rsidRDefault="00223D6A" w:rsidP="00D82A3F">
            <w:pPr>
              <w:rPr>
                <w:b/>
              </w:rPr>
            </w:pPr>
          </w:p>
        </w:tc>
      </w:tr>
      <w:tr w:rsidR="00F12C42" w:rsidTr="00345119">
        <w:tc>
          <w:tcPr>
            <w:tcW w:w="9576" w:type="dxa"/>
          </w:tcPr>
          <w:p w:rsidR="008423E4" w:rsidRPr="00A8133F" w:rsidRDefault="00223D6A" w:rsidP="00D82A3F">
            <w:pPr>
              <w:rPr>
                <w:b/>
              </w:rPr>
            </w:pPr>
            <w:r w:rsidRPr="009C1E9A">
              <w:rPr>
                <w:b/>
                <w:u w:val="single"/>
              </w:rPr>
              <w:t>ANALYSIS</w:t>
            </w:r>
            <w:r>
              <w:rPr>
                <w:b/>
              </w:rPr>
              <w:t xml:space="preserve"> </w:t>
            </w:r>
            <w:r>
              <w:rPr>
                <w:b/>
              </w:rPr>
              <w:t xml:space="preserve">    </w:t>
            </w:r>
          </w:p>
          <w:p w:rsidR="008423E4" w:rsidRDefault="00223D6A" w:rsidP="00D82A3F"/>
          <w:p w:rsidR="00967648" w:rsidRDefault="00223D6A" w:rsidP="00D82A3F">
            <w:pPr>
              <w:pStyle w:val="Header"/>
              <w:jc w:val="both"/>
            </w:pPr>
            <w:r>
              <w:t>C.S.</w:t>
            </w:r>
            <w:r>
              <w:t>S.B. 322</w:t>
            </w:r>
            <w:r>
              <w:t xml:space="preserve"> amends</w:t>
            </w:r>
            <w:r>
              <w:t xml:space="preserve"> the Government Code to require </w:t>
            </w:r>
            <w:r>
              <w:t xml:space="preserve">a </w:t>
            </w:r>
            <w:r>
              <w:t xml:space="preserve">public </w:t>
            </w:r>
            <w:r>
              <w:t xml:space="preserve">retirement system to </w:t>
            </w:r>
            <w:r w:rsidRPr="00FA4D65">
              <w:t>select an independent firm with substantial experience in evaluating institutional investment practices and performance to evaluate the appropriateness, adequacy, and effectiveness of the</w:t>
            </w:r>
            <w:r w:rsidRPr="00FA4D65">
              <w:t xml:space="preserve"> retirement system's investment practices and performance and to make recommendations for improving the system's investment policies, procedures, and practices</w:t>
            </w:r>
            <w:r>
              <w:t>.</w:t>
            </w:r>
            <w:r>
              <w:t xml:space="preserve"> </w:t>
            </w:r>
            <w:r>
              <w:t xml:space="preserve">The bill authorizes such a system to select a firm </w:t>
            </w:r>
            <w:r w:rsidRPr="00C86168">
              <w:t>regardless of whether the firm has an existi</w:t>
            </w:r>
            <w:r w:rsidRPr="00C86168">
              <w:t xml:space="preserve">ng relationship with the system but </w:t>
            </w:r>
            <w:r>
              <w:t>prohibits the selection of</w:t>
            </w:r>
            <w:r w:rsidRPr="00C86168">
              <w:t xml:space="preserve"> a firm that directly or indirectly manages investments</w:t>
            </w:r>
            <w:r>
              <w:t xml:space="preserve"> of the system. </w:t>
            </w:r>
            <w:r>
              <w:t>The</w:t>
            </w:r>
            <w:r>
              <w:t xml:space="preserve"> </w:t>
            </w:r>
            <w:r>
              <w:t xml:space="preserve">bill </w:t>
            </w:r>
            <w:r>
              <w:t>requires the system to pay the cost of each evaluation</w:t>
            </w:r>
            <w:r>
              <w:t xml:space="preserve"> and</w:t>
            </w:r>
            <w:r>
              <w:t xml:space="preserve"> </w:t>
            </w:r>
            <w:r>
              <w:t xml:space="preserve">sets out the required contents of </w:t>
            </w:r>
            <w:r>
              <w:t xml:space="preserve">each </w:t>
            </w:r>
            <w:r>
              <w:t>evaluation</w:t>
            </w:r>
            <w:r>
              <w:t>.</w:t>
            </w:r>
            <w:r>
              <w:t xml:space="preserve"> </w:t>
            </w:r>
            <w:r>
              <w:t>The</w:t>
            </w:r>
            <w:r>
              <w:t xml:space="preserve"> </w:t>
            </w:r>
            <w:r>
              <w:t xml:space="preserve">bill </w:t>
            </w:r>
            <w:r>
              <w:t xml:space="preserve">authorizes </w:t>
            </w:r>
            <w:r>
              <w:t xml:space="preserve">a retirement system's </w:t>
            </w:r>
            <w:r>
              <w:t xml:space="preserve">governing body to determine </w:t>
            </w:r>
            <w:r w:rsidRPr="00686BEF">
              <w:t>additional</w:t>
            </w:r>
            <w:r>
              <w:t xml:space="preserve"> specific areas to be evaluated </w:t>
            </w:r>
            <w:r w:rsidRPr="00686BEF">
              <w:t xml:space="preserve">and </w:t>
            </w:r>
            <w:r>
              <w:t>to</w:t>
            </w:r>
            <w:r w:rsidRPr="00686BEF">
              <w:t xml:space="preserve"> select particular asset classes on which to focus</w:t>
            </w:r>
            <w:r>
              <w:t xml:space="preserve">. The </w:t>
            </w:r>
            <w:r w:rsidRPr="00686BEF">
              <w:t xml:space="preserve">first evaluation </w:t>
            </w:r>
            <w:r>
              <w:t>must</w:t>
            </w:r>
            <w:r w:rsidRPr="00686BEF">
              <w:t xml:space="preserve"> be a comprehensive analysis of the system's investment program t</w:t>
            </w:r>
            <w:r w:rsidRPr="00686BEF">
              <w:t>hat covers all asset classes.</w:t>
            </w:r>
            <w:r>
              <w:t xml:space="preserve"> </w:t>
            </w:r>
            <w:r>
              <w:t xml:space="preserve">The bill </w:t>
            </w:r>
            <w:r>
              <w:t>bases</w:t>
            </w:r>
            <w:r>
              <w:t xml:space="preserve"> the frequency of the evaluation on the book value of the system's total assets as of the last day of the last fiscal year and provides that a</w:t>
            </w:r>
            <w:r>
              <w:t xml:space="preserve"> retirement system </w:t>
            </w:r>
            <w:r>
              <w:t>that</w:t>
            </w:r>
            <w:r w:rsidRPr="00686BEF">
              <w:t xml:space="preserve"> has total assets </w:t>
            </w:r>
            <w:r>
              <w:t>with a</w:t>
            </w:r>
            <w:r w:rsidRPr="00686BEF">
              <w:t xml:space="preserve"> book value of </w:t>
            </w:r>
            <w:r w:rsidRPr="00686BEF">
              <w:t>less tha</w:t>
            </w:r>
            <w:r w:rsidRPr="00686BEF">
              <w:t xml:space="preserve">n $30 million </w:t>
            </w:r>
            <w:r w:rsidRPr="00686BEF">
              <w:t xml:space="preserve">as of the last day of the </w:t>
            </w:r>
            <w:r>
              <w:t xml:space="preserve">preceding </w:t>
            </w:r>
            <w:r w:rsidRPr="00686BEF">
              <w:t>fiscal year</w:t>
            </w:r>
            <w:r>
              <w:t xml:space="preserve"> is not required to conduct the evaluation</w:t>
            </w:r>
            <w:r w:rsidRPr="00686BEF">
              <w:t>.</w:t>
            </w:r>
            <w:r>
              <w:t xml:space="preserve"> </w:t>
            </w:r>
          </w:p>
          <w:p w:rsidR="00967648" w:rsidRDefault="00223D6A" w:rsidP="00D82A3F">
            <w:pPr>
              <w:pStyle w:val="Header"/>
              <w:jc w:val="both"/>
            </w:pPr>
          </w:p>
          <w:p w:rsidR="000736AC" w:rsidRDefault="00223D6A" w:rsidP="00D82A3F">
            <w:pPr>
              <w:pStyle w:val="Header"/>
              <w:jc w:val="both"/>
            </w:pPr>
            <w:r>
              <w:t>C.S.</w:t>
            </w:r>
            <w:r>
              <w:t>S.B. 322</w:t>
            </w:r>
            <w:r>
              <w:t xml:space="preserve"> requires a report of the</w:t>
            </w:r>
            <w:r>
              <w:t xml:space="preserve"> </w:t>
            </w:r>
            <w:r>
              <w:t xml:space="preserve">evaluation to be </w:t>
            </w:r>
            <w:r w:rsidRPr="00686BEF">
              <w:t xml:space="preserve">filed with the </w:t>
            </w:r>
            <w:r>
              <w:t xml:space="preserve">retirement system's </w:t>
            </w:r>
            <w:r w:rsidRPr="00686BEF">
              <w:t xml:space="preserve">governing body not later than </w:t>
            </w:r>
            <w:r>
              <w:t xml:space="preserve">May </w:t>
            </w:r>
            <w:r>
              <w:t>1 of each year</w:t>
            </w:r>
            <w:r>
              <w:t xml:space="preserve"> following </w:t>
            </w:r>
            <w:r>
              <w:t>the year</w:t>
            </w:r>
            <w:r>
              <w:t xml:space="preserve"> in which the system is evaluated</w:t>
            </w:r>
            <w:r>
              <w:t xml:space="preserve"> and</w:t>
            </w:r>
            <w:r>
              <w:t xml:space="preserve"> requires</w:t>
            </w:r>
            <w:r>
              <w:t xml:space="preserve"> a report of the first evaluation </w:t>
            </w:r>
            <w:r>
              <w:t>to be</w:t>
            </w:r>
            <w:r>
              <w:t xml:space="preserve"> filed not later than </w:t>
            </w:r>
            <w:r>
              <w:t xml:space="preserve">May </w:t>
            </w:r>
            <w:r>
              <w:t>1, 2020</w:t>
            </w:r>
            <w:r>
              <w:t>.</w:t>
            </w:r>
            <w:r>
              <w:t xml:space="preserve"> The bill requires the governing body</w:t>
            </w:r>
            <w:r>
              <w:t xml:space="preserve"> to submit the report to the State Pension Review Board (PRB)</w:t>
            </w:r>
            <w:r>
              <w:t xml:space="preserve"> not later than the 31st day af</w:t>
            </w:r>
            <w:r>
              <w:t xml:space="preserve">ter the date the governing body receives </w:t>
            </w:r>
            <w:r>
              <w:t xml:space="preserve">the </w:t>
            </w:r>
            <w:r>
              <w:t>report</w:t>
            </w:r>
            <w:r>
              <w:t xml:space="preserve">. The bill </w:t>
            </w:r>
            <w:r>
              <w:t>requires the PRB to submit an investment performance report</w:t>
            </w:r>
            <w:r>
              <w:t xml:space="preserve"> that compiles and summarizes information it receives from system evaluations during the preceding </w:t>
            </w:r>
            <w:r>
              <w:t xml:space="preserve">two fiscal </w:t>
            </w:r>
            <w:r>
              <w:t>year</w:t>
            </w:r>
            <w:r>
              <w:t>s</w:t>
            </w:r>
            <w:r>
              <w:t xml:space="preserve"> to the governor,</w:t>
            </w:r>
            <w:r>
              <w:t xml:space="preserve"> th</w:t>
            </w:r>
            <w:r>
              <w:t>e</w:t>
            </w:r>
            <w:r>
              <w:t xml:space="preserve"> lieutenant governor, </w:t>
            </w:r>
            <w:r w:rsidRPr="005E0973">
              <w:t>the speaker of the house of representatives, and the legislative committees having principal jurisdiction over legislation governing public retirement systems</w:t>
            </w:r>
            <w:r>
              <w:t xml:space="preserve"> in the required </w:t>
            </w:r>
            <w:r>
              <w:t xml:space="preserve">PRB </w:t>
            </w:r>
            <w:r>
              <w:t>biennial report.</w:t>
            </w:r>
          </w:p>
          <w:p w:rsidR="000736AC" w:rsidRDefault="00223D6A" w:rsidP="00D82A3F">
            <w:pPr>
              <w:pStyle w:val="Header"/>
              <w:jc w:val="both"/>
            </w:pPr>
          </w:p>
          <w:p w:rsidR="000574AB" w:rsidRDefault="00223D6A" w:rsidP="00D82A3F">
            <w:pPr>
              <w:pStyle w:val="Header"/>
              <w:jc w:val="both"/>
            </w:pPr>
            <w:r>
              <w:t>C.S.</w:t>
            </w:r>
            <w:r>
              <w:t>S.B. 322</w:t>
            </w:r>
            <w:r>
              <w:t xml:space="preserve"> establishes</w:t>
            </w:r>
            <w:r>
              <w:t xml:space="preserve"> that a</w:t>
            </w:r>
            <w:r w:rsidRPr="00AE78DA">
              <w:t xml:space="preserve"> </w:t>
            </w:r>
            <w:r w:rsidRPr="00AE78DA">
              <w:t>report of an evaluation by the Teacher Retirement System of Texas</w:t>
            </w:r>
            <w:r>
              <w:t xml:space="preserve"> (TRS)</w:t>
            </w:r>
            <w:r w:rsidRPr="00AE78DA">
              <w:t xml:space="preserve"> and an investment report that includes </w:t>
            </w:r>
            <w:r>
              <w:t>TRS</w:t>
            </w:r>
            <w:r w:rsidRPr="00AE78DA">
              <w:t xml:space="preserve"> </w:t>
            </w:r>
            <w:r>
              <w:t xml:space="preserve">under the bill's provisions </w:t>
            </w:r>
            <w:r w:rsidRPr="00AE78DA">
              <w:t>satisf</w:t>
            </w:r>
            <w:r>
              <w:t>y</w:t>
            </w:r>
            <w:r w:rsidRPr="00AE78DA">
              <w:t xml:space="preserve"> </w:t>
            </w:r>
            <w:r w:rsidRPr="00AE78DA">
              <w:t xml:space="preserve">the requirements </w:t>
            </w:r>
            <w:r>
              <w:t>relating to</w:t>
            </w:r>
            <w:r>
              <w:t xml:space="preserve"> the </w:t>
            </w:r>
            <w:r>
              <w:t>biennial</w:t>
            </w:r>
            <w:r>
              <w:t xml:space="preserve"> evaluat</w:t>
            </w:r>
            <w:r>
              <w:t>ion</w:t>
            </w:r>
            <w:r>
              <w:t xml:space="preserve"> </w:t>
            </w:r>
            <w:r>
              <w:t xml:space="preserve">of </w:t>
            </w:r>
            <w:r>
              <w:t>TRS investment practices and performance</w:t>
            </w:r>
            <w:r>
              <w:t xml:space="preserve"> by an in</w:t>
            </w:r>
            <w:r>
              <w:t>dependent firm selected by the legislative audit committee</w:t>
            </w:r>
            <w:r>
              <w:t xml:space="preserve">. </w:t>
            </w:r>
            <w:r>
              <w:t>The bill sets out other public retirement system reports that may be used by the applicable system to satisfy the requirement for a report of an evaluation</w:t>
            </w:r>
            <w:r>
              <w:t xml:space="preserve"> under the bill's provisions.</w:t>
            </w:r>
            <w:r>
              <w:t xml:space="preserve"> </w:t>
            </w:r>
            <w:r>
              <w:t>The bill au</w:t>
            </w:r>
            <w:r>
              <w:t xml:space="preserve">thorizes the PRB to adopt rules necessary to implement the bill's provisions relating to investment practices and performance reports. </w:t>
            </w:r>
          </w:p>
          <w:p w:rsidR="00175572" w:rsidRDefault="00223D6A" w:rsidP="00D82A3F">
            <w:pPr>
              <w:pStyle w:val="Header"/>
              <w:jc w:val="both"/>
            </w:pPr>
          </w:p>
          <w:p w:rsidR="00175572" w:rsidRDefault="00223D6A" w:rsidP="00D82A3F">
            <w:pPr>
              <w:pStyle w:val="Header"/>
              <w:jc w:val="both"/>
            </w:pPr>
            <w:r>
              <w:t>C.S.S.B. 322 requires the PRB to post on its website, or on a publicly available website that is linked to the PRB webs</w:t>
            </w:r>
            <w:r>
              <w:t>ite, the most recent data for each public retirement system from the system evaluation reports received under the bill's provisions.</w:t>
            </w:r>
          </w:p>
          <w:p w:rsidR="00AE7979" w:rsidRDefault="00223D6A" w:rsidP="00D82A3F">
            <w:pPr>
              <w:pStyle w:val="Header"/>
              <w:jc w:val="both"/>
            </w:pPr>
          </w:p>
          <w:p w:rsidR="00691469" w:rsidRDefault="00223D6A" w:rsidP="00D82A3F">
            <w:pPr>
              <w:pStyle w:val="Header"/>
              <w:jc w:val="both"/>
            </w:pPr>
            <w:r>
              <w:t>C.S.</w:t>
            </w:r>
            <w:r>
              <w:t>S.B. 322</w:t>
            </w:r>
            <w:r>
              <w:t xml:space="preserve"> </w:t>
            </w:r>
            <w:r>
              <w:t xml:space="preserve">requires the inclusion </w:t>
            </w:r>
            <w:r>
              <w:t xml:space="preserve">in the requisite annual financial report of the governing body of a public retirement </w:t>
            </w:r>
            <w:r>
              <w:t>system</w:t>
            </w:r>
            <w:r>
              <w:t xml:space="preserve"> of</w:t>
            </w:r>
            <w:r>
              <w:t xml:space="preserve"> a listing, by asset class, of all direct and indirect commissions and fees paid by the retirement system during the system's previous fiscal year for the sale, purchase, or management of system assets and the names of investment managers engaged </w:t>
            </w:r>
            <w:r>
              <w:t xml:space="preserve">by the system. </w:t>
            </w:r>
            <w:r>
              <w:t>The bill authorizes the PRB to adopt rules necessary to implement provisions relating to th</w:t>
            </w:r>
            <w:r>
              <w:t>at</w:t>
            </w:r>
            <w:r>
              <w:t xml:space="preserve"> annual financial report.</w:t>
            </w:r>
          </w:p>
          <w:p w:rsidR="00691469" w:rsidRDefault="00223D6A" w:rsidP="00D82A3F">
            <w:pPr>
              <w:pStyle w:val="Header"/>
              <w:jc w:val="both"/>
            </w:pPr>
          </w:p>
          <w:p w:rsidR="00691469" w:rsidRDefault="00223D6A" w:rsidP="00D82A3F">
            <w:pPr>
              <w:pStyle w:val="Header"/>
              <w:jc w:val="both"/>
            </w:pPr>
            <w:r>
              <w:t xml:space="preserve">C.S.S.B. 322 </w:t>
            </w:r>
            <w:r>
              <w:t>establishes that</w:t>
            </w:r>
            <w:r>
              <w:t xml:space="preserve"> </w:t>
            </w:r>
            <w:r>
              <w:t xml:space="preserve">the </w:t>
            </w:r>
            <w:r>
              <w:t xml:space="preserve">PRB </w:t>
            </w:r>
            <w:r>
              <w:t xml:space="preserve">is required </w:t>
            </w:r>
            <w:r>
              <w:t>to implement a provision of the bill only if the legislature appropriat</w:t>
            </w:r>
            <w:r>
              <w:t>es money specifically for that purpose</w:t>
            </w:r>
            <w:r>
              <w:t xml:space="preserve"> and if not,</w:t>
            </w:r>
            <w:r>
              <w:t xml:space="preserve"> </w:t>
            </w:r>
            <w:r>
              <w:t>that the</w:t>
            </w:r>
            <w:r>
              <w:t xml:space="preserve"> </w:t>
            </w:r>
            <w:r>
              <w:t xml:space="preserve">PRB </w:t>
            </w:r>
            <w:r>
              <w:t>may, but is not required to, implement</w:t>
            </w:r>
            <w:r>
              <w:t xml:space="preserve"> such</w:t>
            </w:r>
            <w:r>
              <w:t xml:space="preserve"> a provision using other appropriations available for that purpose.</w:t>
            </w:r>
          </w:p>
          <w:p w:rsidR="008423E4" w:rsidRPr="00835628" w:rsidRDefault="00223D6A" w:rsidP="00D82A3F">
            <w:pPr>
              <w:pStyle w:val="Header"/>
              <w:jc w:val="both"/>
              <w:rPr>
                <w:b/>
              </w:rPr>
            </w:pPr>
          </w:p>
        </w:tc>
      </w:tr>
      <w:tr w:rsidR="00F12C42" w:rsidTr="00345119">
        <w:tc>
          <w:tcPr>
            <w:tcW w:w="9576" w:type="dxa"/>
          </w:tcPr>
          <w:p w:rsidR="008423E4" w:rsidRPr="00A8133F" w:rsidRDefault="00223D6A" w:rsidP="00D82A3F">
            <w:pPr>
              <w:rPr>
                <w:b/>
              </w:rPr>
            </w:pPr>
            <w:r w:rsidRPr="009C1E9A">
              <w:rPr>
                <w:b/>
                <w:u w:val="single"/>
              </w:rPr>
              <w:t>EFFECTIVE DATE</w:t>
            </w:r>
            <w:r>
              <w:rPr>
                <w:b/>
              </w:rPr>
              <w:t xml:space="preserve"> </w:t>
            </w:r>
          </w:p>
          <w:p w:rsidR="008423E4" w:rsidRDefault="00223D6A" w:rsidP="00D82A3F"/>
          <w:p w:rsidR="008423E4" w:rsidRPr="003624F2" w:rsidRDefault="00223D6A" w:rsidP="00D82A3F">
            <w:pPr>
              <w:pStyle w:val="Header"/>
              <w:tabs>
                <w:tab w:val="clear" w:pos="4320"/>
                <w:tab w:val="clear" w:pos="8640"/>
              </w:tabs>
              <w:jc w:val="both"/>
            </w:pPr>
            <w:r>
              <w:t xml:space="preserve">On passage, or, if the bill does not receive the necessary </w:t>
            </w:r>
            <w:r>
              <w:t>vote, September 1, 2019.</w:t>
            </w:r>
          </w:p>
          <w:p w:rsidR="008423E4" w:rsidRPr="00233FDB" w:rsidRDefault="00223D6A" w:rsidP="00D82A3F">
            <w:pPr>
              <w:rPr>
                <w:b/>
              </w:rPr>
            </w:pPr>
          </w:p>
        </w:tc>
      </w:tr>
      <w:tr w:rsidR="00F12C42" w:rsidTr="00345119">
        <w:tc>
          <w:tcPr>
            <w:tcW w:w="9576" w:type="dxa"/>
          </w:tcPr>
          <w:p w:rsidR="005E27F6" w:rsidRDefault="00223D6A" w:rsidP="00D82A3F">
            <w:pPr>
              <w:jc w:val="both"/>
              <w:rPr>
                <w:b/>
                <w:u w:val="single"/>
              </w:rPr>
            </w:pPr>
            <w:r>
              <w:rPr>
                <w:b/>
                <w:u w:val="single"/>
              </w:rPr>
              <w:t>COMPARISON OF SENATE ENGROSSED AND SUBSTITUTE</w:t>
            </w:r>
          </w:p>
          <w:p w:rsidR="00D375D7" w:rsidRDefault="00223D6A" w:rsidP="00D82A3F">
            <w:pPr>
              <w:jc w:val="both"/>
            </w:pPr>
          </w:p>
          <w:p w:rsidR="00D375D7" w:rsidRDefault="00223D6A" w:rsidP="00D82A3F">
            <w:pPr>
              <w:jc w:val="both"/>
            </w:pPr>
            <w:r>
              <w:t xml:space="preserve">While C.S.S.B. 322 may differ from the engrossed in minor or nonsubstantive ways, the following summarizes the substantial differences between the engrossed and committee substitute </w:t>
            </w:r>
            <w:r>
              <w:t>versions of the bill.</w:t>
            </w:r>
          </w:p>
          <w:p w:rsidR="00D375D7" w:rsidRDefault="00223D6A" w:rsidP="00D82A3F">
            <w:pPr>
              <w:jc w:val="both"/>
            </w:pPr>
          </w:p>
          <w:p w:rsidR="00D375D7" w:rsidRDefault="00223D6A" w:rsidP="00D82A3F">
            <w:pPr>
              <w:jc w:val="both"/>
            </w:pPr>
            <w:r>
              <w:t xml:space="preserve">The substitute includes a provision authorizing a retirement system, in selecting </w:t>
            </w:r>
            <w:r w:rsidRPr="00D375D7">
              <w:t>an independent firm to conduct the evaluation</w:t>
            </w:r>
            <w:r>
              <w:t xml:space="preserve">, to </w:t>
            </w:r>
            <w:r w:rsidRPr="00D375D7">
              <w:t xml:space="preserve">select a firm regardless of whether the firm has an existing relationship with the </w:t>
            </w:r>
            <w:r>
              <w:t xml:space="preserve">system </w:t>
            </w:r>
            <w:r>
              <w:t xml:space="preserve">but </w:t>
            </w:r>
            <w:r>
              <w:t>prohibi</w:t>
            </w:r>
            <w:r>
              <w:t xml:space="preserve">ting such </w:t>
            </w:r>
            <w:r>
              <w:t xml:space="preserve">a </w:t>
            </w:r>
            <w:r>
              <w:t xml:space="preserve">system from selecting </w:t>
            </w:r>
            <w:r w:rsidRPr="00D375D7">
              <w:t>a firm that directly or indirectly manages investments of the</w:t>
            </w:r>
            <w:r>
              <w:t xml:space="preserve"> </w:t>
            </w:r>
            <w:r w:rsidRPr="00D375D7">
              <w:t>system</w:t>
            </w:r>
            <w:r>
              <w:t xml:space="preserve">. </w:t>
            </w:r>
          </w:p>
          <w:p w:rsidR="00D375D7" w:rsidRDefault="00223D6A" w:rsidP="00D82A3F">
            <w:pPr>
              <w:jc w:val="both"/>
            </w:pPr>
          </w:p>
          <w:p w:rsidR="00D375D7" w:rsidRDefault="00223D6A" w:rsidP="00D82A3F">
            <w:pPr>
              <w:jc w:val="both"/>
            </w:pPr>
            <w:r>
              <w:t xml:space="preserve">The substitute </w:t>
            </w:r>
            <w:r>
              <w:t>changes from a sta</w:t>
            </w:r>
            <w:r>
              <w:t>t</w:t>
            </w:r>
            <w:r>
              <w:t xml:space="preserve">e agency </w:t>
            </w:r>
            <w:r>
              <w:t>to</w:t>
            </w:r>
            <w:r>
              <w:t xml:space="preserve"> the</w:t>
            </w:r>
            <w:r>
              <w:t xml:space="preserve"> PRB the </w:t>
            </w:r>
            <w:r>
              <w:t xml:space="preserve">entity whose duty </w:t>
            </w:r>
            <w:r>
              <w:t xml:space="preserve">to implement a provision </w:t>
            </w:r>
            <w:r>
              <w:t xml:space="preserve">of the bill </w:t>
            </w:r>
            <w:r>
              <w:t xml:space="preserve">is contingent on </w:t>
            </w:r>
            <w:r>
              <w:t xml:space="preserve">the legislature </w:t>
            </w:r>
            <w:r>
              <w:t>appr</w:t>
            </w:r>
            <w:r>
              <w:t xml:space="preserve">opriating </w:t>
            </w:r>
            <w:r>
              <w:t xml:space="preserve">money specifically for that purpose and </w:t>
            </w:r>
            <w:r>
              <w:t>who may</w:t>
            </w:r>
            <w:r>
              <w:t xml:space="preserve"> take such action </w:t>
            </w:r>
            <w:r>
              <w:t xml:space="preserve">using other appropriations available for that purpose </w:t>
            </w:r>
            <w:r>
              <w:t>if the legislature does not appropriate money specifically for that purpose.</w:t>
            </w:r>
          </w:p>
          <w:p w:rsidR="00D375D7" w:rsidRPr="00D375D7" w:rsidRDefault="00223D6A" w:rsidP="00D82A3F">
            <w:pPr>
              <w:jc w:val="both"/>
            </w:pPr>
          </w:p>
        </w:tc>
      </w:tr>
      <w:tr w:rsidR="00F12C42" w:rsidTr="00345119">
        <w:tc>
          <w:tcPr>
            <w:tcW w:w="9576" w:type="dxa"/>
          </w:tcPr>
          <w:p w:rsidR="005E27F6" w:rsidRPr="009C1E9A" w:rsidRDefault="00223D6A" w:rsidP="00D82A3F">
            <w:pPr>
              <w:rPr>
                <w:b/>
                <w:u w:val="single"/>
              </w:rPr>
            </w:pPr>
          </w:p>
        </w:tc>
      </w:tr>
      <w:tr w:rsidR="00F12C42" w:rsidTr="00345119">
        <w:tc>
          <w:tcPr>
            <w:tcW w:w="9576" w:type="dxa"/>
          </w:tcPr>
          <w:p w:rsidR="005E27F6" w:rsidRPr="005E27F6" w:rsidRDefault="00223D6A" w:rsidP="00D82A3F">
            <w:pPr>
              <w:jc w:val="both"/>
            </w:pPr>
          </w:p>
        </w:tc>
      </w:tr>
    </w:tbl>
    <w:p w:rsidR="008423E4" w:rsidRPr="00BE0E75" w:rsidRDefault="00223D6A" w:rsidP="008423E4">
      <w:pPr>
        <w:spacing w:line="480" w:lineRule="auto"/>
        <w:jc w:val="both"/>
        <w:rPr>
          <w:rFonts w:ascii="Arial" w:hAnsi="Arial"/>
          <w:sz w:val="16"/>
          <w:szCs w:val="16"/>
        </w:rPr>
      </w:pPr>
    </w:p>
    <w:p w:rsidR="004108C3" w:rsidRPr="008423E4" w:rsidRDefault="00223D6A"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3D6A">
      <w:r>
        <w:separator/>
      </w:r>
    </w:p>
  </w:endnote>
  <w:endnote w:type="continuationSeparator" w:id="0">
    <w:p w:rsidR="00000000" w:rsidRDefault="0022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23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12C42" w:rsidTr="009C1E9A">
      <w:trPr>
        <w:cantSplit/>
      </w:trPr>
      <w:tc>
        <w:tcPr>
          <w:tcW w:w="0" w:type="pct"/>
        </w:tcPr>
        <w:p w:rsidR="00137D90" w:rsidRDefault="00223D6A" w:rsidP="009C1E9A">
          <w:pPr>
            <w:pStyle w:val="Footer"/>
            <w:tabs>
              <w:tab w:val="clear" w:pos="8640"/>
              <w:tab w:val="right" w:pos="9360"/>
            </w:tabs>
          </w:pPr>
        </w:p>
      </w:tc>
      <w:tc>
        <w:tcPr>
          <w:tcW w:w="2395" w:type="pct"/>
        </w:tcPr>
        <w:p w:rsidR="00137D90" w:rsidRDefault="00223D6A" w:rsidP="009C1E9A">
          <w:pPr>
            <w:pStyle w:val="Footer"/>
            <w:tabs>
              <w:tab w:val="clear" w:pos="8640"/>
              <w:tab w:val="right" w:pos="9360"/>
            </w:tabs>
          </w:pPr>
        </w:p>
        <w:p w:rsidR="001A4310" w:rsidRDefault="00223D6A" w:rsidP="009C1E9A">
          <w:pPr>
            <w:pStyle w:val="Footer"/>
            <w:tabs>
              <w:tab w:val="clear" w:pos="8640"/>
              <w:tab w:val="right" w:pos="9360"/>
            </w:tabs>
          </w:pPr>
        </w:p>
        <w:p w:rsidR="00137D90" w:rsidRDefault="00223D6A" w:rsidP="009C1E9A">
          <w:pPr>
            <w:pStyle w:val="Footer"/>
            <w:tabs>
              <w:tab w:val="clear" w:pos="8640"/>
              <w:tab w:val="right" w:pos="9360"/>
            </w:tabs>
          </w:pPr>
        </w:p>
      </w:tc>
      <w:tc>
        <w:tcPr>
          <w:tcW w:w="2453" w:type="pct"/>
        </w:tcPr>
        <w:p w:rsidR="00137D90" w:rsidRDefault="00223D6A" w:rsidP="009C1E9A">
          <w:pPr>
            <w:pStyle w:val="Footer"/>
            <w:tabs>
              <w:tab w:val="clear" w:pos="8640"/>
              <w:tab w:val="right" w:pos="9360"/>
            </w:tabs>
            <w:jc w:val="right"/>
          </w:pPr>
        </w:p>
      </w:tc>
    </w:tr>
    <w:tr w:rsidR="00F12C42" w:rsidTr="009C1E9A">
      <w:trPr>
        <w:cantSplit/>
      </w:trPr>
      <w:tc>
        <w:tcPr>
          <w:tcW w:w="0" w:type="pct"/>
        </w:tcPr>
        <w:p w:rsidR="00EC379B" w:rsidRDefault="00223D6A" w:rsidP="009C1E9A">
          <w:pPr>
            <w:pStyle w:val="Footer"/>
            <w:tabs>
              <w:tab w:val="clear" w:pos="8640"/>
              <w:tab w:val="right" w:pos="9360"/>
            </w:tabs>
          </w:pPr>
        </w:p>
      </w:tc>
      <w:tc>
        <w:tcPr>
          <w:tcW w:w="2395" w:type="pct"/>
        </w:tcPr>
        <w:p w:rsidR="00EC379B" w:rsidRPr="009C1E9A" w:rsidRDefault="00223D6A" w:rsidP="009C1E9A">
          <w:pPr>
            <w:pStyle w:val="Footer"/>
            <w:tabs>
              <w:tab w:val="clear" w:pos="8640"/>
              <w:tab w:val="right" w:pos="9360"/>
            </w:tabs>
            <w:rPr>
              <w:rFonts w:ascii="Shruti" w:hAnsi="Shruti"/>
              <w:sz w:val="22"/>
            </w:rPr>
          </w:pPr>
          <w:r>
            <w:rPr>
              <w:rFonts w:ascii="Shruti" w:hAnsi="Shruti"/>
              <w:sz w:val="22"/>
            </w:rPr>
            <w:t>86R 33551</w:t>
          </w:r>
        </w:p>
      </w:tc>
      <w:tc>
        <w:tcPr>
          <w:tcW w:w="2453" w:type="pct"/>
        </w:tcPr>
        <w:p w:rsidR="00EC379B" w:rsidRDefault="00223D6A" w:rsidP="009C1E9A">
          <w:pPr>
            <w:pStyle w:val="Footer"/>
            <w:tabs>
              <w:tab w:val="clear" w:pos="8640"/>
              <w:tab w:val="right" w:pos="9360"/>
            </w:tabs>
            <w:jc w:val="right"/>
          </w:pPr>
          <w:r>
            <w:fldChar w:fldCharType="begin"/>
          </w:r>
          <w:r>
            <w:instrText xml:space="preserve"> DOCPROPERTY  OTID  \* MERGEFORMAT </w:instrText>
          </w:r>
          <w:r>
            <w:fldChar w:fldCharType="separate"/>
          </w:r>
          <w:r>
            <w:t>19.131.38</w:t>
          </w:r>
          <w:r>
            <w:fldChar w:fldCharType="end"/>
          </w:r>
        </w:p>
      </w:tc>
    </w:tr>
    <w:tr w:rsidR="00F12C42" w:rsidTr="009C1E9A">
      <w:trPr>
        <w:cantSplit/>
      </w:trPr>
      <w:tc>
        <w:tcPr>
          <w:tcW w:w="0" w:type="pct"/>
        </w:tcPr>
        <w:p w:rsidR="00EC379B" w:rsidRDefault="00223D6A" w:rsidP="009C1E9A">
          <w:pPr>
            <w:pStyle w:val="Footer"/>
            <w:tabs>
              <w:tab w:val="clear" w:pos="4320"/>
              <w:tab w:val="clear" w:pos="8640"/>
              <w:tab w:val="left" w:pos="2865"/>
            </w:tabs>
          </w:pPr>
        </w:p>
      </w:tc>
      <w:tc>
        <w:tcPr>
          <w:tcW w:w="2395" w:type="pct"/>
        </w:tcPr>
        <w:p w:rsidR="00EC379B" w:rsidRPr="009C1E9A" w:rsidRDefault="00223D6A" w:rsidP="009C1E9A">
          <w:pPr>
            <w:pStyle w:val="Footer"/>
            <w:tabs>
              <w:tab w:val="clear" w:pos="4320"/>
              <w:tab w:val="clear" w:pos="8640"/>
              <w:tab w:val="left" w:pos="2865"/>
            </w:tabs>
            <w:rPr>
              <w:rFonts w:ascii="Shruti" w:hAnsi="Shruti"/>
              <w:sz w:val="22"/>
            </w:rPr>
          </w:pPr>
          <w:r>
            <w:rPr>
              <w:rFonts w:ascii="Shruti" w:hAnsi="Shruti"/>
              <w:sz w:val="22"/>
            </w:rPr>
            <w:t>Substitute Document Number: 86R 31933</w:t>
          </w:r>
        </w:p>
      </w:tc>
      <w:tc>
        <w:tcPr>
          <w:tcW w:w="2453" w:type="pct"/>
        </w:tcPr>
        <w:p w:rsidR="00EC379B" w:rsidRDefault="00223D6A" w:rsidP="006D504F">
          <w:pPr>
            <w:pStyle w:val="Footer"/>
            <w:rPr>
              <w:rStyle w:val="PageNumber"/>
            </w:rPr>
          </w:pPr>
        </w:p>
        <w:p w:rsidR="00EC379B" w:rsidRDefault="00223D6A" w:rsidP="009C1E9A">
          <w:pPr>
            <w:pStyle w:val="Footer"/>
            <w:tabs>
              <w:tab w:val="clear" w:pos="8640"/>
              <w:tab w:val="right" w:pos="9360"/>
            </w:tabs>
            <w:jc w:val="right"/>
          </w:pPr>
        </w:p>
      </w:tc>
    </w:tr>
    <w:tr w:rsidR="00F12C42" w:rsidTr="009C1E9A">
      <w:trPr>
        <w:cantSplit/>
        <w:trHeight w:val="323"/>
      </w:trPr>
      <w:tc>
        <w:tcPr>
          <w:tcW w:w="0" w:type="pct"/>
          <w:gridSpan w:val="3"/>
        </w:tcPr>
        <w:p w:rsidR="00EC379B" w:rsidRDefault="00223D6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23D6A" w:rsidP="009C1E9A">
          <w:pPr>
            <w:pStyle w:val="Footer"/>
            <w:tabs>
              <w:tab w:val="clear" w:pos="8640"/>
              <w:tab w:val="right" w:pos="9360"/>
            </w:tabs>
            <w:jc w:val="center"/>
          </w:pPr>
        </w:p>
      </w:tc>
    </w:tr>
  </w:tbl>
  <w:p w:rsidR="00EC379B" w:rsidRPr="00FF6F72" w:rsidRDefault="00223D6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23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3D6A">
      <w:r>
        <w:separator/>
      </w:r>
    </w:p>
  </w:footnote>
  <w:footnote w:type="continuationSeparator" w:id="0">
    <w:p w:rsidR="00000000" w:rsidRDefault="00223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23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23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23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42"/>
    <w:rsid w:val="00223D6A"/>
    <w:rsid w:val="00F1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0D8D94-E52B-481B-9C73-AA7F13ED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E17A7"/>
    <w:rPr>
      <w:sz w:val="16"/>
      <w:szCs w:val="16"/>
    </w:rPr>
  </w:style>
  <w:style w:type="paragraph" w:styleId="CommentText">
    <w:name w:val="annotation text"/>
    <w:basedOn w:val="Normal"/>
    <w:link w:val="CommentTextChar"/>
    <w:semiHidden/>
    <w:unhideWhenUsed/>
    <w:rsid w:val="003E17A7"/>
    <w:rPr>
      <w:sz w:val="20"/>
      <w:szCs w:val="20"/>
    </w:rPr>
  </w:style>
  <w:style w:type="character" w:customStyle="1" w:styleId="CommentTextChar">
    <w:name w:val="Comment Text Char"/>
    <w:basedOn w:val="DefaultParagraphFont"/>
    <w:link w:val="CommentText"/>
    <w:semiHidden/>
    <w:rsid w:val="003E17A7"/>
  </w:style>
  <w:style w:type="paragraph" w:styleId="CommentSubject">
    <w:name w:val="annotation subject"/>
    <w:basedOn w:val="CommentText"/>
    <w:next w:val="CommentText"/>
    <w:link w:val="CommentSubjectChar"/>
    <w:semiHidden/>
    <w:unhideWhenUsed/>
    <w:rsid w:val="003E17A7"/>
    <w:rPr>
      <w:b/>
      <w:bCs/>
    </w:rPr>
  </w:style>
  <w:style w:type="character" w:customStyle="1" w:styleId="CommentSubjectChar">
    <w:name w:val="Comment Subject Char"/>
    <w:basedOn w:val="CommentTextChar"/>
    <w:link w:val="CommentSubject"/>
    <w:semiHidden/>
    <w:rsid w:val="003E1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1007</Words>
  <Characters>5432</Characters>
  <Application>Microsoft Office Word</Application>
  <DocSecurity>4</DocSecurity>
  <Lines>110</Lines>
  <Paragraphs>24</Paragraphs>
  <ScaleCrop>false</ScaleCrop>
  <HeadingPairs>
    <vt:vector size="2" baseType="variant">
      <vt:variant>
        <vt:lpstr>Title</vt:lpstr>
      </vt:variant>
      <vt:variant>
        <vt:i4>1</vt:i4>
      </vt:variant>
    </vt:vector>
  </HeadingPairs>
  <TitlesOfParts>
    <vt:vector size="1" baseType="lpstr">
      <vt:lpstr>BA - SB00322 (Committee Report (Substituted))</vt:lpstr>
    </vt:vector>
  </TitlesOfParts>
  <Company>State of Texas</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33551</dc:subject>
  <dc:creator>State of Texas</dc:creator>
  <dc:description>SB 322 by Huffman-(H)Pensions, Investments &amp; Financial Services (Substitute Document Number: 86R 31933)</dc:description>
  <cp:lastModifiedBy>Laura Ramsay</cp:lastModifiedBy>
  <cp:revision>2</cp:revision>
  <cp:lastPrinted>2019-05-10T23:17:00Z</cp:lastPrinted>
  <dcterms:created xsi:type="dcterms:W3CDTF">2019-05-14T16:02:00Z</dcterms:created>
  <dcterms:modified xsi:type="dcterms:W3CDTF">2019-05-14T16:02:00Z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19.131.38</vt:lpwstr>
  </property>
</Properties>
</file>