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4636" w:rsidTr="00345119">
        <w:tc>
          <w:tcPr>
            <w:tcW w:w="9576" w:type="dxa"/>
            <w:noWrap/>
          </w:tcPr>
          <w:p w:rsidR="008423E4" w:rsidRPr="0022177D" w:rsidRDefault="004F59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5947" w:rsidP="008423E4">
      <w:pPr>
        <w:jc w:val="center"/>
      </w:pPr>
    </w:p>
    <w:p w:rsidR="008423E4" w:rsidRPr="00B31F0E" w:rsidRDefault="004F5947" w:rsidP="008423E4"/>
    <w:p w:rsidR="008423E4" w:rsidRPr="00742794" w:rsidRDefault="004F59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4636" w:rsidTr="00345119">
        <w:tc>
          <w:tcPr>
            <w:tcW w:w="9576" w:type="dxa"/>
          </w:tcPr>
          <w:p w:rsidR="008423E4" w:rsidRPr="00861995" w:rsidRDefault="004F5947" w:rsidP="00345119">
            <w:pPr>
              <w:jc w:val="right"/>
            </w:pPr>
            <w:r>
              <w:t>S.B. 345</w:t>
            </w:r>
          </w:p>
        </w:tc>
      </w:tr>
      <w:tr w:rsidR="00354636" w:rsidTr="00345119">
        <w:tc>
          <w:tcPr>
            <w:tcW w:w="9576" w:type="dxa"/>
          </w:tcPr>
          <w:p w:rsidR="008423E4" w:rsidRPr="00861995" w:rsidRDefault="004F5947" w:rsidP="004A6621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354636" w:rsidTr="00345119">
        <w:tc>
          <w:tcPr>
            <w:tcW w:w="9576" w:type="dxa"/>
          </w:tcPr>
          <w:p w:rsidR="008423E4" w:rsidRPr="00861995" w:rsidRDefault="004F5947" w:rsidP="00345119">
            <w:pPr>
              <w:jc w:val="right"/>
            </w:pPr>
            <w:r>
              <w:t>Agriculture &amp; Livestock</w:t>
            </w:r>
          </w:p>
        </w:tc>
      </w:tr>
      <w:tr w:rsidR="00354636" w:rsidTr="00345119">
        <w:tc>
          <w:tcPr>
            <w:tcW w:w="9576" w:type="dxa"/>
          </w:tcPr>
          <w:p w:rsidR="008423E4" w:rsidRDefault="004F59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5947" w:rsidP="008423E4">
      <w:pPr>
        <w:tabs>
          <w:tab w:val="right" w:pos="9360"/>
        </w:tabs>
      </w:pPr>
    </w:p>
    <w:p w:rsidR="008423E4" w:rsidRDefault="004F5947" w:rsidP="008423E4"/>
    <w:p w:rsidR="008423E4" w:rsidRDefault="004F59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4636" w:rsidTr="00345119">
        <w:tc>
          <w:tcPr>
            <w:tcW w:w="9576" w:type="dxa"/>
          </w:tcPr>
          <w:p w:rsidR="008423E4" w:rsidRPr="00A8133F" w:rsidRDefault="004F5947" w:rsidP="001C07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5947" w:rsidP="001C07C9"/>
          <w:p w:rsidR="00F95505" w:rsidRDefault="004F5947" w:rsidP="001C0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purpose for which the legislature originally appropriated the funds used to acquire the present William Goodrich Jones State Forest was to demonstrate reforestation. </w:t>
            </w:r>
            <w:r>
              <w:t>S.B.</w:t>
            </w:r>
            <w:r>
              <w:t> </w:t>
            </w:r>
            <w:r>
              <w:t>345</w:t>
            </w:r>
            <w:r>
              <w:t xml:space="preserve"> seeks to protect that original purpose with regard to </w:t>
            </w:r>
            <w:r>
              <w:t xml:space="preserve">the forest by making certain requirements for its </w:t>
            </w:r>
            <w:r>
              <w:t>conservation</w:t>
            </w:r>
            <w:r>
              <w:t xml:space="preserve">. </w:t>
            </w:r>
          </w:p>
          <w:p w:rsidR="008423E4" w:rsidRPr="00E26B13" w:rsidRDefault="004F5947" w:rsidP="001C07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54636" w:rsidTr="00345119">
        <w:tc>
          <w:tcPr>
            <w:tcW w:w="9576" w:type="dxa"/>
          </w:tcPr>
          <w:p w:rsidR="0017725B" w:rsidRDefault="004F5947" w:rsidP="001C07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5947" w:rsidP="001C07C9">
            <w:pPr>
              <w:rPr>
                <w:b/>
                <w:u w:val="single"/>
              </w:rPr>
            </w:pPr>
          </w:p>
          <w:p w:rsidR="00F04F49" w:rsidRPr="00F04F49" w:rsidRDefault="004F5947" w:rsidP="001C07C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:rsidR="0017725B" w:rsidRPr="0017725B" w:rsidRDefault="004F5947" w:rsidP="001C07C9">
            <w:pPr>
              <w:rPr>
                <w:b/>
                <w:u w:val="single"/>
              </w:rPr>
            </w:pPr>
          </w:p>
        </w:tc>
      </w:tr>
      <w:tr w:rsidR="00354636" w:rsidTr="00345119">
        <w:tc>
          <w:tcPr>
            <w:tcW w:w="9576" w:type="dxa"/>
          </w:tcPr>
          <w:p w:rsidR="008423E4" w:rsidRPr="00A8133F" w:rsidRDefault="004F5947" w:rsidP="001C07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5947" w:rsidP="001C07C9"/>
          <w:p w:rsidR="00F04F49" w:rsidRDefault="004F5947" w:rsidP="001C0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</w:t>
            </w:r>
            <w:r>
              <w:t>r, department, agency, or institution.</w:t>
            </w:r>
          </w:p>
          <w:p w:rsidR="008423E4" w:rsidRPr="00E21FDC" w:rsidRDefault="004F5947" w:rsidP="001C07C9">
            <w:pPr>
              <w:rPr>
                <w:b/>
              </w:rPr>
            </w:pPr>
          </w:p>
        </w:tc>
      </w:tr>
      <w:tr w:rsidR="00354636" w:rsidTr="00345119">
        <w:tc>
          <w:tcPr>
            <w:tcW w:w="9576" w:type="dxa"/>
          </w:tcPr>
          <w:p w:rsidR="008423E4" w:rsidRPr="00A8133F" w:rsidRDefault="004F5947" w:rsidP="001C07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5947" w:rsidP="001C07C9"/>
          <w:p w:rsidR="008423E4" w:rsidRDefault="004F5947" w:rsidP="001C0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345</w:t>
            </w:r>
            <w:r>
              <w:t xml:space="preserve"> amends the Education Code to require the </w:t>
            </w:r>
            <w:r w:rsidRPr="00F04F49">
              <w:t>entire territory of the</w:t>
            </w:r>
            <w:r>
              <w:t xml:space="preserve"> William Goodrich</w:t>
            </w:r>
            <w:r w:rsidRPr="00F04F49">
              <w:t xml:space="preserve"> Jones State Forest </w:t>
            </w:r>
            <w:r>
              <w:t>to</w:t>
            </w:r>
            <w:r w:rsidRPr="00F04F49">
              <w:t xml:space="preserve"> remain natural, scenic, undeveloped, and open in a manner that maintains the tree canopy cover of the forest</w:t>
            </w:r>
            <w:r>
              <w:t xml:space="preserve">. The bill </w:t>
            </w:r>
            <w:r>
              <w:t>restrict</w:t>
            </w:r>
            <w:r>
              <w:t>s</w:t>
            </w:r>
            <w:r>
              <w:t xml:space="preserve"> the enforcement of any</w:t>
            </w:r>
            <w:r w:rsidRPr="00F04F49">
              <w:t xml:space="preserve"> statute, rule, policy, or ordinance with respect to the territory of the </w:t>
            </w:r>
            <w:r>
              <w:t>f</w:t>
            </w:r>
            <w:r w:rsidRPr="00F04F49">
              <w:t>orest</w:t>
            </w:r>
            <w:r>
              <w:t xml:space="preserve"> to</w:t>
            </w:r>
            <w:r w:rsidRPr="00F04F49">
              <w:t xml:space="preserve"> a statute, rule, pol</w:t>
            </w:r>
            <w:r w:rsidRPr="00F04F49">
              <w:t xml:space="preserve">icy, or ordinance that protects and </w:t>
            </w:r>
            <w:r>
              <w:t>conserves</w:t>
            </w:r>
            <w:r w:rsidRPr="00F04F49">
              <w:t xml:space="preserve"> </w:t>
            </w:r>
            <w:r w:rsidRPr="00F04F49">
              <w:t xml:space="preserve">the </w:t>
            </w:r>
            <w:r>
              <w:t xml:space="preserve">forest's </w:t>
            </w:r>
            <w:r w:rsidRPr="00F04F49">
              <w:t>natural resources, air quality, or water quality.</w:t>
            </w:r>
          </w:p>
          <w:p w:rsidR="008423E4" w:rsidRPr="00835628" w:rsidRDefault="004F5947" w:rsidP="001C07C9">
            <w:pPr>
              <w:rPr>
                <w:b/>
              </w:rPr>
            </w:pPr>
          </w:p>
        </w:tc>
      </w:tr>
      <w:tr w:rsidR="00354636" w:rsidTr="00345119">
        <w:tc>
          <w:tcPr>
            <w:tcW w:w="9576" w:type="dxa"/>
          </w:tcPr>
          <w:p w:rsidR="008423E4" w:rsidRPr="00A8133F" w:rsidRDefault="004F5947" w:rsidP="001C07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5947" w:rsidP="001C07C9"/>
          <w:p w:rsidR="008423E4" w:rsidRPr="003624F2" w:rsidRDefault="004F5947" w:rsidP="001C0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F5947" w:rsidP="001C07C9">
            <w:pPr>
              <w:rPr>
                <w:b/>
              </w:rPr>
            </w:pPr>
          </w:p>
        </w:tc>
      </w:tr>
      <w:tr w:rsidR="00354636" w:rsidTr="00345119">
        <w:tc>
          <w:tcPr>
            <w:tcW w:w="9576" w:type="dxa"/>
          </w:tcPr>
          <w:p w:rsidR="00734825" w:rsidRPr="00734825" w:rsidRDefault="004F5947" w:rsidP="001C07C9">
            <w:pPr>
              <w:jc w:val="both"/>
            </w:pPr>
          </w:p>
        </w:tc>
      </w:tr>
      <w:tr w:rsidR="00354636" w:rsidTr="00345119">
        <w:tc>
          <w:tcPr>
            <w:tcW w:w="9576" w:type="dxa"/>
          </w:tcPr>
          <w:p w:rsidR="00706371" w:rsidRPr="009C1E9A" w:rsidRDefault="004F5947" w:rsidP="001C07C9">
            <w:pPr>
              <w:rPr>
                <w:b/>
                <w:u w:val="single"/>
              </w:rPr>
            </w:pPr>
          </w:p>
        </w:tc>
      </w:tr>
      <w:tr w:rsidR="00354636" w:rsidTr="00345119">
        <w:tc>
          <w:tcPr>
            <w:tcW w:w="9576" w:type="dxa"/>
          </w:tcPr>
          <w:p w:rsidR="00706371" w:rsidRPr="00706371" w:rsidRDefault="004F5947" w:rsidP="001C07C9">
            <w:pPr>
              <w:jc w:val="both"/>
            </w:pPr>
          </w:p>
        </w:tc>
      </w:tr>
    </w:tbl>
    <w:p w:rsidR="008423E4" w:rsidRPr="00BE0E75" w:rsidRDefault="004F59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594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5947">
      <w:r>
        <w:separator/>
      </w:r>
    </w:p>
  </w:endnote>
  <w:endnote w:type="continuationSeparator" w:id="0">
    <w:p w:rsidR="00000000" w:rsidRDefault="004F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4636" w:rsidTr="009C1E9A">
      <w:trPr>
        <w:cantSplit/>
      </w:trPr>
      <w:tc>
        <w:tcPr>
          <w:tcW w:w="0" w:type="pct"/>
        </w:tcPr>
        <w:p w:rsidR="00137D90" w:rsidRDefault="004F59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59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59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59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59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4636" w:rsidTr="009C1E9A">
      <w:trPr>
        <w:cantSplit/>
      </w:trPr>
      <w:tc>
        <w:tcPr>
          <w:tcW w:w="0" w:type="pct"/>
        </w:tcPr>
        <w:p w:rsidR="00EC379B" w:rsidRDefault="004F59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59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31373</w:t>
          </w:r>
        </w:p>
      </w:tc>
      <w:tc>
        <w:tcPr>
          <w:tcW w:w="2453" w:type="pct"/>
        </w:tcPr>
        <w:p w:rsidR="00EC379B" w:rsidRDefault="004F59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19.122.380</w:t>
          </w:r>
          <w:r>
            <w:fldChar w:fldCharType="end"/>
          </w:r>
        </w:p>
      </w:tc>
    </w:tr>
    <w:tr w:rsidR="00354636" w:rsidTr="009C1E9A">
      <w:trPr>
        <w:cantSplit/>
      </w:trPr>
      <w:tc>
        <w:tcPr>
          <w:tcW w:w="0" w:type="pct"/>
        </w:tcPr>
        <w:p w:rsidR="00EC379B" w:rsidRDefault="004F59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59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5947" w:rsidP="006D504F">
          <w:pPr>
            <w:pStyle w:val="Footer"/>
            <w:rPr>
              <w:rStyle w:val="PageNumber"/>
            </w:rPr>
          </w:pPr>
        </w:p>
        <w:p w:rsidR="00EC379B" w:rsidRDefault="004F59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46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59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59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59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5947">
      <w:r>
        <w:separator/>
      </w:r>
    </w:p>
  </w:footnote>
  <w:footnote w:type="continuationSeparator" w:id="0">
    <w:p w:rsidR="00000000" w:rsidRDefault="004F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36"/>
    <w:rsid w:val="00354636"/>
    <w:rsid w:val="004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C51F2-5D63-4823-BFCE-1F1E2E3C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4F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4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4F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1215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HB00792 (Committee Report (Substituted))</vt:lpstr>
    </vt:vector>
  </TitlesOfParts>
  <Company>State of Texas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31373</dc:subject>
  <dc:creator>State of Texas</dc:creator>
  <dc:description>SB 345 by Creighton-(H)Agriculture &amp; Livestock</dc:description>
  <cp:lastModifiedBy>Erin Conway</cp:lastModifiedBy>
  <cp:revision>2</cp:revision>
  <cp:lastPrinted>2003-11-26T17:21:00Z</cp:lastPrinted>
  <dcterms:created xsi:type="dcterms:W3CDTF">2019-05-03T18:53:00Z</dcterms:created>
  <dcterms:modified xsi:type="dcterms:W3CDTF">2019-05-03T18:53:00Z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19.122.380</vt:lpwstr>
  </property>
</Properties>
</file>