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89" w:rsidRDefault="00B071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0BD39E94E5442E88116785CB6331D3"/>
          </w:placeholder>
        </w:sdtPr>
        <w:sdtContent>
          <w:r w:rsidRPr="005C2A78">
            <w:rPr>
              <w:rFonts w:cs="Times New Roman"/>
              <w:b/>
              <w:szCs w:val="24"/>
              <w:u w:val="single"/>
            </w:rPr>
            <w:t>BILL ANALYSIS</w:t>
          </w:r>
        </w:sdtContent>
      </w:sdt>
    </w:p>
    <w:p w:rsidR="00B07189" w:rsidRPr="00585C31" w:rsidRDefault="00B07189" w:rsidP="000F1DF9">
      <w:pPr>
        <w:spacing w:after="0" w:line="240" w:lineRule="auto"/>
        <w:rPr>
          <w:rFonts w:cs="Times New Roman"/>
          <w:szCs w:val="24"/>
        </w:rPr>
      </w:pPr>
    </w:p>
    <w:p w:rsidR="00B07189" w:rsidRPr="00585C31" w:rsidRDefault="00B071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7189" w:rsidTr="000F1DF9">
        <w:tc>
          <w:tcPr>
            <w:tcW w:w="2718" w:type="dxa"/>
          </w:tcPr>
          <w:p w:rsidR="00B07189" w:rsidRPr="005C2A78" w:rsidRDefault="00B07189" w:rsidP="006D756B">
            <w:pPr>
              <w:rPr>
                <w:rFonts w:cs="Times New Roman"/>
                <w:szCs w:val="24"/>
              </w:rPr>
            </w:pPr>
            <w:sdt>
              <w:sdtPr>
                <w:rPr>
                  <w:rFonts w:cs="Times New Roman"/>
                  <w:szCs w:val="24"/>
                </w:rPr>
                <w:alias w:val="Agency Title"/>
                <w:tag w:val="AgencyTitleContentControl"/>
                <w:id w:val="1920747753"/>
                <w:lock w:val="sdtContentLocked"/>
                <w:placeholder>
                  <w:docPart w:val="28E4D64A7D5A4436B44CCA0E36C66978"/>
                </w:placeholder>
              </w:sdtPr>
              <w:sdtEndPr>
                <w:rPr>
                  <w:rFonts w:cstheme="minorBidi"/>
                  <w:szCs w:val="22"/>
                </w:rPr>
              </w:sdtEndPr>
              <w:sdtContent>
                <w:r>
                  <w:rPr>
                    <w:rFonts w:cs="Times New Roman"/>
                    <w:szCs w:val="24"/>
                  </w:rPr>
                  <w:t>Senate Research Center</w:t>
                </w:r>
              </w:sdtContent>
            </w:sdt>
          </w:p>
        </w:tc>
        <w:tc>
          <w:tcPr>
            <w:tcW w:w="6858" w:type="dxa"/>
          </w:tcPr>
          <w:p w:rsidR="00B07189" w:rsidRPr="00FF6471" w:rsidRDefault="00B07189" w:rsidP="000F1DF9">
            <w:pPr>
              <w:jc w:val="right"/>
              <w:rPr>
                <w:rFonts w:cs="Times New Roman"/>
                <w:szCs w:val="24"/>
              </w:rPr>
            </w:pPr>
            <w:sdt>
              <w:sdtPr>
                <w:rPr>
                  <w:rFonts w:cs="Times New Roman"/>
                  <w:szCs w:val="24"/>
                </w:rPr>
                <w:alias w:val="Bill Number"/>
                <w:tag w:val="BillNumberOne"/>
                <w:id w:val="-410784069"/>
                <w:lock w:val="sdtContentLocked"/>
                <w:placeholder>
                  <w:docPart w:val="F426FDBE26A5431991B6298C5B9A5EA9"/>
                </w:placeholder>
              </w:sdtPr>
              <w:sdtContent>
                <w:r>
                  <w:rPr>
                    <w:rFonts w:cs="Times New Roman"/>
                    <w:szCs w:val="24"/>
                  </w:rPr>
                  <w:t>S.B. 347</w:t>
                </w:r>
              </w:sdtContent>
            </w:sdt>
          </w:p>
        </w:tc>
      </w:tr>
      <w:tr w:rsidR="00B07189" w:rsidTr="000F1DF9">
        <w:sdt>
          <w:sdtPr>
            <w:rPr>
              <w:rFonts w:cs="Times New Roman"/>
              <w:szCs w:val="24"/>
            </w:rPr>
            <w:alias w:val="TLCNumber"/>
            <w:tag w:val="TLCNumber"/>
            <w:id w:val="-542600604"/>
            <w:lock w:val="sdtLocked"/>
            <w:placeholder>
              <w:docPart w:val="19441C4BAA8D47448981B60235504FCB"/>
            </w:placeholder>
          </w:sdtPr>
          <w:sdtContent>
            <w:tc>
              <w:tcPr>
                <w:tcW w:w="2718" w:type="dxa"/>
              </w:tcPr>
              <w:p w:rsidR="00B07189" w:rsidRPr="000F1DF9" w:rsidRDefault="00B07189" w:rsidP="00C65088">
                <w:pPr>
                  <w:rPr>
                    <w:rFonts w:cs="Times New Roman"/>
                    <w:szCs w:val="24"/>
                  </w:rPr>
                </w:pPr>
                <w:r>
                  <w:rPr>
                    <w:rFonts w:cs="Times New Roman"/>
                    <w:szCs w:val="24"/>
                  </w:rPr>
                  <w:t>86R4310 SMT-D</w:t>
                </w:r>
              </w:p>
            </w:tc>
          </w:sdtContent>
        </w:sdt>
        <w:tc>
          <w:tcPr>
            <w:tcW w:w="6858" w:type="dxa"/>
          </w:tcPr>
          <w:p w:rsidR="00B07189" w:rsidRPr="005C2A78" w:rsidRDefault="00B07189" w:rsidP="006D756B">
            <w:pPr>
              <w:jc w:val="right"/>
              <w:rPr>
                <w:rFonts w:cs="Times New Roman"/>
                <w:szCs w:val="24"/>
              </w:rPr>
            </w:pPr>
            <w:sdt>
              <w:sdtPr>
                <w:rPr>
                  <w:rFonts w:cs="Times New Roman"/>
                  <w:szCs w:val="24"/>
                </w:rPr>
                <w:alias w:val="Author Label"/>
                <w:tag w:val="By"/>
                <w:id w:val="72399597"/>
                <w:lock w:val="sdtLocked"/>
                <w:placeholder>
                  <w:docPart w:val="82E9E1F05E06410A8447D421793744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3794EBEB3B44B28265CA4C2DC1FA6A"/>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593E832355FD4652A0B2CA00B4F22043"/>
                </w:placeholder>
                <w:showingPlcHdr/>
              </w:sdtPr>
              <w:sdtContent/>
            </w:sdt>
          </w:p>
        </w:tc>
      </w:tr>
      <w:tr w:rsidR="00B07189" w:rsidTr="000F1DF9">
        <w:tc>
          <w:tcPr>
            <w:tcW w:w="2718" w:type="dxa"/>
          </w:tcPr>
          <w:p w:rsidR="00B07189" w:rsidRPr="00BC7495" w:rsidRDefault="00B07189" w:rsidP="000F1DF9">
            <w:pPr>
              <w:rPr>
                <w:rFonts w:cs="Times New Roman"/>
                <w:szCs w:val="24"/>
              </w:rPr>
            </w:pPr>
          </w:p>
        </w:tc>
        <w:sdt>
          <w:sdtPr>
            <w:rPr>
              <w:rFonts w:cs="Times New Roman"/>
              <w:szCs w:val="24"/>
            </w:rPr>
            <w:alias w:val="Committee"/>
            <w:tag w:val="Committee"/>
            <w:id w:val="1914272295"/>
            <w:lock w:val="sdtContentLocked"/>
            <w:placeholder>
              <w:docPart w:val="FA7313EE1DB24093B38353EFBD3AC564"/>
            </w:placeholder>
          </w:sdtPr>
          <w:sdtContent>
            <w:tc>
              <w:tcPr>
                <w:tcW w:w="6858" w:type="dxa"/>
              </w:tcPr>
              <w:p w:rsidR="00B07189" w:rsidRPr="00FF6471" w:rsidRDefault="00B07189" w:rsidP="000F1DF9">
                <w:pPr>
                  <w:jc w:val="right"/>
                  <w:rPr>
                    <w:rFonts w:cs="Times New Roman"/>
                    <w:szCs w:val="24"/>
                  </w:rPr>
                </w:pPr>
                <w:r>
                  <w:rPr>
                    <w:rFonts w:cs="Times New Roman"/>
                    <w:szCs w:val="24"/>
                  </w:rPr>
                  <w:t>Property Tax</w:t>
                </w:r>
              </w:p>
            </w:tc>
          </w:sdtContent>
        </w:sdt>
      </w:tr>
      <w:tr w:rsidR="00B07189" w:rsidTr="000F1DF9">
        <w:tc>
          <w:tcPr>
            <w:tcW w:w="2718" w:type="dxa"/>
          </w:tcPr>
          <w:p w:rsidR="00B07189" w:rsidRPr="00BC7495" w:rsidRDefault="00B07189" w:rsidP="000F1DF9">
            <w:pPr>
              <w:rPr>
                <w:rFonts w:cs="Times New Roman"/>
                <w:szCs w:val="24"/>
              </w:rPr>
            </w:pPr>
          </w:p>
        </w:tc>
        <w:sdt>
          <w:sdtPr>
            <w:rPr>
              <w:rFonts w:cs="Times New Roman"/>
              <w:szCs w:val="24"/>
            </w:rPr>
            <w:alias w:val="Date"/>
            <w:tag w:val="DateContentControl"/>
            <w:id w:val="1178081906"/>
            <w:lock w:val="sdtLocked"/>
            <w:placeholder>
              <w:docPart w:val="7291555EBE4E44728B01699CA8261B05"/>
            </w:placeholder>
            <w:date w:fullDate="2019-04-07T00:00:00Z">
              <w:dateFormat w:val="M/d/yyyy"/>
              <w:lid w:val="en-US"/>
              <w:storeMappedDataAs w:val="dateTime"/>
              <w:calendar w:val="gregorian"/>
            </w:date>
          </w:sdtPr>
          <w:sdtContent>
            <w:tc>
              <w:tcPr>
                <w:tcW w:w="6858" w:type="dxa"/>
              </w:tcPr>
              <w:p w:rsidR="00B07189" w:rsidRPr="00FF6471" w:rsidRDefault="00B07189" w:rsidP="000F1DF9">
                <w:pPr>
                  <w:jc w:val="right"/>
                  <w:rPr>
                    <w:rFonts w:cs="Times New Roman"/>
                    <w:szCs w:val="24"/>
                  </w:rPr>
                </w:pPr>
                <w:r>
                  <w:rPr>
                    <w:rFonts w:cs="Times New Roman"/>
                    <w:szCs w:val="24"/>
                  </w:rPr>
                  <w:t>4/7/2019</w:t>
                </w:r>
              </w:p>
            </w:tc>
          </w:sdtContent>
        </w:sdt>
      </w:tr>
      <w:tr w:rsidR="00B07189" w:rsidTr="000F1DF9">
        <w:tc>
          <w:tcPr>
            <w:tcW w:w="2718" w:type="dxa"/>
          </w:tcPr>
          <w:p w:rsidR="00B07189" w:rsidRPr="00BC7495" w:rsidRDefault="00B07189" w:rsidP="000F1DF9">
            <w:pPr>
              <w:rPr>
                <w:rFonts w:cs="Times New Roman"/>
                <w:szCs w:val="24"/>
              </w:rPr>
            </w:pPr>
          </w:p>
        </w:tc>
        <w:sdt>
          <w:sdtPr>
            <w:rPr>
              <w:rFonts w:cs="Times New Roman"/>
              <w:szCs w:val="24"/>
            </w:rPr>
            <w:alias w:val="BA Version"/>
            <w:tag w:val="BAVersion"/>
            <w:id w:val="-1685590809"/>
            <w:lock w:val="sdtContentLocked"/>
            <w:placeholder>
              <w:docPart w:val="2B6FC8F86ABD4FE389615EEE97422EAB"/>
            </w:placeholder>
          </w:sdtPr>
          <w:sdtContent>
            <w:tc>
              <w:tcPr>
                <w:tcW w:w="6858" w:type="dxa"/>
              </w:tcPr>
              <w:p w:rsidR="00B07189" w:rsidRPr="00FF6471" w:rsidRDefault="00B07189" w:rsidP="000F1DF9">
                <w:pPr>
                  <w:jc w:val="right"/>
                  <w:rPr>
                    <w:rFonts w:cs="Times New Roman"/>
                    <w:szCs w:val="24"/>
                  </w:rPr>
                </w:pPr>
                <w:r>
                  <w:rPr>
                    <w:rFonts w:cs="Times New Roman"/>
                    <w:szCs w:val="24"/>
                  </w:rPr>
                  <w:t>As Filed</w:t>
                </w:r>
              </w:p>
            </w:tc>
          </w:sdtContent>
        </w:sdt>
      </w:tr>
    </w:tbl>
    <w:p w:rsidR="00B07189" w:rsidRPr="00FF6471" w:rsidRDefault="00B07189" w:rsidP="000F1DF9">
      <w:pPr>
        <w:spacing w:after="0" w:line="240" w:lineRule="auto"/>
        <w:rPr>
          <w:rFonts w:cs="Times New Roman"/>
          <w:szCs w:val="24"/>
        </w:rPr>
      </w:pPr>
    </w:p>
    <w:p w:rsidR="00B07189" w:rsidRPr="00FF6471" w:rsidRDefault="00B07189" w:rsidP="000F1DF9">
      <w:pPr>
        <w:spacing w:after="0" w:line="240" w:lineRule="auto"/>
        <w:rPr>
          <w:rFonts w:cs="Times New Roman"/>
          <w:szCs w:val="24"/>
        </w:rPr>
      </w:pPr>
    </w:p>
    <w:p w:rsidR="00B07189" w:rsidRPr="00FF6471" w:rsidRDefault="00B071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6DE5A5A1AC4EB1B6D6CAC9B9003007"/>
        </w:placeholder>
      </w:sdtPr>
      <w:sdtContent>
        <w:p w:rsidR="00B07189" w:rsidRDefault="00B071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63212A5CE374561B8B54B158FD125AA"/>
        </w:placeholder>
      </w:sdtPr>
      <w:sdtEndPr/>
      <w:sdtContent>
        <w:p w:rsidR="00B07189" w:rsidRDefault="00B07189" w:rsidP="00B07189">
          <w:pPr>
            <w:pStyle w:val="NormalWeb"/>
            <w:shd w:val="clear" w:color="000000" w:fill="auto"/>
            <w:spacing w:before="0" w:beforeAutospacing="0" w:after="0" w:afterAutospacing="0"/>
            <w:jc w:val="both"/>
            <w:divId w:val="665598856"/>
            <w:rPr>
              <w:rFonts w:eastAsia="Times New Roman"/>
              <w:bCs/>
            </w:rPr>
          </w:pPr>
        </w:p>
        <w:p w:rsidR="00B07189" w:rsidRDefault="00B07189" w:rsidP="00B07189">
          <w:pPr>
            <w:shd w:val="clear" w:color="000000" w:fill="auto"/>
            <w:spacing w:after="0" w:line="240" w:lineRule="auto"/>
            <w:jc w:val="both"/>
            <w:rPr>
              <w:rFonts w:eastAsia="Times New Roman" w:cs="Times New Roman"/>
              <w:b/>
              <w:szCs w:val="24"/>
              <w:u w:val="single"/>
            </w:rPr>
          </w:pPr>
          <w:r>
            <w:rPr>
              <w:rFonts w:cs="Times New Roman"/>
              <w:szCs w:val="24"/>
            </w:rPr>
            <w:t xml:space="preserve">As proposed, S.B. 347 </w:t>
          </w:r>
          <w:bookmarkStart w:id="0" w:name="AmendsCurrentLaw"/>
          <w:bookmarkEnd w:id="0"/>
          <w:r>
            <w:rPr>
              <w:rFonts w:cs="Times New Roman"/>
              <w:szCs w:val="24"/>
            </w:rPr>
            <w:t>amends current law relating to eligibility for service on the board of directors of an appraisal district.</w:t>
          </w:r>
        </w:p>
        <w:p w:rsidR="00B07189" w:rsidRPr="00B07189" w:rsidRDefault="00B07189" w:rsidP="00B07189">
          <w:pPr>
            <w:shd w:val="clear" w:color="000000" w:fill="auto"/>
            <w:spacing w:after="0" w:line="240" w:lineRule="auto"/>
            <w:jc w:val="both"/>
            <w:rPr>
              <w:rFonts w:eastAsia="Times New Roman" w:cs="Times New Roman"/>
              <w:bCs/>
              <w:szCs w:val="24"/>
            </w:rPr>
          </w:pPr>
        </w:p>
      </w:sdtContent>
    </w:sdt>
    <w:bookmarkStart w:id="1" w:name="EnrolledProposed" w:displacedByCustomXml="prev"/>
    <w:bookmarkEnd w:id="1" w:displacedByCustomXml="prev"/>
    <w:p w:rsidR="00B07189" w:rsidRPr="005C2A78" w:rsidRDefault="00B07189" w:rsidP="0034286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422A3ABDDD49289B935EDF24462B94"/>
          </w:placeholder>
        </w:sdtPr>
        <w:sdtContent>
          <w:r>
            <w:rPr>
              <w:rFonts w:eastAsia="Times New Roman" w:cs="Times New Roman"/>
              <w:b/>
              <w:szCs w:val="24"/>
              <w:u w:val="single"/>
            </w:rPr>
            <w:t>RULEMAKING AUTHORITY</w:t>
          </w:r>
        </w:sdtContent>
      </w:sdt>
    </w:p>
    <w:p w:rsidR="00B07189" w:rsidRPr="006529C4" w:rsidRDefault="00B07189" w:rsidP="00342868">
      <w:pPr>
        <w:spacing w:after="0" w:line="240" w:lineRule="auto"/>
        <w:jc w:val="both"/>
        <w:rPr>
          <w:rFonts w:cs="Times New Roman"/>
          <w:szCs w:val="24"/>
        </w:rPr>
      </w:pPr>
    </w:p>
    <w:p w:rsidR="00B07189" w:rsidRPr="006529C4" w:rsidRDefault="00B07189" w:rsidP="0034286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7189" w:rsidRPr="006529C4" w:rsidRDefault="00B07189" w:rsidP="00774EC7">
      <w:pPr>
        <w:spacing w:after="0" w:line="240" w:lineRule="auto"/>
        <w:jc w:val="both"/>
        <w:rPr>
          <w:rFonts w:cs="Times New Roman"/>
          <w:szCs w:val="24"/>
        </w:rPr>
      </w:pPr>
    </w:p>
    <w:p w:rsidR="00B07189" w:rsidRPr="005C2A78" w:rsidRDefault="00B07189" w:rsidP="0034286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753C2C89784AEF866CBD03B49604FB"/>
          </w:placeholder>
        </w:sdtPr>
        <w:sdtContent>
          <w:r>
            <w:rPr>
              <w:rFonts w:eastAsia="Times New Roman" w:cs="Times New Roman"/>
              <w:b/>
              <w:szCs w:val="24"/>
              <w:u w:val="single"/>
            </w:rPr>
            <w:t>SECTION BY SECTION ANALYSIS</w:t>
          </w:r>
        </w:sdtContent>
      </w:sdt>
    </w:p>
    <w:p w:rsidR="00B07189" w:rsidRPr="005C2A78" w:rsidRDefault="00B07189" w:rsidP="00342868">
      <w:pPr>
        <w:spacing w:after="0" w:line="240" w:lineRule="auto"/>
        <w:jc w:val="both"/>
        <w:rPr>
          <w:rFonts w:eastAsia="Times New Roman" w:cs="Times New Roman"/>
          <w:szCs w:val="24"/>
        </w:rPr>
      </w:pPr>
    </w:p>
    <w:p w:rsidR="00B07189" w:rsidRDefault="00B07189" w:rsidP="0034286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6.03(a), Tax Code, as follows:</w:t>
      </w:r>
    </w:p>
    <w:p w:rsidR="00B07189" w:rsidRDefault="00B07189" w:rsidP="00342868">
      <w:pPr>
        <w:spacing w:after="0" w:line="240" w:lineRule="auto"/>
        <w:jc w:val="both"/>
        <w:rPr>
          <w:rFonts w:eastAsia="Times New Roman" w:cs="Times New Roman"/>
          <w:szCs w:val="24"/>
        </w:rPr>
      </w:pPr>
    </w:p>
    <w:p w:rsidR="00B07189" w:rsidRPr="00342868" w:rsidRDefault="00B07189" w:rsidP="00342868">
      <w:pPr>
        <w:spacing w:after="0" w:line="240" w:lineRule="auto"/>
        <w:ind w:left="720"/>
        <w:jc w:val="both"/>
        <w:rPr>
          <w:rFonts w:eastAsia="Times New Roman" w:cs="Times New Roman"/>
          <w:szCs w:val="24"/>
        </w:rPr>
      </w:pPr>
      <w:r>
        <w:rPr>
          <w:rFonts w:eastAsia="Times New Roman" w:cs="Times New Roman"/>
          <w:szCs w:val="24"/>
        </w:rPr>
        <w:t xml:space="preserve">(a) </w:t>
      </w:r>
      <w:r w:rsidRPr="00342868">
        <w:rPr>
          <w:rFonts w:eastAsia="Times New Roman" w:cs="Times New Roman"/>
          <w:szCs w:val="24"/>
        </w:rPr>
        <w:t xml:space="preserve">Requires an individual other than a county assessor-collector serving as a nonvoting director to be a resident of the district, to have resided in the district for at least two years immediately preceding the date the individual takes office, and to be an elected member of the governing body of a taxing unit entitled to vote on the appointment of the district's board members under this section, </w:t>
      </w:r>
      <w:r>
        <w:rPr>
          <w:rFonts w:eastAsia="Times New Roman" w:cs="Times New Roman"/>
          <w:szCs w:val="24"/>
        </w:rPr>
        <w:t xml:space="preserve">in order </w:t>
      </w:r>
      <w:r w:rsidRPr="00342868">
        <w:rPr>
          <w:rFonts w:eastAsia="Times New Roman" w:cs="Times New Roman"/>
          <w:szCs w:val="24"/>
        </w:rPr>
        <w:t xml:space="preserve">to be eligible to serve on the board of directors. Deletes text regarding the eligibility of an individual to serve on the board based on membership on the governing body of a taxing unit or employment with a taxing unit that participates in the district. </w:t>
      </w:r>
    </w:p>
    <w:p w:rsidR="00B07189" w:rsidRPr="005C2A78" w:rsidRDefault="00B07189" w:rsidP="00342868">
      <w:pPr>
        <w:spacing w:after="0" w:line="240" w:lineRule="auto"/>
        <w:jc w:val="both"/>
        <w:rPr>
          <w:rFonts w:eastAsia="Times New Roman" w:cs="Times New Roman"/>
          <w:szCs w:val="24"/>
        </w:rPr>
      </w:pPr>
    </w:p>
    <w:p w:rsidR="00B07189" w:rsidRPr="005C2A78" w:rsidRDefault="00B07189" w:rsidP="0034286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does not affect the right of a person serving on the board of directors of an appraisal district on the effective date of this Act to complete the person's term on the board. </w:t>
      </w:r>
    </w:p>
    <w:p w:rsidR="00B07189" w:rsidRPr="005C2A78" w:rsidRDefault="00B07189" w:rsidP="00342868">
      <w:pPr>
        <w:spacing w:after="0" w:line="240" w:lineRule="auto"/>
        <w:jc w:val="both"/>
        <w:rPr>
          <w:rFonts w:eastAsia="Times New Roman" w:cs="Times New Roman"/>
          <w:szCs w:val="24"/>
        </w:rPr>
      </w:pPr>
    </w:p>
    <w:p w:rsidR="00B07189" w:rsidRPr="00C8671F" w:rsidRDefault="00B07189" w:rsidP="0034286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B0718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D3" w:rsidRDefault="00A11DD3" w:rsidP="000F1DF9">
      <w:pPr>
        <w:spacing w:after="0" w:line="240" w:lineRule="auto"/>
      </w:pPr>
      <w:r>
        <w:separator/>
      </w:r>
    </w:p>
  </w:endnote>
  <w:endnote w:type="continuationSeparator" w:id="0">
    <w:p w:rsidR="00A11DD3" w:rsidRDefault="00A11D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1D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7189">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07189">
                <w:rPr>
                  <w:sz w:val="20"/>
                  <w:szCs w:val="20"/>
                </w:rPr>
                <w:t>S.B. 347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0718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1D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0718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0718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D3" w:rsidRDefault="00A11DD3" w:rsidP="000F1DF9">
      <w:pPr>
        <w:spacing w:after="0" w:line="240" w:lineRule="auto"/>
      </w:pPr>
      <w:r>
        <w:separator/>
      </w:r>
    </w:p>
  </w:footnote>
  <w:footnote w:type="continuationSeparator" w:id="0">
    <w:p w:rsidR="00A11DD3" w:rsidRDefault="00A11DD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1DD3"/>
    <w:rsid w:val="00AE3F44"/>
    <w:rsid w:val="00B0718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F8438"/>
  <w15:docId w15:val="{2A500F88-98FB-49B8-B1CB-85F5B263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71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B36A5" w:rsidP="006B36A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0BD39E94E5442E88116785CB6331D3"/>
        <w:category>
          <w:name w:val="General"/>
          <w:gallery w:val="placeholder"/>
        </w:category>
        <w:types>
          <w:type w:val="bbPlcHdr"/>
        </w:types>
        <w:behaviors>
          <w:behavior w:val="content"/>
        </w:behaviors>
        <w:guid w:val="{3AB1DC02-D078-4BE5-A4CA-B98A8A461418}"/>
      </w:docPartPr>
      <w:docPartBody>
        <w:p w:rsidR="00000000" w:rsidRDefault="003F4B0E"/>
      </w:docPartBody>
    </w:docPart>
    <w:docPart>
      <w:docPartPr>
        <w:name w:val="28E4D64A7D5A4436B44CCA0E36C66978"/>
        <w:category>
          <w:name w:val="General"/>
          <w:gallery w:val="placeholder"/>
        </w:category>
        <w:types>
          <w:type w:val="bbPlcHdr"/>
        </w:types>
        <w:behaviors>
          <w:behavior w:val="content"/>
        </w:behaviors>
        <w:guid w:val="{D38BC255-2FC4-4475-A729-BE8FE769666B}"/>
      </w:docPartPr>
      <w:docPartBody>
        <w:p w:rsidR="00000000" w:rsidRDefault="003F4B0E"/>
      </w:docPartBody>
    </w:docPart>
    <w:docPart>
      <w:docPartPr>
        <w:name w:val="F426FDBE26A5431991B6298C5B9A5EA9"/>
        <w:category>
          <w:name w:val="General"/>
          <w:gallery w:val="placeholder"/>
        </w:category>
        <w:types>
          <w:type w:val="bbPlcHdr"/>
        </w:types>
        <w:behaviors>
          <w:behavior w:val="content"/>
        </w:behaviors>
        <w:guid w:val="{4EDC6D0E-13E7-4249-9754-964D039EB4AF}"/>
      </w:docPartPr>
      <w:docPartBody>
        <w:p w:rsidR="00000000" w:rsidRDefault="003F4B0E"/>
      </w:docPartBody>
    </w:docPart>
    <w:docPart>
      <w:docPartPr>
        <w:name w:val="19441C4BAA8D47448981B60235504FCB"/>
        <w:category>
          <w:name w:val="General"/>
          <w:gallery w:val="placeholder"/>
        </w:category>
        <w:types>
          <w:type w:val="bbPlcHdr"/>
        </w:types>
        <w:behaviors>
          <w:behavior w:val="content"/>
        </w:behaviors>
        <w:guid w:val="{22596CB7-9980-4BAC-B6BD-CD85991C608B}"/>
      </w:docPartPr>
      <w:docPartBody>
        <w:p w:rsidR="00000000" w:rsidRDefault="003F4B0E"/>
      </w:docPartBody>
    </w:docPart>
    <w:docPart>
      <w:docPartPr>
        <w:name w:val="82E9E1F05E06410A8447D42179374430"/>
        <w:category>
          <w:name w:val="General"/>
          <w:gallery w:val="placeholder"/>
        </w:category>
        <w:types>
          <w:type w:val="bbPlcHdr"/>
        </w:types>
        <w:behaviors>
          <w:behavior w:val="content"/>
        </w:behaviors>
        <w:guid w:val="{0DECA365-E706-40D0-973D-0C7239C1F675}"/>
      </w:docPartPr>
      <w:docPartBody>
        <w:p w:rsidR="00000000" w:rsidRDefault="003F4B0E"/>
      </w:docPartBody>
    </w:docPart>
    <w:docPart>
      <w:docPartPr>
        <w:name w:val="E13794EBEB3B44B28265CA4C2DC1FA6A"/>
        <w:category>
          <w:name w:val="General"/>
          <w:gallery w:val="placeholder"/>
        </w:category>
        <w:types>
          <w:type w:val="bbPlcHdr"/>
        </w:types>
        <w:behaviors>
          <w:behavior w:val="content"/>
        </w:behaviors>
        <w:guid w:val="{3C20A875-D1FB-4FCB-81AF-AE1C614B67EF}"/>
      </w:docPartPr>
      <w:docPartBody>
        <w:p w:rsidR="00000000" w:rsidRDefault="003F4B0E"/>
      </w:docPartBody>
    </w:docPart>
    <w:docPart>
      <w:docPartPr>
        <w:name w:val="593E832355FD4652A0B2CA00B4F22043"/>
        <w:category>
          <w:name w:val="General"/>
          <w:gallery w:val="placeholder"/>
        </w:category>
        <w:types>
          <w:type w:val="bbPlcHdr"/>
        </w:types>
        <w:behaviors>
          <w:behavior w:val="content"/>
        </w:behaviors>
        <w:guid w:val="{CF46003A-BF60-485F-B296-70867554EBF6}"/>
      </w:docPartPr>
      <w:docPartBody>
        <w:p w:rsidR="00000000" w:rsidRDefault="003F4B0E"/>
      </w:docPartBody>
    </w:docPart>
    <w:docPart>
      <w:docPartPr>
        <w:name w:val="FA7313EE1DB24093B38353EFBD3AC564"/>
        <w:category>
          <w:name w:val="General"/>
          <w:gallery w:val="placeholder"/>
        </w:category>
        <w:types>
          <w:type w:val="bbPlcHdr"/>
        </w:types>
        <w:behaviors>
          <w:behavior w:val="content"/>
        </w:behaviors>
        <w:guid w:val="{D581759D-6D34-4ACD-8D85-DD7CE34273DE}"/>
      </w:docPartPr>
      <w:docPartBody>
        <w:p w:rsidR="00000000" w:rsidRDefault="003F4B0E"/>
      </w:docPartBody>
    </w:docPart>
    <w:docPart>
      <w:docPartPr>
        <w:name w:val="7291555EBE4E44728B01699CA8261B05"/>
        <w:category>
          <w:name w:val="General"/>
          <w:gallery w:val="placeholder"/>
        </w:category>
        <w:types>
          <w:type w:val="bbPlcHdr"/>
        </w:types>
        <w:behaviors>
          <w:behavior w:val="content"/>
        </w:behaviors>
        <w:guid w:val="{30339493-8F6F-4489-8DE4-9F39D33A9EC2}"/>
      </w:docPartPr>
      <w:docPartBody>
        <w:p w:rsidR="00000000" w:rsidRDefault="006B36A5" w:rsidP="006B36A5">
          <w:pPr>
            <w:pStyle w:val="7291555EBE4E44728B01699CA8261B05"/>
          </w:pPr>
          <w:r w:rsidRPr="00A30DD1">
            <w:rPr>
              <w:rStyle w:val="PlaceholderText"/>
            </w:rPr>
            <w:t>Click here to enter a date.</w:t>
          </w:r>
        </w:p>
      </w:docPartBody>
    </w:docPart>
    <w:docPart>
      <w:docPartPr>
        <w:name w:val="2B6FC8F86ABD4FE389615EEE97422EAB"/>
        <w:category>
          <w:name w:val="General"/>
          <w:gallery w:val="placeholder"/>
        </w:category>
        <w:types>
          <w:type w:val="bbPlcHdr"/>
        </w:types>
        <w:behaviors>
          <w:behavior w:val="content"/>
        </w:behaviors>
        <w:guid w:val="{0CE36750-0ECC-4C6E-976A-1FBA694E7C76}"/>
      </w:docPartPr>
      <w:docPartBody>
        <w:p w:rsidR="00000000" w:rsidRDefault="003F4B0E"/>
      </w:docPartBody>
    </w:docPart>
    <w:docPart>
      <w:docPartPr>
        <w:name w:val="BF6DE5A5A1AC4EB1B6D6CAC9B9003007"/>
        <w:category>
          <w:name w:val="General"/>
          <w:gallery w:val="placeholder"/>
        </w:category>
        <w:types>
          <w:type w:val="bbPlcHdr"/>
        </w:types>
        <w:behaviors>
          <w:behavior w:val="content"/>
        </w:behaviors>
        <w:guid w:val="{2C0F97AF-1A6F-46C1-8723-2E9B941DD8E7}"/>
      </w:docPartPr>
      <w:docPartBody>
        <w:p w:rsidR="00000000" w:rsidRDefault="003F4B0E"/>
      </w:docPartBody>
    </w:docPart>
    <w:docPart>
      <w:docPartPr>
        <w:name w:val="063212A5CE374561B8B54B158FD125AA"/>
        <w:category>
          <w:name w:val="General"/>
          <w:gallery w:val="placeholder"/>
        </w:category>
        <w:types>
          <w:type w:val="bbPlcHdr"/>
        </w:types>
        <w:behaviors>
          <w:behavior w:val="content"/>
        </w:behaviors>
        <w:guid w:val="{F2DD9B78-BCFB-46D0-B06D-C34789A1F465}"/>
      </w:docPartPr>
      <w:docPartBody>
        <w:p w:rsidR="00000000" w:rsidRDefault="006B36A5" w:rsidP="006B36A5">
          <w:pPr>
            <w:pStyle w:val="063212A5CE374561B8B54B158FD125AA"/>
          </w:pPr>
          <w:r>
            <w:rPr>
              <w:rFonts w:eastAsia="Times New Roman" w:cs="Times New Roman"/>
              <w:bCs/>
              <w:szCs w:val="24"/>
            </w:rPr>
            <w:t xml:space="preserve"> </w:t>
          </w:r>
        </w:p>
      </w:docPartBody>
    </w:docPart>
    <w:docPart>
      <w:docPartPr>
        <w:name w:val="E7422A3ABDDD49289B935EDF24462B94"/>
        <w:category>
          <w:name w:val="General"/>
          <w:gallery w:val="placeholder"/>
        </w:category>
        <w:types>
          <w:type w:val="bbPlcHdr"/>
        </w:types>
        <w:behaviors>
          <w:behavior w:val="content"/>
        </w:behaviors>
        <w:guid w:val="{D5667A65-B9C6-418F-BFF1-5F956B44C4BE}"/>
      </w:docPartPr>
      <w:docPartBody>
        <w:p w:rsidR="00000000" w:rsidRDefault="003F4B0E"/>
      </w:docPartBody>
    </w:docPart>
    <w:docPart>
      <w:docPartPr>
        <w:name w:val="AF753C2C89784AEF866CBD03B49604FB"/>
        <w:category>
          <w:name w:val="General"/>
          <w:gallery w:val="placeholder"/>
        </w:category>
        <w:types>
          <w:type w:val="bbPlcHdr"/>
        </w:types>
        <w:behaviors>
          <w:behavior w:val="content"/>
        </w:behaviors>
        <w:guid w:val="{D44073D8-4604-4F04-96BE-104B7631B3E9}"/>
      </w:docPartPr>
      <w:docPartBody>
        <w:p w:rsidR="00000000" w:rsidRDefault="003F4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F4B0E"/>
    <w:rsid w:val="004816E8"/>
    <w:rsid w:val="00493D6D"/>
    <w:rsid w:val="00576003"/>
    <w:rsid w:val="005B408E"/>
    <w:rsid w:val="005D31F2"/>
    <w:rsid w:val="00635291"/>
    <w:rsid w:val="006959CC"/>
    <w:rsid w:val="00696675"/>
    <w:rsid w:val="006B0016"/>
    <w:rsid w:val="006B36A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6A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B36A5"/>
    <w:rPr>
      <w:rFonts w:ascii="Times New Roman" w:hAnsi="Times New Roman"/>
      <w:sz w:val="24"/>
    </w:rPr>
  </w:style>
  <w:style w:type="paragraph" w:customStyle="1" w:styleId="487D89B4F8B34DB4967D41FE18F7F88D9">
    <w:name w:val="487D89B4F8B34DB4967D41FE18F7F88D9"/>
    <w:rsid w:val="006B36A5"/>
    <w:rPr>
      <w:rFonts w:ascii="Times New Roman" w:hAnsi="Times New Roman"/>
      <w:sz w:val="24"/>
    </w:rPr>
  </w:style>
  <w:style w:type="paragraph" w:customStyle="1" w:styleId="AE2570ED5D764CD7AF9686706F550F4622">
    <w:name w:val="AE2570ED5D764CD7AF9686706F550F4622"/>
    <w:rsid w:val="006B36A5"/>
    <w:pPr>
      <w:tabs>
        <w:tab w:val="center" w:pos="4680"/>
        <w:tab w:val="right" w:pos="9360"/>
      </w:tabs>
      <w:spacing w:after="0" w:line="240" w:lineRule="auto"/>
    </w:pPr>
    <w:rPr>
      <w:rFonts w:ascii="Times New Roman" w:hAnsi="Times New Roman"/>
      <w:sz w:val="24"/>
    </w:rPr>
  </w:style>
  <w:style w:type="paragraph" w:customStyle="1" w:styleId="7291555EBE4E44728B01699CA8261B05">
    <w:name w:val="7291555EBE4E44728B01699CA8261B05"/>
    <w:rsid w:val="006B36A5"/>
    <w:pPr>
      <w:spacing w:after="160" w:line="259" w:lineRule="auto"/>
    </w:pPr>
  </w:style>
  <w:style w:type="paragraph" w:customStyle="1" w:styleId="063212A5CE374561B8B54B158FD125AA">
    <w:name w:val="063212A5CE374561B8B54B158FD125AA"/>
    <w:rsid w:val="006B36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9596016-D61F-4352-98A5-DD08B4DE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222</Words>
  <Characters>1271</Characters>
  <Application>Microsoft Office Word</Application>
  <DocSecurity>0</DocSecurity>
  <Lines>10</Lines>
  <Paragraphs>2</Paragraphs>
  <ScaleCrop>false</ScaleCrop>
  <Company>Texas Legislative Council</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2019-04-08T03:01:00Z</dcterms:modified>
</cp:coreProperties>
</file>

<file path=docProps/custom.xml><?xml version="1.0" encoding="utf-8"?>
<op:Properties xmlns:vt="http://schemas.openxmlformats.org/officeDocument/2006/docPropsVTypes" xmlns:op="http://schemas.openxmlformats.org/officeDocument/2006/custom-properties"/>
</file>