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F07" w:rsidRDefault="00B16F07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10A1C783D26C49179CE4BF758A8BFAFB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B16F07" w:rsidRPr="00585C31" w:rsidRDefault="00B16F07" w:rsidP="000F1DF9">
      <w:pPr>
        <w:spacing w:after="0" w:line="240" w:lineRule="auto"/>
        <w:rPr>
          <w:rFonts w:cs="Times New Roman"/>
          <w:szCs w:val="24"/>
        </w:rPr>
      </w:pPr>
    </w:p>
    <w:p w:rsidR="00B16F07" w:rsidRPr="00585C31" w:rsidRDefault="00B16F07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B16F07" w:rsidTr="000F1DF9">
        <w:tc>
          <w:tcPr>
            <w:tcW w:w="2718" w:type="dxa"/>
          </w:tcPr>
          <w:p w:rsidR="00B16F07" w:rsidRPr="005C2A78" w:rsidRDefault="00B16F07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9315C8C12D4B40C3A7A814930C600C74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B16F07" w:rsidRPr="00FF6471" w:rsidRDefault="00B16F07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996C803C4C7641DE8040F2F4B895B72A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383</w:t>
                </w:r>
              </w:sdtContent>
            </w:sdt>
          </w:p>
        </w:tc>
      </w:tr>
      <w:tr w:rsidR="00B16F07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61A559B6A0C849B481308A6399DAA6C5"/>
            </w:placeholder>
          </w:sdtPr>
          <w:sdtContent>
            <w:tc>
              <w:tcPr>
                <w:tcW w:w="2718" w:type="dxa"/>
              </w:tcPr>
              <w:p w:rsidR="00B16F07" w:rsidRPr="000F1DF9" w:rsidRDefault="00B16F07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86R1521 JAM-F</w:t>
                </w:r>
              </w:p>
            </w:tc>
          </w:sdtContent>
        </w:sdt>
        <w:tc>
          <w:tcPr>
            <w:tcW w:w="6858" w:type="dxa"/>
          </w:tcPr>
          <w:p w:rsidR="00B16F07" w:rsidRPr="005C2A78" w:rsidRDefault="00B16F07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19581CD4973440D4B913EC96E846EA6E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22EC01F089B4421486768AB7A24D5A32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Nelson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18DE47C4E7584F19BE850EB451FE4634"/>
                </w:placeholder>
                <w:showingPlcHdr/>
              </w:sdtPr>
              <w:sdtContent/>
            </w:sdt>
          </w:p>
        </w:tc>
      </w:tr>
      <w:tr w:rsidR="00B16F07" w:rsidTr="000F1DF9">
        <w:tc>
          <w:tcPr>
            <w:tcW w:w="2718" w:type="dxa"/>
          </w:tcPr>
          <w:p w:rsidR="00B16F07" w:rsidRPr="00BC7495" w:rsidRDefault="00B16F07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38FEE95ED5D1474D82E19EE57A29F822"/>
            </w:placeholder>
          </w:sdtPr>
          <w:sdtContent>
            <w:tc>
              <w:tcPr>
                <w:tcW w:w="6858" w:type="dxa"/>
              </w:tcPr>
              <w:p w:rsidR="00B16F07" w:rsidRPr="00FF6471" w:rsidRDefault="00B16F07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Transportation</w:t>
                </w:r>
              </w:p>
            </w:tc>
          </w:sdtContent>
        </w:sdt>
      </w:tr>
      <w:tr w:rsidR="00B16F07" w:rsidTr="000F1DF9">
        <w:tc>
          <w:tcPr>
            <w:tcW w:w="2718" w:type="dxa"/>
          </w:tcPr>
          <w:p w:rsidR="00B16F07" w:rsidRPr="00BC7495" w:rsidRDefault="00B16F07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65B55FCE0BDB4353B1D99C0B72934D5F"/>
            </w:placeholder>
            <w:date w:fullDate="2019-05-11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B16F07" w:rsidRPr="00FF6471" w:rsidRDefault="00B16F07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5/11/2019</w:t>
                </w:r>
              </w:p>
            </w:tc>
          </w:sdtContent>
        </w:sdt>
      </w:tr>
      <w:tr w:rsidR="00B16F07" w:rsidTr="000F1DF9">
        <w:tc>
          <w:tcPr>
            <w:tcW w:w="2718" w:type="dxa"/>
          </w:tcPr>
          <w:p w:rsidR="00B16F07" w:rsidRPr="00BC7495" w:rsidRDefault="00B16F07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E1D05A580600445EB959CE0B129514DA"/>
            </w:placeholder>
          </w:sdtPr>
          <w:sdtContent>
            <w:tc>
              <w:tcPr>
                <w:tcW w:w="6858" w:type="dxa"/>
              </w:tcPr>
              <w:p w:rsidR="00B16F07" w:rsidRPr="00FF6471" w:rsidRDefault="00B16F07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B16F07" w:rsidRPr="00FF6471" w:rsidRDefault="00B16F07" w:rsidP="000F1DF9">
      <w:pPr>
        <w:spacing w:after="0" w:line="240" w:lineRule="auto"/>
        <w:rPr>
          <w:rFonts w:cs="Times New Roman"/>
          <w:szCs w:val="24"/>
        </w:rPr>
      </w:pPr>
    </w:p>
    <w:p w:rsidR="00B16F07" w:rsidRPr="00FF6471" w:rsidRDefault="00B16F07" w:rsidP="000F1DF9">
      <w:pPr>
        <w:spacing w:after="0" w:line="240" w:lineRule="auto"/>
        <w:rPr>
          <w:rFonts w:cs="Times New Roman"/>
          <w:szCs w:val="24"/>
        </w:rPr>
      </w:pPr>
    </w:p>
    <w:p w:rsidR="00B16F07" w:rsidRPr="00FF6471" w:rsidRDefault="00B16F07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39C2228F61E844808C1D487F626776D1"/>
        </w:placeholder>
      </w:sdtPr>
      <w:sdtContent>
        <w:p w:rsidR="00B16F07" w:rsidRDefault="00B16F07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/>
          <w:bCs/>
        </w:rPr>
        <w:alias w:val="Background and Purpose"/>
        <w:tag w:val="BackgroundandPurposeContentControl"/>
        <w:id w:val="-1903514545"/>
        <w:lock w:val="sdtContentLocked"/>
        <w:placeholder>
          <w:docPart w:val="13876FCF682B4ECDB6D2A155AADD5006"/>
        </w:placeholder>
      </w:sdtPr>
      <w:sdtEndPr/>
      <w:sdtContent>
        <w:p w:rsidR="00B16F07" w:rsidRDefault="00B16F07" w:rsidP="00B16F07">
          <w:pPr>
            <w:pStyle w:val="NormalWeb"/>
            <w:spacing w:before="0" w:beforeAutospacing="0" w:after="0" w:afterAutospacing="0"/>
            <w:jc w:val="both"/>
            <w:divId w:val="278999947"/>
            <w:rPr>
              <w:rFonts w:eastAsia="Times New Roman"/>
              <w:bCs/>
            </w:rPr>
          </w:pPr>
        </w:p>
        <w:p w:rsidR="00B16F07" w:rsidRPr="00D70925" w:rsidRDefault="00B16F07" w:rsidP="00B16F07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  <w:r w:rsidRPr="00B16F07">
            <w:rPr>
              <w:rFonts w:cs="Times New Roman"/>
              <w:szCs w:val="24"/>
            </w:rPr>
            <w:t>As proposed, S.B. 383 amends current law relating to a highway toll exemption for public school buses.</w:t>
          </w:r>
        </w:p>
      </w:sdtContent>
    </w:sdt>
    <w:p w:rsidR="00B16F07" w:rsidRPr="001F27DB" w:rsidRDefault="00B16F07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bookmarkStart w:id="0" w:name="EnrolledProposed"/>
      <w:bookmarkEnd w:id="0"/>
    </w:p>
    <w:p w:rsidR="00B16F07" w:rsidRPr="005C2A78" w:rsidRDefault="00B16F07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1A3C8D4427624C6491B0DDCC70B0DB7F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B16F07" w:rsidRPr="006529C4" w:rsidRDefault="00B16F07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B16F07" w:rsidRPr="006529C4" w:rsidRDefault="00B16F07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B16F07" w:rsidRPr="006529C4" w:rsidRDefault="00B16F07" w:rsidP="004D048C">
      <w:pPr>
        <w:spacing w:after="0" w:line="240" w:lineRule="auto"/>
        <w:jc w:val="both"/>
        <w:rPr>
          <w:rFonts w:cs="Times New Roman"/>
          <w:szCs w:val="24"/>
        </w:rPr>
      </w:pPr>
    </w:p>
    <w:p w:rsidR="00B16F07" w:rsidRPr="005C2A78" w:rsidRDefault="00B16F07" w:rsidP="004D048C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D5BB32A448954F45A6DB5D1CD060A51C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B16F07" w:rsidRPr="005C2A78" w:rsidRDefault="00B16F07" w:rsidP="004D048C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B16F07" w:rsidRDefault="00B16F07" w:rsidP="004D048C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Subchapter B, Chapter 372, Transportation Code, by adding Section 372.054, as follows:</w:t>
      </w:r>
    </w:p>
    <w:p w:rsidR="00B16F07" w:rsidRDefault="00B16F07" w:rsidP="004D048C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B16F07" w:rsidRPr="005C2A78" w:rsidRDefault="00B16F07" w:rsidP="004D048C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Sec. 372.054. PUBLIC SCHOOL BUSES. Prohibits a toll project entity from requiring a school bus exempt from registration fees under Section 502.453 (Government-Owned Vehicles; Public School Buses; Fire-Fighting Vehicles; County Marine Law Enforcement Vehicles; U.S. Coast Guard Auxiliary Vehicles) to pay a toll for use of a toll project.</w:t>
      </w:r>
    </w:p>
    <w:p w:rsidR="00B16F07" w:rsidRPr="005C2A78" w:rsidRDefault="00B16F07" w:rsidP="004D048C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B16F07" w:rsidRPr="005C2A78" w:rsidRDefault="00B16F07" w:rsidP="004D048C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Effective date: September 1, 2019.</w:t>
      </w:r>
    </w:p>
    <w:p w:rsidR="00B16F07" w:rsidRPr="00C8671F" w:rsidRDefault="00B16F07" w:rsidP="001F27DB">
      <w:pPr>
        <w:spacing w:after="0" w:line="48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 </w:t>
      </w:r>
    </w:p>
    <w:sectPr w:rsidR="00B16F07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DE1" w:rsidRDefault="00797DE1" w:rsidP="000F1DF9">
      <w:pPr>
        <w:spacing w:after="0" w:line="240" w:lineRule="auto"/>
      </w:pPr>
      <w:r>
        <w:separator/>
      </w:r>
    </w:p>
  </w:endnote>
  <w:endnote w:type="continuationSeparator" w:id="0">
    <w:p w:rsidR="00797DE1" w:rsidRDefault="00797DE1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797DE1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B16F07">
                <w:rPr>
                  <w:sz w:val="20"/>
                  <w:szCs w:val="20"/>
                </w:rPr>
                <w:t>SPM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B16F07">
                <w:rPr>
                  <w:sz w:val="20"/>
                  <w:szCs w:val="20"/>
                </w:rPr>
                <w:t>S.B. 383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B16F07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797DE1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B16F07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B16F07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DE1" w:rsidRDefault="00797DE1" w:rsidP="000F1DF9">
      <w:pPr>
        <w:spacing w:after="0" w:line="240" w:lineRule="auto"/>
      </w:pPr>
      <w:r>
        <w:separator/>
      </w:r>
    </w:p>
  </w:footnote>
  <w:footnote w:type="continuationSeparator" w:id="0">
    <w:p w:rsidR="00797DE1" w:rsidRDefault="00797DE1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797DE1"/>
    <w:rsid w:val="00833061"/>
    <w:rsid w:val="008A6859"/>
    <w:rsid w:val="0093341F"/>
    <w:rsid w:val="009562E3"/>
    <w:rsid w:val="00986E9F"/>
    <w:rsid w:val="00AE3F44"/>
    <w:rsid w:val="00B16F07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34FCEF1-AAB3-4D6D-9D07-D5A82623E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16F07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9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C62605" w:rsidP="00C62605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10A1C783D26C49179CE4BF758A8BF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78201-8B8B-4624-A54C-7BD5C416ABFE}"/>
      </w:docPartPr>
      <w:docPartBody>
        <w:p w:rsidR="00000000" w:rsidRDefault="005C5694"/>
      </w:docPartBody>
    </w:docPart>
    <w:docPart>
      <w:docPartPr>
        <w:name w:val="9315C8C12D4B40C3A7A814930C600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4EF2B-8DDC-4A01-84B7-16B850E1E126}"/>
      </w:docPartPr>
      <w:docPartBody>
        <w:p w:rsidR="00000000" w:rsidRDefault="005C5694"/>
      </w:docPartBody>
    </w:docPart>
    <w:docPart>
      <w:docPartPr>
        <w:name w:val="996C803C4C7641DE8040F2F4B895B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9A9D9-EBAF-447F-860B-5A9729A4BF0D}"/>
      </w:docPartPr>
      <w:docPartBody>
        <w:p w:rsidR="00000000" w:rsidRDefault="005C5694"/>
      </w:docPartBody>
    </w:docPart>
    <w:docPart>
      <w:docPartPr>
        <w:name w:val="61A559B6A0C849B481308A6399DAA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9BC61-A5FA-48E8-AA2A-4AC1B15DD61F}"/>
      </w:docPartPr>
      <w:docPartBody>
        <w:p w:rsidR="00000000" w:rsidRDefault="005C5694"/>
      </w:docPartBody>
    </w:docPart>
    <w:docPart>
      <w:docPartPr>
        <w:name w:val="19581CD4973440D4B913EC96E846E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55590-2FA8-4323-8BE3-710449E49216}"/>
      </w:docPartPr>
      <w:docPartBody>
        <w:p w:rsidR="00000000" w:rsidRDefault="005C5694"/>
      </w:docPartBody>
    </w:docPart>
    <w:docPart>
      <w:docPartPr>
        <w:name w:val="22EC01F089B4421486768AB7A24D5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E81D1-58BF-4E34-B845-550BF1B4E4EB}"/>
      </w:docPartPr>
      <w:docPartBody>
        <w:p w:rsidR="00000000" w:rsidRDefault="005C5694"/>
      </w:docPartBody>
    </w:docPart>
    <w:docPart>
      <w:docPartPr>
        <w:name w:val="18DE47C4E7584F19BE850EB451FE4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2A3A2-9AC8-40F5-B3D7-AA9351BB3A3A}"/>
      </w:docPartPr>
      <w:docPartBody>
        <w:p w:rsidR="00000000" w:rsidRDefault="005C5694"/>
      </w:docPartBody>
    </w:docPart>
    <w:docPart>
      <w:docPartPr>
        <w:name w:val="38FEE95ED5D1474D82E19EE57A29F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58678-A704-420A-9711-BEEF7EBF30CC}"/>
      </w:docPartPr>
      <w:docPartBody>
        <w:p w:rsidR="00000000" w:rsidRDefault="005C5694"/>
      </w:docPartBody>
    </w:docPart>
    <w:docPart>
      <w:docPartPr>
        <w:name w:val="65B55FCE0BDB4353B1D99C0B72934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723E5-75B4-4264-85C3-750E88B24F3A}"/>
      </w:docPartPr>
      <w:docPartBody>
        <w:p w:rsidR="00000000" w:rsidRDefault="00C62605" w:rsidP="00C62605">
          <w:pPr>
            <w:pStyle w:val="65B55FCE0BDB4353B1D99C0B72934D5F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E1D05A580600445EB959CE0B12951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2BB4A-1FDD-4BB1-AE6D-16AB2395EF80}"/>
      </w:docPartPr>
      <w:docPartBody>
        <w:p w:rsidR="00000000" w:rsidRDefault="005C5694"/>
      </w:docPartBody>
    </w:docPart>
    <w:docPart>
      <w:docPartPr>
        <w:name w:val="39C2228F61E844808C1D487F62677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197F2-7DC6-4EF4-9916-F99E65D8C8A7}"/>
      </w:docPartPr>
      <w:docPartBody>
        <w:p w:rsidR="00000000" w:rsidRDefault="005C5694"/>
      </w:docPartBody>
    </w:docPart>
    <w:docPart>
      <w:docPartPr>
        <w:name w:val="13876FCF682B4ECDB6D2A155AADD5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1FC12-9B31-4FD6-A2E1-272D4219451B}"/>
      </w:docPartPr>
      <w:docPartBody>
        <w:p w:rsidR="00000000" w:rsidRDefault="00C62605" w:rsidP="00C62605">
          <w:pPr>
            <w:pStyle w:val="13876FCF682B4ECDB6D2A155AADD5006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1A3C8D4427624C6491B0DDCC70B0D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5F341-C98A-493B-A8AB-39B7E16A032F}"/>
      </w:docPartPr>
      <w:docPartBody>
        <w:p w:rsidR="00000000" w:rsidRDefault="005C5694"/>
      </w:docPartBody>
    </w:docPart>
    <w:docPart>
      <w:docPartPr>
        <w:name w:val="D5BB32A448954F45A6DB5D1CD060A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1136C-BA4C-4E28-AF83-161E4A1D7AD5}"/>
      </w:docPartPr>
      <w:docPartBody>
        <w:p w:rsidR="00000000" w:rsidRDefault="005C569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C5694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62605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2605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C62605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C62605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C62605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65B55FCE0BDB4353B1D99C0B72934D5F">
    <w:name w:val="65B55FCE0BDB4353B1D99C0B72934D5F"/>
    <w:rsid w:val="00C62605"/>
    <w:pPr>
      <w:spacing w:after="160" w:line="259" w:lineRule="auto"/>
    </w:pPr>
  </w:style>
  <w:style w:type="paragraph" w:customStyle="1" w:styleId="13876FCF682B4ECDB6D2A155AADD5006">
    <w:name w:val="13876FCF682B4ECDB6D2A155AADD5006"/>
    <w:rsid w:val="00C6260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1EB9E43E-E07F-4141-95A9-1FD8A9C52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5663</TotalTime>
  <Pages>1</Pages>
  <Words>142</Words>
  <Characters>810</Characters>
  <Application>Microsoft Office Word</Application>
  <DocSecurity>0</DocSecurity>
  <Lines>6</Lines>
  <Paragraphs>1</Paragraphs>
  <ScaleCrop>false</ScaleCrop>
  <Company>Texas Legislative Council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Elle Carnley</cp:lastModifiedBy>
  <cp:revision>155</cp:revision>
  <dcterms:created xsi:type="dcterms:W3CDTF">2015-05-29T14:24:00Z</dcterms:created>
  <dcterms:modified xsi:type="dcterms:W3CDTF">2019-05-11T23:39:00Z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