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4850" w:rsidTr="00345119">
        <w:tc>
          <w:tcPr>
            <w:tcW w:w="9576" w:type="dxa"/>
            <w:noWrap/>
          </w:tcPr>
          <w:p w:rsidR="008423E4" w:rsidRPr="0022177D" w:rsidRDefault="000B35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35CD" w:rsidP="008423E4">
      <w:pPr>
        <w:jc w:val="center"/>
      </w:pPr>
    </w:p>
    <w:p w:rsidR="008423E4" w:rsidRPr="00B31F0E" w:rsidRDefault="000B35CD" w:rsidP="008423E4"/>
    <w:p w:rsidR="008423E4" w:rsidRPr="00742794" w:rsidRDefault="000B35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4850" w:rsidTr="00345119">
        <w:tc>
          <w:tcPr>
            <w:tcW w:w="9576" w:type="dxa"/>
          </w:tcPr>
          <w:p w:rsidR="008423E4" w:rsidRPr="00861995" w:rsidRDefault="000B35CD" w:rsidP="00345119">
            <w:pPr>
              <w:jc w:val="right"/>
            </w:pPr>
            <w:r>
              <w:t>S.B. 401</w:t>
            </w:r>
          </w:p>
        </w:tc>
      </w:tr>
      <w:tr w:rsidR="00364850" w:rsidTr="00345119">
        <w:tc>
          <w:tcPr>
            <w:tcW w:w="9576" w:type="dxa"/>
          </w:tcPr>
          <w:p w:rsidR="008423E4" w:rsidRPr="00861995" w:rsidRDefault="000B35CD" w:rsidP="009E4DFE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364850" w:rsidTr="00345119">
        <w:tc>
          <w:tcPr>
            <w:tcW w:w="9576" w:type="dxa"/>
          </w:tcPr>
          <w:p w:rsidR="008423E4" w:rsidRPr="00861995" w:rsidRDefault="000B35CD" w:rsidP="00345119">
            <w:pPr>
              <w:jc w:val="right"/>
            </w:pPr>
            <w:r>
              <w:t>House Administration</w:t>
            </w:r>
          </w:p>
        </w:tc>
      </w:tr>
      <w:tr w:rsidR="00364850" w:rsidTr="00345119">
        <w:tc>
          <w:tcPr>
            <w:tcW w:w="9576" w:type="dxa"/>
          </w:tcPr>
          <w:p w:rsidR="008423E4" w:rsidRDefault="000B35C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35CD" w:rsidP="008423E4">
      <w:pPr>
        <w:tabs>
          <w:tab w:val="right" w:pos="9360"/>
        </w:tabs>
      </w:pPr>
    </w:p>
    <w:p w:rsidR="008423E4" w:rsidRDefault="000B35CD" w:rsidP="008423E4"/>
    <w:p w:rsidR="008423E4" w:rsidRDefault="000B35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4850" w:rsidTr="00345119">
        <w:tc>
          <w:tcPr>
            <w:tcW w:w="9576" w:type="dxa"/>
          </w:tcPr>
          <w:p w:rsidR="008423E4" w:rsidRPr="00A8133F" w:rsidRDefault="000B35CD" w:rsidP="007032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35CD" w:rsidP="007032C9"/>
          <w:p w:rsidR="008423E4" w:rsidRDefault="000B35CD" w:rsidP="007032C9">
            <w:pPr>
              <w:pStyle w:val="Header"/>
              <w:jc w:val="both"/>
            </w:pPr>
            <w:r>
              <w:t>As many state-owned facilities continu</w:t>
            </w:r>
            <w:r>
              <w:t>e</w:t>
            </w:r>
            <w:r>
              <w:t xml:space="preserve"> to age, </w:t>
            </w:r>
            <w:r>
              <w:t xml:space="preserve">there have been </w:t>
            </w:r>
            <w:r>
              <w:t>efforts</w:t>
            </w:r>
            <w:r>
              <w:t xml:space="preserve"> to fund deferred maintenance projects</w:t>
            </w:r>
            <w:r>
              <w:t xml:space="preserve"> to improve these facilities</w:t>
            </w:r>
            <w:r>
              <w:t xml:space="preserve">. </w:t>
            </w:r>
            <w:r>
              <w:t>S.B. 401</w:t>
            </w:r>
            <w:r>
              <w:t xml:space="preserve"> </w:t>
            </w:r>
            <w:r>
              <w:t xml:space="preserve">seeks to </w:t>
            </w:r>
            <w:r>
              <w:t>continue</w:t>
            </w:r>
            <w:r>
              <w:t xml:space="preserve"> legislative oversight of deferred maintenance projects </w:t>
            </w:r>
            <w:r>
              <w:t>through</w:t>
            </w:r>
            <w:r>
              <w:t xml:space="preserve"> </w:t>
            </w:r>
            <w:r>
              <w:t>a</w:t>
            </w:r>
            <w:r>
              <w:t xml:space="preserve"> Joint Oversight Committee on Government Facilities</w:t>
            </w:r>
            <w:r>
              <w:t>.</w:t>
            </w:r>
          </w:p>
          <w:p w:rsidR="008423E4" w:rsidRPr="00E26B13" w:rsidRDefault="000B35CD" w:rsidP="007032C9">
            <w:pPr>
              <w:rPr>
                <w:b/>
              </w:rPr>
            </w:pPr>
          </w:p>
        </w:tc>
      </w:tr>
      <w:tr w:rsidR="00364850" w:rsidTr="00345119">
        <w:tc>
          <w:tcPr>
            <w:tcW w:w="9576" w:type="dxa"/>
          </w:tcPr>
          <w:p w:rsidR="0017725B" w:rsidRDefault="000B35CD" w:rsidP="007032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35CD" w:rsidP="007032C9">
            <w:pPr>
              <w:rPr>
                <w:b/>
                <w:u w:val="single"/>
              </w:rPr>
            </w:pPr>
          </w:p>
          <w:p w:rsidR="00A51985" w:rsidRPr="00A51985" w:rsidRDefault="000B35CD" w:rsidP="007032C9">
            <w:pPr>
              <w:jc w:val="both"/>
            </w:pPr>
            <w:r>
              <w:t>It is the committee's opinion that this bill does not e</w:t>
            </w:r>
            <w:r>
              <w:t>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B35CD" w:rsidP="007032C9">
            <w:pPr>
              <w:rPr>
                <w:b/>
                <w:u w:val="single"/>
              </w:rPr>
            </w:pPr>
          </w:p>
        </w:tc>
      </w:tr>
      <w:tr w:rsidR="00364850" w:rsidTr="00345119">
        <w:tc>
          <w:tcPr>
            <w:tcW w:w="9576" w:type="dxa"/>
          </w:tcPr>
          <w:p w:rsidR="008423E4" w:rsidRPr="00A8133F" w:rsidRDefault="000B35CD" w:rsidP="007032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35CD" w:rsidP="007032C9"/>
          <w:p w:rsidR="00A51985" w:rsidRDefault="000B35CD" w:rsidP="007032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0B35CD" w:rsidP="007032C9">
            <w:pPr>
              <w:rPr>
                <w:b/>
              </w:rPr>
            </w:pPr>
          </w:p>
        </w:tc>
      </w:tr>
      <w:tr w:rsidR="00364850" w:rsidTr="00345119">
        <w:tc>
          <w:tcPr>
            <w:tcW w:w="9576" w:type="dxa"/>
          </w:tcPr>
          <w:p w:rsidR="008423E4" w:rsidRPr="00A8133F" w:rsidRDefault="000B35CD" w:rsidP="007032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35CD" w:rsidP="007032C9"/>
          <w:p w:rsidR="004C71C0" w:rsidRDefault="000B35CD" w:rsidP="007032C9">
            <w:pPr>
              <w:pStyle w:val="Header"/>
              <w:jc w:val="both"/>
            </w:pPr>
            <w:r>
              <w:t>S.B. 401</w:t>
            </w:r>
            <w:r>
              <w:t xml:space="preserve"> amends the Government Code to </w:t>
            </w:r>
            <w:r>
              <w:t xml:space="preserve">create </w:t>
            </w:r>
            <w:r>
              <w:t>the six-member Joint Oversight Committee on G</w:t>
            </w:r>
            <w:r>
              <w:t>overnment Facilities</w:t>
            </w:r>
            <w:r>
              <w:t xml:space="preserve">, composed of three members of the senate appointed by the lieutenant governor and three members of the house of representatives appointed by the speaker of the house, </w:t>
            </w:r>
            <w:r>
              <w:t>to review deferred maintenance plans and receive implementation upda</w:t>
            </w:r>
            <w:r>
              <w:t>tes.</w:t>
            </w:r>
            <w:r>
              <w:t xml:space="preserve"> </w:t>
            </w:r>
            <w:r>
              <w:t xml:space="preserve">The bill </w:t>
            </w:r>
            <w:r>
              <w:t>set</w:t>
            </w:r>
            <w:r>
              <w:t>s</w:t>
            </w:r>
            <w:r>
              <w:t xml:space="preserve"> out </w:t>
            </w:r>
            <w:r>
              <w:t xml:space="preserve">provisions relating to </w:t>
            </w:r>
            <w:r>
              <w:t>the committee</w:t>
            </w:r>
            <w:r>
              <w:t>'s</w:t>
            </w:r>
            <w:r>
              <w:t xml:space="preserve"> chair and </w:t>
            </w:r>
            <w:r>
              <w:t xml:space="preserve">the filling of </w:t>
            </w:r>
            <w:r>
              <w:t xml:space="preserve">a </w:t>
            </w:r>
            <w:r>
              <w:t>vacanc</w:t>
            </w:r>
            <w:r>
              <w:t>y on the committee</w:t>
            </w:r>
            <w:r>
              <w:t xml:space="preserve"> and</w:t>
            </w:r>
            <w:r>
              <w:t xml:space="preserve"> requires the committee </w:t>
            </w:r>
            <w:r>
              <w:t xml:space="preserve">biannually </w:t>
            </w:r>
            <w:r>
              <w:t>to provide a written report to the legislature that identifies the amount of money expended for deferred</w:t>
            </w:r>
            <w:r>
              <w:t xml:space="preserve"> maintenance, planned deferred maintenance projects, and the status of ongoing and completed deferred maintenance projects. </w:t>
            </w:r>
          </w:p>
          <w:p w:rsidR="004C71C0" w:rsidRDefault="000B35CD" w:rsidP="007032C9">
            <w:pPr>
              <w:pStyle w:val="Header"/>
              <w:jc w:val="both"/>
            </w:pPr>
          </w:p>
          <w:p w:rsidR="004C71C0" w:rsidRDefault="000B35CD" w:rsidP="007032C9">
            <w:pPr>
              <w:pStyle w:val="Header"/>
              <w:jc w:val="both"/>
            </w:pPr>
            <w:r>
              <w:t>S.B. 401</w:t>
            </w:r>
            <w:r>
              <w:t xml:space="preserve"> </w:t>
            </w:r>
            <w:r>
              <w:t>grants to</w:t>
            </w:r>
            <w:r>
              <w:t xml:space="preserve"> the committee the </w:t>
            </w:r>
            <w:r w:rsidRPr="00954EA5">
              <w:t>powers and duties of</w:t>
            </w:r>
            <w:r>
              <w:t>,</w:t>
            </w:r>
            <w:r w:rsidRPr="00954EA5">
              <w:t xml:space="preserve"> </w:t>
            </w:r>
            <w:r>
              <w:t xml:space="preserve">and </w:t>
            </w:r>
            <w:r>
              <w:t xml:space="preserve">requires the committee to </w:t>
            </w:r>
            <w:r w:rsidRPr="00954EA5">
              <w:t>obtain funding in the same manner as</w:t>
            </w:r>
            <w:r>
              <w:t>,</w:t>
            </w:r>
            <w:r w:rsidRPr="00954EA5">
              <w:t xml:space="preserve"> a j</w:t>
            </w:r>
            <w:r w:rsidRPr="00954EA5">
              <w:t>oint committee created by proclamation</w:t>
            </w:r>
            <w:r>
              <w:t xml:space="preserve">. The bill </w:t>
            </w:r>
            <w:r>
              <w:t>makes</w:t>
            </w:r>
            <w:r>
              <w:t xml:space="preserve"> the </w:t>
            </w:r>
            <w:r w:rsidRPr="00954EA5">
              <w:t xml:space="preserve">rules adopted by the 86th Legislature for the administration of joint committees created by proclamation </w:t>
            </w:r>
            <w:r>
              <w:t xml:space="preserve">applicable </w:t>
            </w:r>
            <w:r w:rsidRPr="00954EA5">
              <w:t xml:space="preserve">to the committee to the extent the rules are consistent with </w:t>
            </w:r>
            <w:r>
              <w:t>the</w:t>
            </w:r>
            <w:r>
              <w:t xml:space="preserve"> </w:t>
            </w:r>
            <w:r>
              <w:t xml:space="preserve">bill's </w:t>
            </w:r>
            <w:r>
              <w:t>provision</w:t>
            </w:r>
            <w:r>
              <w:t>s</w:t>
            </w:r>
            <w:r w:rsidRPr="00954EA5">
              <w:t>.</w:t>
            </w:r>
            <w:r>
              <w:t xml:space="preserve"> The committee is abolished </w:t>
            </w:r>
            <w:r>
              <w:t xml:space="preserve">and the </w:t>
            </w:r>
            <w:r>
              <w:t xml:space="preserve">bill's </w:t>
            </w:r>
            <w:r>
              <w:t xml:space="preserve">provisions expire </w:t>
            </w:r>
            <w:r>
              <w:t xml:space="preserve">on September 1, 2025. </w:t>
            </w:r>
          </w:p>
          <w:p w:rsidR="004C71C0" w:rsidRDefault="000B35CD" w:rsidP="007032C9">
            <w:pPr>
              <w:pStyle w:val="Header"/>
              <w:jc w:val="both"/>
            </w:pPr>
          </w:p>
          <w:p w:rsidR="008423E4" w:rsidRDefault="000B35CD" w:rsidP="007032C9">
            <w:pPr>
              <w:pStyle w:val="Header"/>
              <w:jc w:val="both"/>
            </w:pPr>
            <w:r>
              <w:t>S.B. 401</w:t>
            </w:r>
            <w:r>
              <w:t xml:space="preserve"> requires </w:t>
            </w:r>
            <w:r w:rsidRPr="00A51985">
              <w:t xml:space="preserve">the lieutenant governor and the speaker </w:t>
            </w:r>
            <w:r>
              <w:t xml:space="preserve">of the house </w:t>
            </w:r>
            <w:r>
              <w:t>to</w:t>
            </w:r>
            <w:r w:rsidRPr="00A51985">
              <w:t xml:space="preserve"> make appointments to the</w:t>
            </w:r>
            <w:r>
              <w:t xml:space="preserve"> committee </w:t>
            </w:r>
            <w:r w:rsidRPr="00A51985">
              <w:t>not later than July 1, 2019</w:t>
            </w:r>
            <w:r>
              <w:t xml:space="preserve">, if the bill </w:t>
            </w:r>
            <w:r w:rsidRPr="00A51985">
              <w:t xml:space="preserve">receives the votes </w:t>
            </w:r>
            <w:r w:rsidRPr="00A51985">
              <w:t>necessary for immediate effect,</w:t>
            </w:r>
            <w:r>
              <w:t xml:space="preserve"> </w:t>
            </w:r>
            <w:r>
              <w:t xml:space="preserve">but, if the bill </w:t>
            </w:r>
            <w:r>
              <w:t>does not receive th</w:t>
            </w:r>
            <w:r>
              <w:t>e</w:t>
            </w:r>
            <w:r>
              <w:t xml:space="preserve"> necessary vote</w:t>
            </w:r>
            <w:r>
              <w:t>s</w:t>
            </w:r>
            <w:r>
              <w:t xml:space="preserve">, </w:t>
            </w:r>
            <w:r>
              <w:t xml:space="preserve">requires </w:t>
            </w:r>
            <w:r>
              <w:t xml:space="preserve">the </w:t>
            </w:r>
            <w:r>
              <w:t>appointments</w:t>
            </w:r>
            <w:r>
              <w:t xml:space="preserve"> to be made</w:t>
            </w:r>
            <w:r>
              <w:t xml:space="preserve"> </w:t>
            </w:r>
            <w:r w:rsidRPr="00A51985">
              <w:t>not later than September 15, 2019.</w:t>
            </w:r>
          </w:p>
          <w:p w:rsidR="00F300E1" w:rsidRPr="00835628" w:rsidRDefault="000B35CD" w:rsidP="007032C9">
            <w:pPr>
              <w:pStyle w:val="Header"/>
              <w:jc w:val="both"/>
              <w:rPr>
                <w:b/>
              </w:rPr>
            </w:pPr>
          </w:p>
        </w:tc>
      </w:tr>
      <w:tr w:rsidR="00364850" w:rsidTr="00345119">
        <w:tc>
          <w:tcPr>
            <w:tcW w:w="9576" w:type="dxa"/>
          </w:tcPr>
          <w:p w:rsidR="008423E4" w:rsidRPr="00A8133F" w:rsidRDefault="000B35CD" w:rsidP="007032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35CD" w:rsidP="007032C9"/>
          <w:p w:rsidR="008423E4" w:rsidRPr="003624F2" w:rsidRDefault="000B35CD" w:rsidP="007032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>
              <w:t>2019.</w:t>
            </w:r>
          </w:p>
          <w:p w:rsidR="008423E4" w:rsidRPr="00233FDB" w:rsidRDefault="000B35CD" w:rsidP="007032C9">
            <w:pPr>
              <w:rPr>
                <w:b/>
              </w:rPr>
            </w:pPr>
          </w:p>
        </w:tc>
      </w:tr>
    </w:tbl>
    <w:p w:rsidR="004108C3" w:rsidRPr="008423E4" w:rsidRDefault="000B35C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35CD">
      <w:r>
        <w:separator/>
      </w:r>
    </w:p>
  </w:endnote>
  <w:endnote w:type="continuationSeparator" w:id="0">
    <w:p w:rsidR="00000000" w:rsidRDefault="000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3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4850" w:rsidTr="009C1E9A">
      <w:trPr>
        <w:cantSplit/>
      </w:trPr>
      <w:tc>
        <w:tcPr>
          <w:tcW w:w="0" w:type="pct"/>
        </w:tcPr>
        <w:p w:rsidR="00137D90" w:rsidRDefault="000B35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35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35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35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35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4850" w:rsidTr="009C1E9A">
      <w:trPr>
        <w:cantSplit/>
      </w:trPr>
      <w:tc>
        <w:tcPr>
          <w:tcW w:w="0" w:type="pct"/>
        </w:tcPr>
        <w:p w:rsidR="00EC379B" w:rsidRDefault="000B35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35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24787</w:t>
          </w:r>
        </w:p>
      </w:tc>
      <w:tc>
        <w:tcPr>
          <w:tcW w:w="2453" w:type="pct"/>
        </w:tcPr>
        <w:p w:rsidR="00EC379B" w:rsidRDefault="000B35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19.95.739</w:t>
          </w:r>
          <w:r>
            <w:fldChar w:fldCharType="end"/>
          </w:r>
        </w:p>
      </w:tc>
    </w:tr>
    <w:tr w:rsidR="00364850" w:rsidTr="009C1E9A">
      <w:trPr>
        <w:cantSplit/>
      </w:trPr>
      <w:tc>
        <w:tcPr>
          <w:tcW w:w="0" w:type="pct"/>
        </w:tcPr>
        <w:p w:rsidR="00EC379B" w:rsidRDefault="000B35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35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35CD" w:rsidP="006D504F">
          <w:pPr>
            <w:pStyle w:val="Footer"/>
            <w:rPr>
              <w:rStyle w:val="PageNumber"/>
            </w:rPr>
          </w:pPr>
        </w:p>
        <w:p w:rsidR="00EC379B" w:rsidRDefault="000B35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485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35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35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35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3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35CD">
      <w:r>
        <w:separator/>
      </w:r>
    </w:p>
  </w:footnote>
  <w:footnote w:type="continuationSeparator" w:id="0">
    <w:p w:rsidR="00000000" w:rsidRDefault="000B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3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35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3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50"/>
    <w:rsid w:val="000B35CD"/>
    <w:rsid w:val="0036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94C3D3-C6E9-4AF7-831A-EA7578C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4E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4E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4E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4EA5"/>
    <w:rPr>
      <w:b/>
      <w:bCs/>
    </w:rPr>
  </w:style>
  <w:style w:type="paragraph" w:styleId="Revision">
    <w:name w:val="Revision"/>
    <w:hidden/>
    <w:uiPriority w:val="99"/>
    <w:semiHidden/>
    <w:rsid w:val="00B3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2123</Characters>
  <Application>Microsoft Office Word</Application>
  <DocSecurity>4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SB00401 (Committee Report (Unamended))</vt:lpstr>
    </vt:vector>
  </TitlesOfParts>
  <Company>State of Texas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24787</dc:subject>
  <dc:creator>State of Texas</dc:creator>
  <dc:description>SB 401 by Hancock-(H)House Administration</dc:description>
  <cp:lastModifiedBy>Damian Duarte</cp:lastModifiedBy>
  <cp:revision>2</cp:revision>
  <cp:lastPrinted>2003-11-26T17:21:00Z</cp:lastPrinted>
  <dcterms:created xsi:type="dcterms:W3CDTF">2019-04-17T01:40:00Z</dcterms:created>
  <dcterms:modified xsi:type="dcterms:W3CDTF">2019-04-17T01:40:00Z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19.95.739</vt:lpwstr>
  </property>
</Properties>
</file>