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BD" w:rsidRDefault="001B01B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7FCBC0818B7445385AE291A63F9C757"/>
          </w:placeholder>
        </w:sdtPr>
        <w:sdtContent>
          <w:r w:rsidRPr="005C2A78">
            <w:rPr>
              <w:rFonts w:cs="Times New Roman"/>
              <w:b/>
              <w:szCs w:val="24"/>
              <w:u w:val="single"/>
            </w:rPr>
            <w:t>BILL ANALYSIS</w:t>
          </w:r>
        </w:sdtContent>
      </w:sdt>
    </w:p>
    <w:p w:rsidR="001B01BD" w:rsidRPr="00585C31" w:rsidRDefault="001B01BD" w:rsidP="000F1DF9">
      <w:pPr>
        <w:spacing w:after="0" w:line="240" w:lineRule="auto"/>
        <w:rPr>
          <w:rFonts w:cs="Times New Roman"/>
          <w:szCs w:val="24"/>
        </w:rPr>
      </w:pPr>
    </w:p>
    <w:p w:rsidR="001B01BD" w:rsidRPr="00585C31" w:rsidRDefault="001B01B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B01BD" w:rsidTr="000F1DF9">
        <w:tc>
          <w:tcPr>
            <w:tcW w:w="2718" w:type="dxa"/>
          </w:tcPr>
          <w:p w:rsidR="001B01BD" w:rsidRPr="005C2A78" w:rsidRDefault="001B01BD" w:rsidP="006D756B">
            <w:pPr>
              <w:rPr>
                <w:rFonts w:cs="Times New Roman"/>
                <w:szCs w:val="24"/>
              </w:rPr>
            </w:pPr>
            <w:sdt>
              <w:sdtPr>
                <w:rPr>
                  <w:rFonts w:cs="Times New Roman"/>
                  <w:szCs w:val="24"/>
                </w:rPr>
                <w:alias w:val="Agency Title"/>
                <w:tag w:val="AgencyTitleContentControl"/>
                <w:id w:val="1920747753"/>
                <w:lock w:val="sdtContentLocked"/>
                <w:placeholder>
                  <w:docPart w:val="B167CD9622734CBE910947B24F158B51"/>
                </w:placeholder>
              </w:sdtPr>
              <w:sdtEndPr>
                <w:rPr>
                  <w:rFonts w:cstheme="minorBidi"/>
                  <w:szCs w:val="22"/>
                </w:rPr>
              </w:sdtEndPr>
              <w:sdtContent>
                <w:r>
                  <w:rPr>
                    <w:rFonts w:cs="Times New Roman"/>
                    <w:szCs w:val="24"/>
                  </w:rPr>
                  <w:t>Senate Research Center</w:t>
                </w:r>
              </w:sdtContent>
            </w:sdt>
          </w:p>
        </w:tc>
        <w:tc>
          <w:tcPr>
            <w:tcW w:w="6858" w:type="dxa"/>
          </w:tcPr>
          <w:p w:rsidR="001B01BD" w:rsidRPr="00FF6471" w:rsidRDefault="001B01BD" w:rsidP="000F1DF9">
            <w:pPr>
              <w:jc w:val="right"/>
              <w:rPr>
                <w:rFonts w:cs="Times New Roman"/>
                <w:szCs w:val="24"/>
              </w:rPr>
            </w:pPr>
            <w:sdt>
              <w:sdtPr>
                <w:rPr>
                  <w:rFonts w:cs="Times New Roman"/>
                  <w:szCs w:val="24"/>
                </w:rPr>
                <w:alias w:val="Bill Number"/>
                <w:tag w:val="BillNumberOne"/>
                <w:id w:val="-410784069"/>
                <w:lock w:val="sdtContentLocked"/>
                <w:placeholder>
                  <w:docPart w:val="E66D9AA413A24261AA4A232FCEF47655"/>
                </w:placeholder>
              </w:sdtPr>
              <w:sdtContent>
                <w:r>
                  <w:rPr>
                    <w:rFonts w:cs="Times New Roman"/>
                    <w:szCs w:val="24"/>
                  </w:rPr>
                  <w:t>S.B. 416</w:t>
                </w:r>
              </w:sdtContent>
            </w:sdt>
          </w:p>
        </w:tc>
      </w:tr>
      <w:tr w:rsidR="001B01BD" w:rsidTr="000F1DF9">
        <w:sdt>
          <w:sdtPr>
            <w:rPr>
              <w:rFonts w:cs="Times New Roman"/>
              <w:szCs w:val="24"/>
            </w:rPr>
            <w:alias w:val="TLCNumber"/>
            <w:tag w:val="TLCNumber"/>
            <w:id w:val="-542600604"/>
            <w:lock w:val="sdtLocked"/>
            <w:placeholder>
              <w:docPart w:val="376D414740E3444CA2F849CDAF447353"/>
            </w:placeholder>
          </w:sdtPr>
          <w:sdtContent>
            <w:tc>
              <w:tcPr>
                <w:tcW w:w="2718" w:type="dxa"/>
              </w:tcPr>
              <w:p w:rsidR="001B01BD" w:rsidRPr="000F1DF9" w:rsidRDefault="001B01BD" w:rsidP="00C65088">
                <w:pPr>
                  <w:rPr>
                    <w:rFonts w:cs="Times New Roman"/>
                    <w:szCs w:val="24"/>
                  </w:rPr>
                </w:pPr>
                <w:r>
                  <w:rPr>
                    <w:rFonts w:cs="Times New Roman"/>
                    <w:szCs w:val="24"/>
                  </w:rPr>
                  <w:t>86R6818 MP-D</w:t>
                </w:r>
              </w:p>
            </w:tc>
          </w:sdtContent>
        </w:sdt>
        <w:tc>
          <w:tcPr>
            <w:tcW w:w="6858" w:type="dxa"/>
          </w:tcPr>
          <w:p w:rsidR="001B01BD" w:rsidRPr="005C2A78" w:rsidRDefault="001B01BD" w:rsidP="006D756B">
            <w:pPr>
              <w:jc w:val="right"/>
              <w:rPr>
                <w:rFonts w:cs="Times New Roman"/>
                <w:szCs w:val="24"/>
              </w:rPr>
            </w:pPr>
            <w:sdt>
              <w:sdtPr>
                <w:rPr>
                  <w:rFonts w:cs="Times New Roman"/>
                  <w:szCs w:val="24"/>
                </w:rPr>
                <w:alias w:val="Author Label"/>
                <w:tag w:val="By"/>
                <w:id w:val="72399597"/>
                <w:lock w:val="sdtLocked"/>
                <w:placeholder>
                  <w:docPart w:val="D6F0A792488A446F9E79C2FFC69F0C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4ECB589D3F74FC79209E3E5C0083693"/>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D24F31127414858B4D561FDE331DB47"/>
                </w:placeholder>
                <w:showingPlcHdr/>
              </w:sdtPr>
              <w:sdtContent/>
            </w:sdt>
          </w:p>
        </w:tc>
      </w:tr>
      <w:tr w:rsidR="001B01BD" w:rsidTr="000F1DF9">
        <w:tc>
          <w:tcPr>
            <w:tcW w:w="2718" w:type="dxa"/>
          </w:tcPr>
          <w:p w:rsidR="001B01BD" w:rsidRPr="00BC7495" w:rsidRDefault="001B01BD" w:rsidP="000F1DF9">
            <w:pPr>
              <w:rPr>
                <w:rFonts w:cs="Times New Roman"/>
                <w:szCs w:val="24"/>
              </w:rPr>
            </w:pPr>
          </w:p>
        </w:tc>
        <w:sdt>
          <w:sdtPr>
            <w:rPr>
              <w:rFonts w:cs="Times New Roman"/>
              <w:szCs w:val="24"/>
            </w:rPr>
            <w:alias w:val="Committee"/>
            <w:tag w:val="Committee"/>
            <w:id w:val="1914272295"/>
            <w:lock w:val="sdtContentLocked"/>
            <w:placeholder>
              <w:docPart w:val="8BEF79C3674146C1A17C62FD3E15EBB8"/>
            </w:placeholder>
          </w:sdtPr>
          <w:sdtContent>
            <w:tc>
              <w:tcPr>
                <w:tcW w:w="6858" w:type="dxa"/>
              </w:tcPr>
              <w:p w:rsidR="001B01BD" w:rsidRPr="00FF6471" w:rsidRDefault="001B01BD" w:rsidP="000F1DF9">
                <w:pPr>
                  <w:jc w:val="right"/>
                  <w:rPr>
                    <w:rFonts w:cs="Times New Roman"/>
                    <w:szCs w:val="24"/>
                  </w:rPr>
                </w:pPr>
                <w:r>
                  <w:rPr>
                    <w:rFonts w:cs="Times New Roman"/>
                    <w:szCs w:val="24"/>
                  </w:rPr>
                  <w:t>State Affairs</w:t>
                </w:r>
              </w:p>
            </w:tc>
          </w:sdtContent>
        </w:sdt>
      </w:tr>
      <w:tr w:rsidR="001B01BD" w:rsidTr="000F1DF9">
        <w:tc>
          <w:tcPr>
            <w:tcW w:w="2718" w:type="dxa"/>
          </w:tcPr>
          <w:p w:rsidR="001B01BD" w:rsidRPr="00BC7495" w:rsidRDefault="001B01BD" w:rsidP="000F1DF9">
            <w:pPr>
              <w:rPr>
                <w:rFonts w:cs="Times New Roman"/>
                <w:szCs w:val="24"/>
              </w:rPr>
            </w:pPr>
          </w:p>
        </w:tc>
        <w:sdt>
          <w:sdtPr>
            <w:rPr>
              <w:rFonts w:cs="Times New Roman"/>
              <w:szCs w:val="24"/>
            </w:rPr>
            <w:alias w:val="Date"/>
            <w:tag w:val="DateContentControl"/>
            <w:id w:val="1178081906"/>
            <w:lock w:val="sdtLocked"/>
            <w:placeholder>
              <w:docPart w:val="3FA32B6C854B4BF9A8E52A476A57A617"/>
            </w:placeholder>
            <w:date w:fullDate="2019-02-26T00:00:00Z">
              <w:dateFormat w:val="M/d/yyyy"/>
              <w:lid w:val="en-US"/>
              <w:storeMappedDataAs w:val="dateTime"/>
              <w:calendar w:val="gregorian"/>
            </w:date>
          </w:sdtPr>
          <w:sdtContent>
            <w:tc>
              <w:tcPr>
                <w:tcW w:w="6858" w:type="dxa"/>
              </w:tcPr>
              <w:p w:rsidR="001B01BD" w:rsidRPr="00FF6471" w:rsidRDefault="001B01BD" w:rsidP="000F1DF9">
                <w:pPr>
                  <w:jc w:val="right"/>
                  <w:rPr>
                    <w:rFonts w:cs="Times New Roman"/>
                    <w:szCs w:val="24"/>
                  </w:rPr>
                </w:pPr>
                <w:r>
                  <w:rPr>
                    <w:rFonts w:cs="Times New Roman"/>
                    <w:szCs w:val="24"/>
                  </w:rPr>
                  <w:t>2/26/2019</w:t>
                </w:r>
              </w:p>
            </w:tc>
          </w:sdtContent>
        </w:sdt>
      </w:tr>
      <w:tr w:rsidR="001B01BD" w:rsidTr="000F1DF9">
        <w:tc>
          <w:tcPr>
            <w:tcW w:w="2718" w:type="dxa"/>
          </w:tcPr>
          <w:p w:rsidR="001B01BD" w:rsidRPr="00BC7495" w:rsidRDefault="001B01BD" w:rsidP="000F1DF9">
            <w:pPr>
              <w:rPr>
                <w:rFonts w:cs="Times New Roman"/>
                <w:szCs w:val="24"/>
              </w:rPr>
            </w:pPr>
          </w:p>
        </w:tc>
        <w:sdt>
          <w:sdtPr>
            <w:rPr>
              <w:rFonts w:cs="Times New Roman"/>
              <w:szCs w:val="24"/>
            </w:rPr>
            <w:alias w:val="BA Version"/>
            <w:tag w:val="BAVersion"/>
            <w:id w:val="-1685590809"/>
            <w:lock w:val="sdtContentLocked"/>
            <w:placeholder>
              <w:docPart w:val="085F9DEB53B442B59842FF1F42D1B649"/>
            </w:placeholder>
          </w:sdtPr>
          <w:sdtContent>
            <w:tc>
              <w:tcPr>
                <w:tcW w:w="6858" w:type="dxa"/>
              </w:tcPr>
              <w:p w:rsidR="001B01BD" w:rsidRPr="00FF6471" w:rsidRDefault="001B01BD" w:rsidP="000F1DF9">
                <w:pPr>
                  <w:jc w:val="right"/>
                  <w:rPr>
                    <w:rFonts w:cs="Times New Roman"/>
                    <w:szCs w:val="24"/>
                  </w:rPr>
                </w:pPr>
                <w:r>
                  <w:rPr>
                    <w:rFonts w:cs="Times New Roman"/>
                    <w:szCs w:val="24"/>
                  </w:rPr>
                  <w:t>As Filed</w:t>
                </w:r>
              </w:p>
            </w:tc>
          </w:sdtContent>
        </w:sdt>
      </w:tr>
    </w:tbl>
    <w:p w:rsidR="001B01BD" w:rsidRPr="00FF6471" w:rsidRDefault="001B01BD" w:rsidP="000F1DF9">
      <w:pPr>
        <w:spacing w:after="0" w:line="240" w:lineRule="auto"/>
        <w:rPr>
          <w:rFonts w:cs="Times New Roman"/>
          <w:szCs w:val="24"/>
        </w:rPr>
      </w:pPr>
    </w:p>
    <w:p w:rsidR="001B01BD" w:rsidRPr="00FF6471" w:rsidRDefault="001B01BD" w:rsidP="000F1DF9">
      <w:pPr>
        <w:spacing w:after="0" w:line="240" w:lineRule="auto"/>
        <w:rPr>
          <w:rFonts w:cs="Times New Roman"/>
          <w:szCs w:val="24"/>
        </w:rPr>
      </w:pPr>
    </w:p>
    <w:p w:rsidR="001B01BD" w:rsidRPr="00FF6471" w:rsidRDefault="001B01B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8357CFA52B4E07A6259EB2B91B28C6"/>
        </w:placeholder>
      </w:sdtPr>
      <w:sdtContent>
        <w:p w:rsidR="001B01BD" w:rsidRDefault="001B01B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B5938C108024728AFA764DCF8F775DF"/>
        </w:placeholder>
      </w:sdtPr>
      <w:sdtEndPr/>
      <w:sdtContent>
        <w:p w:rsidR="001B01BD" w:rsidRDefault="001B01BD" w:rsidP="001B01BD">
          <w:pPr>
            <w:pStyle w:val="NormalWeb"/>
            <w:spacing w:before="0" w:beforeAutospacing="0" w:after="0" w:afterAutospacing="0"/>
            <w:jc w:val="both"/>
            <w:divId w:val="1656910647"/>
            <w:rPr>
              <w:rFonts w:eastAsia="Times New Roman" w:cstheme="minorBidi"/>
              <w:bCs/>
              <w:szCs w:val="22"/>
            </w:rPr>
          </w:pPr>
        </w:p>
        <w:p w:rsidR="001B01BD" w:rsidRPr="001B01BD" w:rsidRDefault="001B01BD" w:rsidP="001B01BD">
          <w:pPr>
            <w:pStyle w:val="NormalWeb"/>
            <w:spacing w:before="0" w:beforeAutospacing="0" w:after="0" w:afterAutospacing="0"/>
            <w:jc w:val="both"/>
            <w:divId w:val="1656910647"/>
          </w:pPr>
          <w:r w:rsidRPr="001B01BD">
            <w:t>The Attorney General of Texas may provide legal advice to local officials in very limited circumstances. During times of declared disasters, many legal issues often arise, and interested parties believe it is necessary for local entities to be able to seek legal advice from the attorney general during those declared disasters. S.B. 416 gives the attorney general the authority to provide legal advice during declared disasters to specified local individuals.</w:t>
          </w:r>
        </w:p>
        <w:p w:rsidR="001B01BD" w:rsidRPr="00D70925" w:rsidRDefault="001B01BD" w:rsidP="001B01BD">
          <w:pPr>
            <w:spacing w:after="0" w:line="240" w:lineRule="auto"/>
            <w:jc w:val="both"/>
            <w:rPr>
              <w:rFonts w:eastAsia="Times New Roman" w:cs="Times New Roman"/>
              <w:bCs/>
              <w:szCs w:val="24"/>
            </w:rPr>
          </w:pPr>
        </w:p>
      </w:sdtContent>
    </w:sdt>
    <w:p w:rsidR="001B01BD" w:rsidRDefault="001B01BD" w:rsidP="001B01B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416 </w:t>
      </w:r>
      <w:bookmarkStart w:id="1" w:name="AmendsCurrentLaw"/>
      <w:bookmarkEnd w:id="1"/>
      <w:r>
        <w:rPr>
          <w:rFonts w:cs="Times New Roman"/>
          <w:szCs w:val="24"/>
        </w:rPr>
        <w:t>amends current law relating to legal counsel provided by the attorney general to a political subdivision subject to a declared state of disaster.</w:t>
      </w:r>
    </w:p>
    <w:p w:rsidR="001B01BD" w:rsidRPr="0078236C" w:rsidRDefault="001B01BD" w:rsidP="000F1DF9">
      <w:pPr>
        <w:spacing w:after="0" w:line="240" w:lineRule="auto"/>
        <w:jc w:val="both"/>
        <w:rPr>
          <w:rFonts w:eastAsia="Times New Roman" w:cs="Times New Roman"/>
          <w:szCs w:val="24"/>
        </w:rPr>
      </w:pPr>
    </w:p>
    <w:p w:rsidR="001B01BD" w:rsidRPr="005C2A78" w:rsidRDefault="001B01B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749531519349CDB939A6BFCEF74197"/>
          </w:placeholder>
        </w:sdtPr>
        <w:sdtContent>
          <w:r>
            <w:rPr>
              <w:rFonts w:eastAsia="Times New Roman" w:cs="Times New Roman"/>
              <w:b/>
              <w:szCs w:val="24"/>
              <w:u w:val="single"/>
            </w:rPr>
            <w:t>RULEMAKING AUTHORITY</w:t>
          </w:r>
        </w:sdtContent>
      </w:sdt>
    </w:p>
    <w:p w:rsidR="001B01BD" w:rsidRPr="006529C4" w:rsidRDefault="001B01BD" w:rsidP="00774EC7">
      <w:pPr>
        <w:spacing w:after="0" w:line="240" w:lineRule="auto"/>
        <w:jc w:val="both"/>
        <w:rPr>
          <w:rFonts w:cs="Times New Roman"/>
          <w:szCs w:val="24"/>
        </w:rPr>
      </w:pPr>
    </w:p>
    <w:p w:rsidR="001B01BD" w:rsidRPr="006529C4" w:rsidRDefault="001B01BD" w:rsidP="001B01B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B01BD" w:rsidRPr="006529C4" w:rsidRDefault="001B01BD" w:rsidP="00774EC7">
      <w:pPr>
        <w:spacing w:after="0" w:line="240" w:lineRule="auto"/>
        <w:jc w:val="both"/>
        <w:rPr>
          <w:rFonts w:cs="Times New Roman"/>
          <w:szCs w:val="24"/>
        </w:rPr>
      </w:pPr>
    </w:p>
    <w:p w:rsidR="001B01BD" w:rsidRPr="005C2A78" w:rsidRDefault="001B01B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7856FB513940159989F255FDE450D8"/>
          </w:placeholder>
        </w:sdtPr>
        <w:sdtContent>
          <w:r>
            <w:rPr>
              <w:rFonts w:eastAsia="Times New Roman" w:cs="Times New Roman"/>
              <w:b/>
              <w:szCs w:val="24"/>
              <w:u w:val="single"/>
            </w:rPr>
            <w:t>SECTION BY SECTION ANALYSIS</w:t>
          </w:r>
        </w:sdtContent>
      </w:sdt>
    </w:p>
    <w:p w:rsidR="001B01BD" w:rsidRPr="005C2A78" w:rsidRDefault="001B01BD" w:rsidP="000F1DF9">
      <w:pPr>
        <w:spacing w:after="0" w:line="240" w:lineRule="auto"/>
        <w:jc w:val="both"/>
        <w:rPr>
          <w:rFonts w:eastAsia="Times New Roman" w:cs="Times New Roman"/>
          <w:szCs w:val="24"/>
        </w:rPr>
      </w:pPr>
    </w:p>
    <w:p w:rsidR="001B01BD" w:rsidRDefault="001B01BD" w:rsidP="001B01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H, Chapter 418, Government Code, by adding Section 418.193, as follows:</w:t>
      </w:r>
    </w:p>
    <w:p w:rsidR="001B01BD" w:rsidRDefault="001B01BD" w:rsidP="001B01BD">
      <w:pPr>
        <w:spacing w:after="0" w:line="240" w:lineRule="auto"/>
        <w:jc w:val="both"/>
        <w:rPr>
          <w:rFonts w:eastAsia="Times New Roman" w:cs="Times New Roman"/>
          <w:szCs w:val="24"/>
        </w:rPr>
      </w:pPr>
    </w:p>
    <w:p w:rsidR="001B01BD" w:rsidRDefault="001B01BD" w:rsidP="001B01BD">
      <w:pPr>
        <w:spacing w:after="0" w:line="240" w:lineRule="auto"/>
        <w:ind w:left="720"/>
        <w:jc w:val="both"/>
        <w:rPr>
          <w:rFonts w:eastAsia="Times New Roman" w:cs="Times New Roman"/>
          <w:szCs w:val="24"/>
        </w:rPr>
      </w:pPr>
      <w:r>
        <w:rPr>
          <w:rFonts w:eastAsia="Times New Roman" w:cs="Times New Roman"/>
          <w:szCs w:val="24"/>
        </w:rPr>
        <w:t xml:space="preserve">Sec. 418.193. ATTORNEY GENERAL AS LEGAL ADVISOR ON ISSUES RELATED TO DECLARED DISASTER. (a) Provides that this section applies only during a declared state of disaster under Section 418.014 (Declaration of State of Disaster) and the 90-day period following the expiration or termination of the disaster declaration. </w:t>
      </w:r>
    </w:p>
    <w:p w:rsidR="001B01BD" w:rsidRDefault="001B01BD" w:rsidP="001B01BD">
      <w:pPr>
        <w:spacing w:after="0" w:line="240" w:lineRule="auto"/>
        <w:ind w:left="720"/>
        <w:jc w:val="both"/>
        <w:rPr>
          <w:rFonts w:eastAsia="Times New Roman" w:cs="Times New Roman"/>
          <w:szCs w:val="24"/>
        </w:rPr>
      </w:pPr>
    </w:p>
    <w:p w:rsidR="001B01BD" w:rsidRDefault="001B01BD" w:rsidP="001B01BD">
      <w:pPr>
        <w:spacing w:after="0" w:line="240" w:lineRule="auto"/>
        <w:ind w:left="1440"/>
        <w:jc w:val="both"/>
        <w:rPr>
          <w:rFonts w:eastAsia="Times New Roman" w:cs="Times New Roman"/>
          <w:szCs w:val="24"/>
        </w:rPr>
      </w:pPr>
      <w:r>
        <w:rPr>
          <w:rFonts w:eastAsia="Times New Roman" w:cs="Times New Roman"/>
          <w:szCs w:val="24"/>
        </w:rPr>
        <w:t xml:space="preserve">(b) Authorizes the Texas attorney general to provide legal counsel to a political subdivision subject to a declared state of disaster under Section 418.014 on issues related to disaster mitigation, preparedness, response, and recovery applicable to the area subject to the disaster declaration. </w:t>
      </w:r>
    </w:p>
    <w:p w:rsidR="001B01BD" w:rsidRDefault="001B01BD" w:rsidP="001B01BD">
      <w:pPr>
        <w:spacing w:after="0" w:line="240" w:lineRule="auto"/>
        <w:ind w:left="1440"/>
        <w:jc w:val="both"/>
        <w:rPr>
          <w:rFonts w:eastAsia="Times New Roman" w:cs="Times New Roman"/>
          <w:szCs w:val="24"/>
        </w:rPr>
      </w:pPr>
    </w:p>
    <w:p w:rsidR="001B01BD" w:rsidRPr="005C2A78" w:rsidRDefault="001B01BD" w:rsidP="001B01BD">
      <w:pPr>
        <w:spacing w:after="0" w:line="240" w:lineRule="auto"/>
        <w:ind w:left="1440"/>
        <w:jc w:val="both"/>
        <w:rPr>
          <w:rFonts w:eastAsia="Times New Roman" w:cs="Times New Roman"/>
          <w:szCs w:val="24"/>
        </w:rPr>
      </w:pPr>
      <w:r>
        <w:rPr>
          <w:rFonts w:eastAsia="Times New Roman" w:cs="Times New Roman"/>
          <w:szCs w:val="24"/>
        </w:rPr>
        <w:t xml:space="preserve">(c) Authorizes a request for counsel under this section to be submitted only by the emergency management director designated under Section 418.1015 (Emergency Management Directors) for the political subdivision, the county judge or a commissioner of a county subject to the declaration, or the mayor of a municipality subject to the declaration. </w:t>
      </w:r>
    </w:p>
    <w:p w:rsidR="001B01BD" w:rsidRPr="005C2A78" w:rsidRDefault="001B01BD" w:rsidP="001B01BD">
      <w:pPr>
        <w:spacing w:after="0" w:line="240" w:lineRule="auto"/>
        <w:jc w:val="both"/>
        <w:rPr>
          <w:rFonts w:eastAsia="Times New Roman" w:cs="Times New Roman"/>
          <w:szCs w:val="24"/>
        </w:rPr>
      </w:pPr>
    </w:p>
    <w:p w:rsidR="001B01BD" w:rsidRPr="00C8671F" w:rsidRDefault="001B01BD" w:rsidP="001B01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1B01B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AC9" w:rsidRDefault="009F1AC9" w:rsidP="000F1DF9">
      <w:pPr>
        <w:spacing w:after="0" w:line="240" w:lineRule="auto"/>
      </w:pPr>
      <w:r>
        <w:separator/>
      </w:r>
    </w:p>
  </w:endnote>
  <w:endnote w:type="continuationSeparator" w:id="0">
    <w:p w:rsidR="009F1AC9" w:rsidRDefault="009F1A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A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B01B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B01BD">
                <w:rPr>
                  <w:sz w:val="20"/>
                  <w:szCs w:val="20"/>
                </w:rPr>
                <w:t>S.B. 416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B01B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A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B01B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B01B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AC9" w:rsidRDefault="009F1AC9" w:rsidP="000F1DF9">
      <w:pPr>
        <w:spacing w:after="0" w:line="240" w:lineRule="auto"/>
      </w:pPr>
      <w:r>
        <w:separator/>
      </w:r>
    </w:p>
  </w:footnote>
  <w:footnote w:type="continuationSeparator" w:id="0">
    <w:p w:rsidR="009F1AC9" w:rsidRDefault="009F1A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01BD"/>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1AC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0D3EA-E654-4D0E-BF51-B9484F7C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B01B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910647">
      <w:bodyDiv w:val="1"/>
      <w:marLeft w:val="0"/>
      <w:marRight w:val="0"/>
      <w:marTop w:val="0"/>
      <w:marBottom w:val="0"/>
      <w:divBdr>
        <w:top w:val="none" w:sz="0" w:space="0" w:color="auto"/>
        <w:left w:val="none" w:sz="0" w:space="0" w:color="auto"/>
        <w:bottom w:val="none" w:sz="0" w:space="0" w:color="auto"/>
        <w:right w:val="none" w:sz="0" w:space="0" w:color="auto"/>
      </w:divBdr>
    </w:div>
    <w:div w:id="18435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5700" w:rsidP="0001570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7FCBC0818B7445385AE291A63F9C757"/>
        <w:category>
          <w:name w:val="General"/>
          <w:gallery w:val="placeholder"/>
        </w:category>
        <w:types>
          <w:type w:val="bbPlcHdr"/>
        </w:types>
        <w:behaviors>
          <w:behavior w:val="content"/>
        </w:behaviors>
        <w:guid w:val="{8CD8A5CB-2D10-45EA-B306-39099D130B76}"/>
      </w:docPartPr>
      <w:docPartBody>
        <w:p w:rsidR="00000000" w:rsidRDefault="008C381E"/>
      </w:docPartBody>
    </w:docPart>
    <w:docPart>
      <w:docPartPr>
        <w:name w:val="B167CD9622734CBE910947B24F158B51"/>
        <w:category>
          <w:name w:val="General"/>
          <w:gallery w:val="placeholder"/>
        </w:category>
        <w:types>
          <w:type w:val="bbPlcHdr"/>
        </w:types>
        <w:behaviors>
          <w:behavior w:val="content"/>
        </w:behaviors>
        <w:guid w:val="{D52E0176-453F-46C4-AFB8-FA88BCFB082B}"/>
      </w:docPartPr>
      <w:docPartBody>
        <w:p w:rsidR="00000000" w:rsidRDefault="008C381E"/>
      </w:docPartBody>
    </w:docPart>
    <w:docPart>
      <w:docPartPr>
        <w:name w:val="E66D9AA413A24261AA4A232FCEF47655"/>
        <w:category>
          <w:name w:val="General"/>
          <w:gallery w:val="placeholder"/>
        </w:category>
        <w:types>
          <w:type w:val="bbPlcHdr"/>
        </w:types>
        <w:behaviors>
          <w:behavior w:val="content"/>
        </w:behaviors>
        <w:guid w:val="{F5E62418-5AA0-419D-8786-D08B53A3CEE1}"/>
      </w:docPartPr>
      <w:docPartBody>
        <w:p w:rsidR="00000000" w:rsidRDefault="008C381E"/>
      </w:docPartBody>
    </w:docPart>
    <w:docPart>
      <w:docPartPr>
        <w:name w:val="376D414740E3444CA2F849CDAF447353"/>
        <w:category>
          <w:name w:val="General"/>
          <w:gallery w:val="placeholder"/>
        </w:category>
        <w:types>
          <w:type w:val="bbPlcHdr"/>
        </w:types>
        <w:behaviors>
          <w:behavior w:val="content"/>
        </w:behaviors>
        <w:guid w:val="{F728DCB5-C77B-4C29-93E6-199D2DA335B7}"/>
      </w:docPartPr>
      <w:docPartBody>
        <w:p w:rsidR="00000000" w:rsidRDefault="008C381E"/>
      </w:docPartBody>
    </w:docPart>
    <w:docPart>
      <w:docPartPr>
        <w:name w:val="D6F0A792488A446F9E79C2FFC69F0C75"/>
        <w:category>
          <w:name w:val="General"/>
          <w:gallery w:val="placeholder"/>
        </w:category>
        <w:types>
          <w:type w:val="bbPlcHdr"/>
        </w:types>
        <w:behaviors>
          <w:behavior w:val="content"/>
        </w:behaviors>
        <w:guid w:val="{810150D0-912B-47BB-BAF4-02E39C4EDFA8}"/>
      </w:docPartPr>
      <w:docPartBody>
        <w:p w:rsidR="00000000" w:rsidRDefault="008C381E"/>
      </w:docPartBody>
    </w:docPart>
    <w:docPart>
      <w:docPartPr>
        <w:name w:val="64ECB589D3F74FC79209E3E5C0083693"/>
        <w:category>
          <w:name w:val="General"/>
          <w:gallery w:val="placeholder"/>
        </w:category>
        <w:types>
          <w:type w:val="bbPlcHdr"/>
        </w:types>
        <w:behaviors>
          <w:behavior w:val="content"/>
        </w:behaviors>
        <w:guid w:val="{EAC0CE92-1DCC-45E1-B852-F22E82824EB6}"/>
      </w:docPartPr>
      <w:docPartBody>
        <w:p w:rsidR="00000000" w:rsidRDefault="008C381E"/>
      </w:docPartBody>
    </w:docPart>
    <w:docPart>
      <w:docPartPr>
        <w:name w:val="3D24F31127414858B4D561FDE331DB47"/>
        <w:category>
          <w:name w:val="General"/>
          <w:gallery w:val="placeholder"/>
        </w:category>
        <w:types>
          <w:type w:val="bbPlcHdr"/>
        </w:types>
        <w:behaviors>
          <w:behavior w:val="content"/>
        </w:behaviors>
        <w:guid w:val="{09DB00FA-7AE2-4416-89DE-A23E33D13288}"/>
      </w:docPartPr>
      <w:docPartBody>
        <w:p w:rsidR="00000000" w:rsidRDefault="008C381E"/>
      </w:docPartBody>
    </w:docPart>
    <w:docPart>
      <w:docPartPr>
        <w:name w:val="8BEF79C3674146C1A17C62FD3E15EBB8"/>
        <w:category>
          <w:name w:val="General"/>
          <w:gallery w:val="placeholder"/>
        </w:category>
        <w:types>
          <w:type w:val="bbPlcHdr"/>
        </w:types>
        <w:behaviors>
          <w:behavior w:val="content"/>
        </w:behaviors>
        <w:guid w:val="{77AF239F-5683-48A8-9245-41DA6C24EBFB}"/>
      </w:docPartPr>
      <w:docPartBody>
        <w:p w:rsidR="00000000" w:rsidRDefault="008C381E"/>
      </w:docPartBody>
    </w:docPart>
    <w:docPart>
      <w:docPartPr>
        <w:name w:val="3FA32B6C854B4BF9A8E52A476A57A617"/>
        <w:category>
          <w:name w:val="General"/>
          <w:gallery w:val="placeholder"/>
        </w:category>
        <w:types>
          <w:type w:val="bbPlcHdr"/>
        </w:types>
        <w:behaviors>
          <w:behavior w:val="content"/>
        </w:behaviors>
        <w:guid w:val="{8599AE09-FFAB-4A26-9667-70F59273F1DB}"/>
      </w:docPartPr>
      <w:docPartBody>
        <w:p w:rsidR="00000000" w:rsidRDefault="00015700" w:rsidP="00015700">
          <w:pPr>
            <w:pStyle w:val="3FA32B6C854B4BF9A8E52A476A57A617"/>
          </w:pPr>
          <w:r w:rsidRPr="00A30DD1">
            <w:rPr>
              <w:rStyle w:val="PlaceholderText"/>
            </w:rPr>
            <w:t>Click here to enter a date.</w:t>
          </w:r>
        </w:p>
      </w:docPartBody>
    </w:docPart>
    <w:docPart>
      <w:docPartPr>
        <w:name w:val="085F9DEB53B442B59842FF1F42D1B649"/>
        <w:category>
          <w:name w:val="General"/>
          <w:gallery w:val="placeholder"/>
        </w:category>
        <w:types>
          <w:type w:val="bbPlcHdr"/>
        </w:types>
        <w:behaviors>
          <w:behavior w:val="content"/>
        </w:behaviors>
        <w:guid w:val="{1A33F3E7-6EDC-4038-938E-FDA00322D497}"/>
      </w:docPartPr>
      <w:docPartBody>
        <w:p w:rsidR="00000000" w:rsidRDefault="008C381E"/>
      </w:docPartBody>
    </w:docPart>
    <w:docPart>
      <w:docPartPr>
        <w:name w:val="D18357CFA52B4E07A6259EB2B91B28C6"/>
        <w:category>
          <w:name w:val="General"/>
          <w:gallery w:val="placeholder"/>
        </w:category>
        <w:types>
          <w:type w:val="bbPlcHdr"/>
        </w:types>
        <w:behaviors>
          <w:behavior w:val="content"/>
        </w:behaviors>
        <w:guid w:val="{8E434C23-F694-4006-B90E-EC3E18B5E787}"/>
      </w:docPartPr>
      <w:docPartBody>
        <w:p w:rsidR="00000000" w:rsidRDefault="008C381E"/>
      </w:docPartBody>
    </w:docPart>
    <w:docPart>
      <w:docPartPr>
        <w:name w:val="CB5938C108024728AFA764DCF8F775DF"/>
        <w:category>
          <w:name w:val="General"/>
          <w:gallery w:val="placeholder"/>
        </w:category>
        <w:types>
          <w:type w:val="bbPlcHdr"/>
        </w:types>
        <w:behaviors>
          <w:behavior w:val="content"/>
        </w:behaviors>
        <w:guid w:val="{B8189D1C-2D83-41C8-8203-7A6D698389A3}"/>
      </w:docPartPr>
      <w:docPartBody>
        <w:p w:rsidR="00000000" w:rsidRDefault="00015700" w:rsidP="00015700">
          <w:pPr>
            <w:pStyle w:val="CB5938C108024728AFA764DCF8F775DF"/>
          </w:pPr>
          <w:r>
            <w:rPr>
              <w:rFonts w:eastAsia="Times New Roman" w:cs="Times New Roman"/>
              <w:bCs/>
              <w:szCs w:val="24"/>
            </w:rPr>
            <w:t xml:space="preserve"> </w:t>
          </w:r>
        </w:p>
      </w:docPartBody>
    </w:docPart>
    <w:docPart>
      <w:docPartPr>
        <w:name w:val="51749531519349CDB939A6BFCEF74197"/>
        <w:category>
          <w:name w:val="General"/>
          <w:gallery w:val="placeholder"/>
        </w:category>
        <w:types>
          <w:type w:val="bbPlcHdr"/>
        </w:types>
        <w:behaviors>
          <w:behavior w:val="content"/>
        </w:behaviors>
        <w:guid w:val="{CA876F59-3CA6-4CBC-8CE3-AA7E4D7FF78A}"/>
      </w:docPartPr>
      <w:docPartBody>
        <w:p w:rsidR="00000000" w:rsidRDefault="008C381E"/>
      </w:docPartBody>
    </w:docPart>
    <w:docPart>
      <w:docPartPr>
        <w:name w:val="A17856FB513940159989F255FDE450D8"/>
        <w:category>
          <w:name w:val="General"/>
          <w:gallery w:val="placeholder"/>
        </w:category>
        <w:types>
          <w:type w:val="bbPlcHdr"/>
        </w:types>
        <w:behaviors>
          <w:behavior w:val="content"/>
        </w:behaviors>
        <w:guid w:val="{39A7FAF8-BB71-4818-AC90-B65F23407F19}"/>
      </w:docPartPr>
      <w:docPartBody>
        <w:p w:rsidR="00000000" w:rsidRDefault="008C38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570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381E"/>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7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15700"/>
    <w:rPr>
      <w:rFonts w:ascii="Times New Roman" w:hAnsi="Times New Roman"/>
      <w:sz w:val="24"/>
    </w:rPr>
  </w:style>
  <w:style w:type="paragraph" w:customStyle="1" w:styleId="487D89B4F8B34DB4967D41FE18F7F88D9">
    <w:name w:val="487D89B4F8B34DB4967D41FE18F7F88D9"/>
    <w:rsid w:val="00015700"/>
    <w:rPr>
      <w:rFonts w:ascii="Times New Roman" w:hAnsi="Times New Roman"/>
      <w:sz w:val="24"/>
    </w:rPr>
  </w:style>
  <w:style w:type="paragraph" w:customStyle="1" w:styleId="AE2570ED5D764CD7AF9686706F550F4622">
    <w:name w:val="AE2570ED5D764CD7AF9686706F550F4622"/>
    <w:rsid w:val="00015700"/>
    <w:pPr>
      <w:tabs>
        <w:tab w:val="center" w:pos="4680"/>
        <w:tab w:val="right" w:pos="9360"/>
      </w:tabs>
      <w:spacing w:after="0" w:line="240" w:lineRule="auto"/>
    </w:pPr>
    <w:rPr>
      <w:rFonts w:ascii="Times New Roman" w:hAnsi="Times New Roman"/>
      <w:sz w:val="24"/>
    </w:rPr>
  </w:style>
  <w:style w:type="paragraph" w:customStyle="1" w:styleId="3FA32B6C854B4BF9A8E52A476A57A617">
    <w:name w:val="3FA32B6C854B4BF9A8E52A476A57A617"/>
    <w:rsid w:val="00015700"/>
    <w:pPr>
      <w:spacing w:after="160" w:line="259" w:lineRule="auto"/>
    </w:pPr>
  </w:style>
  <w:style w:type="paragraph" w:customStyle="1" w:styleId="CB5938C108024728AFA764DCF8F775DF">
    <w:name w:val="CB5938C108024728AFA764DCF8F775DF"/>
    <w:rsid w:val="0001570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83917B-5F99-4B41-A9B8-79648AFA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315</Words>
  <Characters>1799</Characters>
  <Application>Microsoft Office Word</Application>
  <DocSecurity>0</DocSecurity>
  <Lines>14</Lines>
  <Paragraphs>4</Paragraphs>
  <ScaleCrop>false</ScaleCrop>
  <Company>Texas Legislative Council</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2019-02-26T15:15:00Z</cp:lastPrinted>
  <dcterms:created xsi:type="dcterms:W3CDTF">2015-05-29T14:24:00Z</dcterms:created>
  <dcterms:modified xsi:type="dcterms:W3CDTF">2019-02-26T15:17:00Z</dcterms:modified>
</cp:coreProperties>
</file>

<file path=docProps/custom.xml><?xml version="1.0" encoding="utf-8"?>
<op:Properties xmlns:vt="http://schemas.openxmlformats.org/officeDocument/2006/docPropsVTypes" xmlns:op="http://schemas.openxmlformats.org/officeDocument/2006/custom-properties"/>
</file>