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2E" w:rsidRDefault="007505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ECE9E78ABD645039572A90F9F57BBAF"/>
          </w:placeholder>
        </w:sdtPr>
        <w:sdtContent>
          <w:r w:rsidRPr="005C2A78">
            <w:rPr>
              <w:rFonts w:cs="Times New Roman"/>
              <w:b/>
              <w:szCs w:val="24"/>
              <w:u w:val="single"/>
            </w:rPr>
            <w:t>BILL ANALYSIS</w:t>
          </w:r>
        </w:sdtContent>
      </w:sdt>
    </w:p>
    <w:p w:rsidR="0075052E" w:rsidRPr="00585C31" w:rsidRDefault="0075052E" w:rsidP="000F1DF9">
      <w:pPr>
        <w:spacing w:after="0" w:line="240" w:lineRule="auto"/>
        <w:rPr>
          <w:rFonts w:cs="Times New Roman"/>
          <w:szCs w:val="24"/>
        </w:rPr>
      </w:pPr>
    </w:p>
    <w:p w:rsidR="0075052E" w:rsidRPr="00585C31" w:rsidRDefault="007505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5052E" w:rsidTr="000F1DF9">
        <w:tc>
          <w:tcPr>
            <w:tcW w:w="2718" w:type="dxa"/>
          </w:tcPr>
          <w:p w:rsidR="0075052E" w:rsidRPr="005C2A78" w:rsidRDefault="0075052E" w:rsidP="006D756B">
            <w:pPr>
              <w:rPr>
                <w:rFonts w:cs="Times New Roman"/>
                <w:szCs w:val="24"/>
              </w:rPr>
            </w:pPr>
            <w:sdt>
              <w:sdtPr>
                <w:rPr>
                  <w:rFonts w:cs="Times New Roman"/>
                  <w:szCs w:val="24"/>
                </w:rPr>
                <w:alias w:val="Agency Title"/>
                <w:tag w:val="AgencyTitleContentControl"/>
                <w:id w:val="1920747753"/>
                <w:lock w:val="sdtContentLocked"/>
                <w:placeholder>
                  <w:docPart w:val="67745130321C486E80BF011DA977F8CE"/>
                </w:placeholder>
              </w:sdtPr>
              <w:sdtEndPr>
                <w:rPr>
                  <w:rFonts w:cstheme="minorBidi"/>
                  <w:szCs w:val="22"/>
                </w:rPr>
              </w:sdtEndPr>
              <w:sdtContent>
                <w:r>
                  <w:rPr>
                    <w:rFonts w:cs="Times New Roman"/>
                    <w:szCs w:val="24"/>
                  </w:rPr>
                  <w:t>Senate Research Center</w:t>
                </w:r>
              </w:sdtContent>
            </w:sdt>
          </w:p>
        </w:tc>
        <w:tc>
          <w:tcPr>
            <w:tcW w:w="6858" w:type="dxa"/>
          </w:tcPr>
          <w:p w:rsidR="0075052E" w:rsidRPr="00FF6471" w:rsidRDefault="0075052E" w:rsidP="000F1DF9">
            <w:pPr>
              <w:jc w:val="right"/>
              <w:rPr>
                <w:rFonts w:cs="Times New Roman"/>
                <w:szCs w:val="24"/>
              </w:rPr>
            </w:pPr>
            <w:sdt>
              <w:sdtPr>
                <w:rPr>
                  <w:rFonts w:cs="Times New Roman"/>
                  <w:szCs w:val="24"/>
                </w:rPr>
                <w:alias w:val="Bill Number"/>
                <w:tag w:val="BillNumberOne"/>
                <w:id w:val="-410784069"/>
                <w:lock w:val="sdtContentLocked"/>
                <w:placeholder>
                  <w:docPart w:val="D3F359F48E4641CCBFBF22B748DD1795"/>
                </w:placeholder>
              </w:sdtPr>
              <w:sdtContent>
                <w:r>
                  <w:rPr>
                    <w:rFonts w:cs="Times New Roman"/>
                    <w:szCs w:val="24"/>
                  </w:rPr>
                  <w:t>S.B. 449</w:t>
                </w:r>
              </w:sdtContent>
            </w:sdt>
          </w:p>
        </w:tc>
      </w:tr>
      <w:tr w:rsidR="0075052E" w:rsidTr="000F1DF9">
        <w:sdt>
          <w:sdtPr>
            <w:rPr>
              <w:rFonts w:cs="Times New Roman"/>
              <w:szCs w:val="24"/>
            </w:rPr>
            <w:alias w:val="TLCNumber"/>
            <w:tag w:val="TLCNumber"/>
            <w:id w:val="-542600604"/>
            <w:lock w:val="sdtLocked"/>
            <w:placeholder>
              <w:docPart w:val="3D7CB91ED68D4F158C3270C1021DA96A"/>
            </w:placeholder>
          </w:sdtPr>
          <w:sdtContent>
            <w:tc>
              <w:tcPr>
                <w:tcW w:w="2718" w:type="dxa"/>
              </w:tcPr>
              <w:p w:rsidR="0075052E" w:rsidRPr="000F1DF9" w:rsidRDefault="0075052E" w:rsidP="00C65088">
                <w:pPr>
                  <w:rPr>
                    <w:rFonts w:cs="Times New Roman"/>
                    <w:szCs w:val="24"/>
                  </w:rPr>
                </w:pPr>
                <w:r>
                  <w:rPr>
                    <w:rFonts w:cs="Times New Roman"/>
                    <w:szCs w:val="24"/>
                  </w:rPr>
                  <w:t>86R3716 LHC-F</w:t>
                </w:r>
              </w:p>
            </w:tc>
          </w:sdtContent>
        </w:sdt>
        <w:tc>
          <w:tcPr>
            <w:tcW w:w="6858" w:type="dxa"/>
          </w:tcPr>
          <w:p w:rsidR="0075052E" w:rsidRPr="005C2A78" w:rsidRDefault="0075052E" w:rsidP="006D756B">
            <w:pPr>
              <w:jc w:val="right"/>
              <w:rPr>
                <w:rFonts w:cs="Times New Roman"/>
                <w:szCs w:val="24"/>
              </w:rPr>
            </w:pPr>
            <w:sdt>
              <w:sdtPr>
                <w:rPr>
                  <w:rFonts w:cs="Times New Roman"/>
                  <w:szCs w:val="24"/>
                </w:rPr>
                <w:alias w:val="Author Label"/>
                <w:tag w:val="By"/>
                <w:id w:val="72399597"/>
                <w:lock w:val="sdtLocked"/>
                <w:placeholder>
                  <w:docPart w:val="CD91EC2A2A134EECAD13A96B7E7ED48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F896954D59F475599DE246AE5AC4F0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4235271A28CB41BABF566223F1CF286C"/>
                </w:placeholder>
                <w:showingPlcHdr/>
              </w:sdtPr>
              <w:sdtContent/>
            </w:sdt>
          </w:p>
        </w:tc>
      </w:tr>
      <w:tr w:rsidR="0075052E" w:rsidTr="000F1DF9">
        <w:tc>
          <w:tcPr>
            <w:tcW w:w="2718" w:type="dxa"/>
          </w:tcPr>
          <w:p w:rsidR="0075052E" w:rsidRPr="00BC7495" w:rsidRDefault="0075052E" w:rsidP="000F1DF9">
            <w:pPr>
              <w:rPr>
                <w:rFonts w:cs="Times New Roman"/>
                <w:szCs w:val="24"/>
              </w:rPr>
            </w:pPr>
          </w:p>
        </w:tc>
        <w:sdt>
          <w:sdtPr>
            <w:rPr>
              <w:rFonts w:cs="Times New Roman"/>
              <w:szCs w:val="24"/>
            </w:rPr>
            <w:alias w:val="Committee"/>
            <w:tag w:val="Committee"/>
            <w:id w:val="1914272295"/>
            <w:lock w:val="sdtContentLocked"/>
            <w:placeholder>
              <w:docPart w:val="EBA8DE7BACD34C52A3B8D1A20DFD5A36"/>
            </w:placeholder>
          </w:sdtPr>
          <w:sdtContent>
            <w:tc>
              <w:tcPr>
                <w:tcW w:w="6858" w:type="dxa"/>
              </w:tcPr>
              <w:p w:rsidR="0075052E" w:rsidRPr="00FF6471" w:rsidRDefault="0075052E" w:rsidP="000F1DF9">
                <w:pPr>
                  <w:jc w:val="right"/>
                  <w:rPr>
                    <w:rFonts w:cs="Times New Roman"/>
                    <w:szCs w:val="24"/>
                  </w:rPr>
                </w:pPr>
                <w:r>
                  <w:rPr>
                    <w:rFonts w:cs="Times New Roman"/>
                    <w:szCs w:val="24"/>
                  </w:rPr>
                  <w:t>Property Tax</w:t>
                </w:r>
              </w:p>
            </w:tc>
          </w:sdtContent>
        </w:sdt>
      </w:tr>
      <w:tr w:rsidR="0075052E" w:rsidTr="000F1DF9">
        <w:tc>
          <w:tcPr>
            <w:tcW w:w="2718" w:type="dxa"/>
          </w:tcPr>
          <w:p w:rsidR="0075052E" w:rsidRPr="00BC7495" w:rsidRDefault="0075052E" w:rsidP="000F1DF9">
            <w:pPr>
              <w:rPr>
                <w:rFonts w:cs="Times New Roman"/>
                <w:szCs w:val="24"/>
              </w:rPr>
            </w:pPr>
          </w:p>
        </w:tc>
        <w:sdt>
          <w:sdtPr>
            <w:rPr>
              <w:rFonts w:cs="Times New Roman"/>
              <w:szCs w:val="24"/>
            </w:rPr>
            <w:alias w:val="Date"/>
            <w:tag w:val="DateContentControl"/>
            <w:id w:val="1178081906"/>
            <w:lock w:val="sdtLocked"/>
            <w:placeholder>
              <w:docPart w:val="6A5FFF9555FB4B47BEF23323740D4CA5"/>
            </w:placeholder>
            <w:date w:fullDate="2019-02-21T00:00:00Z">
              <w:dateFormat w:val="M/d/yyyy"/>
              <w:lid w:val="en-US"/>
              <w:storeMappedDataAs w:val="dateTime"/>
              <w:calendar w:val="gregorian"/>
            </w:date>
          </w:sdtPr>
          <w:sdtContent>
            <w:tc>
              <w:tcPr>
                <w:tcW w:w="6858" w:type="dxa"/>
              </w:tcPr>
              <w:p w:rsidR="0075052E" w:rsidRPr="00FF6471" w:rsidRDefault="0075052E" w:rsidP="000F1DF9">
                <w:pPr>
                  <w:jc w:val="right"/>
                  <w:rPr>
                    <w:rFonts w:cs="Times New Roman"/>
                    <w:szCs w:val="24"/>
                  </w:rPr>
                </w:pPr>
                <w:r>
                  <w:rPr>
                    <w:rFonts w:cs="Times New Roman"/>
                    <w:szCs w:val="24"/>
                  </w:rPr>
                  <w:t>2/21/2019</w:t>
                </w:r>
              </w:p>
            </w:tc>
          </w:sdtContent>
        </w:sdt>
      </w:tr>
      <w:tr w:rsidR="0075052E" w:rsidTr="000F1DF9">
        <w:tc>
          <w:tcPr>
            <w:tcW w:w="2718" w:type="dxa"/>
          </w:tcPr>
          <w:p w:rsidR="0075052E" w:rsidRPr="00BC7495" w:rsidRDefault="0075052E" w:rsidP="000F1DF9">
            <w:pPr>
              <w:rPr>
                <w:rFonts w:cs="Times New Roman"/>
                <w:szCs w:val="24"/>
              </w:rPr>
            </w:pPr>
          </w:p>
        </w:tc>
        <w:sdt>
          <w:sdtPr>
            <w:rPr>
              <w:rFonts w:cs="Times New Roman"/>
              <w:szCs w:val="24"/>
            </w:rPr>
            <w:alias w:val="BA Version"/>
            <w:tag w:val="BAVersion"/>
            <w:id w:val="-1685590809"/>
            <w:lock w:val="sdtContentLocked"/>
            <w:placeholder>
              <w:docPart w:val="612FCF0EAA8043F980CB702C2F9343C7"/>
            </w:placeholder>
          </w:sdtPr>
          <w:sdtContent>
            <w:tc>
              <w:tcPr>
                <w:tcW w:w="6858" w:type="dxa"/>
              </w:tcPr>
              <w:p w:rsidR="0075052E" w:rsidRPr="00FF6471" w:rsidRDefault="0075052E" w:rsidP="000F1DF9">
                <w:pPr>
                  <w:jc w:val="right"/>
                  <w:rPr>
                    <w:rFonts w:cs="Times New Roman"/>
                    <w:szCs w:val="24"/>
                  </w:rPr>
                </w:pPr>
                <w:r>
                  <w:rPr>
                    <w:rFonts w:cs="Times New Roman"/>
                    <w:szCs w:val="24"/>
                  </w:rPr>
                  <w:t>As Filed</w:t>
                </w:r>
              </w:p>
            </w:tc>
          </w:sdtContent>
        </w:sdt>
      </w:tr>
    </w:tbl>
    <w:p w:rsidR="0075052E" w:rsidRPr="00FF6471" w:rsidRDefault="0075052E" w:rsidP="000F1DF9">
      <w:pPr>
        <w:spacing w:after="0" w:line="240" w:lineRule="auto"/>
        <w:rPr>
          <w:rFonts w:cs="Times New Roman"/>
          <w:szCs w:val="24"/>
        </w:rPr>
      </w:pPr>
    </w:p>
    <w:p w:rsidR="0075052E" w:rsidRPr="00FF6471" w:rsidRDefault="0075052E" w:rsidP="000F1DF9">
      <w:pPr>
        <w:spacing w:after="0" w:line="240" w:lineRule="auto"/>
        <w:rPr>
          <w:rFonts w:cs="Times New Roman"/>
          <w:szCs w:val="24"/>
        </w:rPr>
      </w:pPr>
    </w:p>
    <w:p w:rsidR="0075052E" w:rsidRPr="00FF6471" w:rsidRDefault="007505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4F8F5ECB58946EC9F1B0717D1E62FC0"/>
        </w:placeholder>
      </w:sdtPr>
      <w:sdtContent>
        <w:p w:rsidR="0075052E" w:rsidRDefault="007505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3E75F8776CD45968138EFBAB4956011"/>
        </w:placeholder>
      </w:sdtPr>
      <w:sdtEndPr/>
      <w:sdtContent>
        <w:p w:rsidR="0075052E" w:rsidRDefault="0075052E" w:rsidP="0075052E">
          <w:pPr>
            <w:pStyle w:val="NormalWeb"/>
            <w:spacing w:before="0" w:beforeAutospacing="0" w:after="0" w:afterAutospacing="0"/>
            <w:jc w:val="both"/>
            <w:divId w:val="1021661609"/>
            <w:rPr>
              <w:rFonts w:eastAsia="Times New Roman" w:cstheme="minorBidi"/>
              <w:bCs/>
              <w:szCs w:val="22"/>
            </w:rPr>
          </w:pPr>
        </w:p>
        <w:p w:rsidR="0075052E" w:rsidRPr="0075052E" w:rsidRDefault="0075052E" w:rsidP="0075052E">
          <w:pPr>
            <w:pStyle w:val="NormalWeb"/>
            <w:spacing w:before="0" w:beforeAutospacing="0" w:after="0" w:afterAutospacing="0"/>
            <w:jc w:val="both"/>
            <w:divId w:val="1021661609"/>
          </w:pPr>
          <w:r w:rsidRPr="0075052E">
            <w:t>Taxpayers are required to hire independent licensed or certified appraisers to testify in district court as to the value of their property. In practice, Texas courts allow appraisal district employees to testify without being licensed or certified. Although certain districts have their own licensed appraisers on staff, and some hire outside qualified appraisers when going to trial, a double standard exists as to the credentials needed for an expert witness testifying in district court.</w:t>
          </w:r>
        </w:p>
        <w:p w:rsidR="0075052E" w:rsidRPr="0075052E" w:rsidRDefault="0075052E" w:rsidP="0075052E">
          <w:pPr>
            <w:pStyle w:val="NormalWeb"/>
            <w:spacing w:before="0" w:beforeAutospacing="0" w:after="0" w:afterAutospacing="0"/>
            <w:jc w:val="both"/>
            <w:divId w:val="1021661609"/>
          </w:pPr>
          <w:r w:rsidRPr="0075052E">
            <w:t> </w:t>
          </w:r>
        </w:p>
        <w:p w:rsidR="0075052E" w:rsidRPr="0075052E" w:rsidRDefault="0075052E" w:rsidP="0075052E">
          <w:pPr>
            <w:pStyle w:val="NormalWeb"/>
            <w:spacing w:before="0" w:beforeAutospacing="0" w:after="0" w:afterAutospacing="0"/>
            <w:jc w:val="both"/>
            <w:divId w:val="1021661609"/>
          </w:pPr>
          <w:r w:rsidRPr="0075052E">
            <w:t>During the 84th Legislature, S.B. 1760 by Sen. Brandon Creighton (R-Conroe) originally intended to level the playing field on this issue by amending Section 42.23, Tax Code, to add new Subsection (i) which would have precluded an appraisal district employee from testifying as to the value of real property in district court unless the employee was also a state licensed or certified appraiser.</w:t>
          </w:r>
        </w:p>
        <w:p w:rsidR="0075052E" w:rsidRPr="0075052E" w:rsidRDefault="0075052E" w:rsidP="0075052E">
          <w:pPr>
            <w:pStyle w:val="NormalWeb"/>
            <w:spacing w:before="0" w:beforeAutospacing="0" w:after="0" w:afterAutospacing="0"/>
            <w:jc w:val="both"/>
            <w:divId w:val="1021661609"/>
          </w:pPr>
          <w:r w:rsidRPr="0075052E">
            <w:t> </w:t>
          </w:r>
        </w:p>
        <w:p w:rsidR="0075052E" w:rsidRPr="0075052E" w:rsidRDefault="0075052E" w:rsidP="0075052E">
          <w:pPr>
            <w:pStyle w:val="NormalWeb"/>
            <w:spacing w:before="0" w:beforeAutospacing="0" w:after="0" w:afterAutospacing="0"/>
            <w:jc w:val="both"/>
            <w:divId w:val="1021661609"/>
          </w:pPr>
          <w:r w:rsidRPr="0075052E">
            <w:t>S.B. 1760, as amended, was passed and signed into law. While the enacted legislation retained new Section 42.23(i), the language therein was amended in a manner that places taxpayers at a further disadvantage than before the bill.</w:t>
          </w:r>
        </w:p>
        <w:p w:rsidR="0075052E" w:rsidRPr="0075052E" w:rsidRDefault="0075052E" w:rsidP="0075052E">
          <w:pPr>
            <w:pStyle w:val="NormalWeb"/>
            <w:spacing w:before="0" w:beforeAutospacing="0" w:after="0" w:afterAutospacing="0"/>
            <w:jc w:val="both"/>
            <w:divId w:val="1021661609"/>
          </w:pPr>
          <w:r w:rsidRPr="0075052E">
            <w:t> </w:t>
          </w:r>
        </w:p>
        <w:p w:rsidR="0075052E" w:rsidRPr="0075052E" w:rsidRDefault="0075052E" w:rsidP="0075052E">
          <w:pPr>
            <w:pStyle w:val="NormalWeb"/>
            <w:spacing w:before="0" w:beforeAutospacing="0" w:after="0" w:afterAutospacing="0"/>
            <w:jc w:val="both"/>
            <w:divId w:val="1021661609"/>
          </w:pPr>
          <w:r w:rsidRPr="0075052E">
            <w:t>Although not effective until January 1, 2020, new Section 42.23(i) will now allow courts to give preference to appraisal district testimony if the employee is a licensed or certified appraiser:</w:t>
          </w:r>
        </w:p>
        <w:p w:rsidR="0075052E" w:rsidRPr="0075052E" w:rsidRDefault="0075052E" w:rsidP="0075052E">
          <w:pPr>
            <w:pStyle w:val="NormalWeb"/>
            <w:spacing w:before="0" w:beforeAutospacing="0" w:after="0" w:afterAutospacing="0"/>
            <w:jc w:val="both"/>
            <w:divId w:val="1021661609"/>
          </w:pPr>
          <w:r w:rsidRPr="0075052E">
            <w:t> </w:t>
          </w:r>
        </w:p>
        <w:p w:rsidR="0075052E" w:rsidRPr="0075052E" w:rsidRDefault="0075052E" w:rsidP="0075052E">
          <w:pPr>
            <w:pStyle w:val="NormalWeb"/>
            <w:spacing w:before="0" w:beforeAutospacing="0" w:after="0" w:afterAutospacing="0"/>
            <w:jc w:val="both"/>
            <w:divId w:val="1021661609"/>
          </w:pPr>
          <w:r w:rsidRPr="0075052E">
            <w:t>“If an appraisal district employee testifies as to the value of real property in an appeal under Section 42.25 or 42.26, the court may give preference to an employee who is a person authorized to perform an appraisal of real estate under Section 1103.201, Occupations Code.”</w:t>
          </w:r>
        </w:p>
        <w:p w:rsidR="0075052E" w:rsidRPr="0075052E" w:rsidRDefault="0075052E" w:rsidP="0075052E">
          <w:pPr>
            <w:pStyle w:val="NormalWeb"/>
            <w:spacing w:before="0" w:beforeAutospacing="0" w:after="0" w:afterAutospacing="0"/>
            <w:jc w:val="both"/>
            <w:divId w:val="1021661609"/>
          </w:pPr>
          <w:r w:rsidRPr="0075052E">
            <w:t> </w:t>
          </w:r>
        </w:p>
        <w:p w:rsidR="0075052E" w:rsidRPr="0075052E" w:rsidRDefault="0075052E" w:rsidP="0075052E">
          <w:pPr>
            <w:pStyle w:val="NormalWeb"/>
            <w:spacing w:before="0" w:beforeAutospacing="0" w:after="0" w:afterAutospacing="0"/>
            <w:jc w:val="both"/>
            <w:divId w:val="1021661609"/>
          </w:pPr>
          <w:r w:rsidRPr="0075052E">
            <w:t>Sen. Creighton attempted to clarify what this provision was meant to do by reading the following statement of legislative intent into the record prior to final passage:</w:t>
          </w:r>
        </w:p>
        <w:p w:rsidR="0075052E" w:rsidRPr="0075052E" w:rsidRDefault="0075052E" w:rsidP="0075052E">
          <w:pPr>
            <w:pStyle w:val="NormalWeb"/>
            <w:spacing w:before="0" w:beforeAutospacing="0" w:after="0" w:afterAutospacing="0"/>
            <w:jc w:val="both"/>
            <w:divId w:val="1021661609"/>
          </w:pPr>
          <w:r w:rsidRPr="0075052E">
            <w:t> </w:t>
          </w:r>
        </w:p>
        <w:p w:rsidR="0075052E" w:rsidRPr="0075052E" w:rsidRDefault="0075052E" w:rsidP="0075052E">
          <w:pPr>
            <w:pStyle w:val="NormalWeb"/>
            <w:spacing w:before="0" w:beforeAutospacing="0" w:after="0" w:afterAutospacing="0"/>
            <w:jc w:val="both"/>
            <w:divId w:val="1021661609"/>
          </w:pPr>
          <w:r w:rsidRPr="0075052E">
            <w:t>“This section is intended to allow a court to seek expert opinions on property value from a licensed appraiser if the court feels that the appraisal of the property in question requires the input of a licensed appraiser versus a property tax professional working for an appraisal district who is not a licensed appraiser.”</w:t>
          </w:r>
        </w:p>
        <w:p w:rsidR="0075052E" w:rsidRPr="0075052E" w:rsidRDefault="0075052E" w:rsidP="0075052E">
          <w:pPr>
            <w:pStyle w:val="NormalWeb"/>
            <w:spacing w:before="0" w:beforeAutospacing="0" w:after="0" w:afterAutospacing="0"/>
            <w:jc w:val="both"/>
            <w:divId w:val="1021661609"/>
          </w:pPr>
          <w:r w:rsidRPr="0075052E">
            <w:t> </w:t>
          </w:r>
        </w:p>
        <w:p w:rsidR="0075052E" w:rsidRPr="0075052E" w:rsidRDefault="0075052E" w:rsidP="0075052E">
          <w:pPr>
            <w:pStyle w:val="NormalWeb"/>
            <w:spacing w:before="0" w:beforeAutospacing="0" w:after="0" w:afterAutospacing="0"/>
            <w:jc w:val="both"/>
            <w:divId w:val="1021661609"/>
          </w:pPr>
          <w:r w:rsidRPr="0075052E">
            <w:t>Issue:</w:t>
          </w:r>
        </w:p>
        <w:p w:rsidR="0075052E" w:rsidRPr="0075052E" w:rsidRDefault="0075052E" w:rsidP="0075052E">
          <w:pPr>
            <w:pStyle w:val="NormalWeb"/>
            <w:spacing w:before="0" w:beforeAutospacing="0" w:after="0" w:afterAutospacing="0"/>
            <w:jc w:val="both"/>
            <w:divId w:val="1021661609"/>
          </w:pPr>
          <w:r w:rsidRPr="0075052E">
            <w:t>Legislation passe</w:t>
          </w:r>
          <w:r>
            <w:t>d during the 84th Legislature—</w:t>
          </w:r>
          <w:r w:rsidRPr="0075052E">
            <w:t>originally intended to level the playing field between taxp</w:t>
          </w:r>
          <w:r>
            <w:t>ayers and appraisal districts—</w:t>
          </w:r>
          <w:r w:rsidRPr="0075052E">
            <w:t>places taxpayers at a further disadvantage by allowing courts to give preference to appraisal district testimony if the employee is a licensed or certified appraiser.</w:t>
          </w:r>
        </w:p>
        <w:p w:rsidR="0075052E" w:rsidRPr="0075052E" w:rsidRDefault="0075052E" w:rsidP="0075052E">
          <w:pPr>
            <w:pStyle w:val="NormalWeb"/>
            <w:spacing w:before="0" w:beforeAutospacing="0" w:after="0" w:afterAutospacing="0"/>
            <w:jc w:val="both"/>
            <w:divId w:val="1021661609"/>
          </w:pPr>
          <w:r w:rsidRPr="0075052E">
            <w:t> </w:t>
          </w:r>
        </w:p>
        <w:p w:rsidR="0075052E" w:rsidRPr="0075052E" w:rsidRDefault="0075052E" w:rsidP="0075052E">
          <w:pPr>
            <w:pStyle w:val="NormalWeb"/>
            <w:spacing w:before="0" w:beforeAutospacing="0" w:after="0" w:afterAutospacing="0"/>
            <w:jc w:val="both"/>
            <w:divId w:val="1021661609"/>
          </w:pPr>
          <w:r w:rsidRPr="0075052E">
            <w:t>Because courts read laws as they are written, a statutory change is required to prevent an inequitable result when expert testimony is given preference as provided for in Section 42.23(i) and not weighed solely on the merits.</w:t>
          </w:r>
        </w:p>
        <w:p w:rsidR="0075052E" w:rsidRPr="0075052E" w:rsidRDefault="0075052E" w:rsidP="0075052E">
          <w:pPr>
            <w:pStyle w:val="NormalWeb"/>
            <w:spacing w:before="0" w:beforeAutospacing="0" w:after="0" w:afterAutospacing="0"/>
            <w:jc w:val="both"/>
            <w:divId w:val="1021661609"/>
          </w:pPr>
          <w:r w:rsidRPr="0075052E">
            <w:t> </w:t>
          </w:r>
        </w:p>
        <w:p w:rsidR="0075052E" w:rsidRPr="0075052E" w:rsidRDefault="0075052E" w:rsidP="0075052E">
          <w:pPr>
            <w:pStyle w:val="NormalWeb"/>
            <w:spacing w:before="0" w:beforeAutospacing="0" w:after="0" w:afterAutospacing="0"/>
            <w:jc w:val="both"/>
            <w:divId w:val="1021661609"/>
          </w:pPr>
          <w:r w:rsidRPr="0075052E">
            <w:t>Proposal:</w:t>
          </w:r>
        </w:p>
        <w:p w:rsidR="0075052E" w:rsidRPr="0075052E" w:rsidRDefault="0075052E" w:rsidP="0075052E">
          <w:pPr>
            <w:pStyle w:val="NormalWeb"/>
            <w:spacing w:before="0" w:beforeAutospacing="0" w:after="0" w:afterAutospacing="0"/>
            <w:jc w:val="both"/>
            <w:divId w:val="1021661609"/>
          </w:pPr>
          <w:r w:rsidRPr="0075052E">
            <w:t>Repeal Section 42.23(i), Tax Code, before it takes effect on January 1, 2020, and thereby maintain the status quo as it relates to the credentials needed for an expert witness testifying as to the value of real property in district court.</w:t>
          </w:r>
        </w:p>
        <w:p w:rsidR="0075052E" w:rsidRPr="00D70925" w:rsidRDefault="0075052E" w:rsidP="0075052E">
          <w:pPr>
            <w:spacing w:after="0" w:line="240" w:lineRule="auto"/>
            <w:jc w:val="both"/>
            <w:rPr>
              <w:rFonts w:eastAsia="Times New Roman" w:cs="Times New Roman"/>
              <w:bCs/>
              <w:szCs w:val="24"/>
            </w:rPr>
          </w:pPr>
        </w:p>
      </w:sdtContent>
    </w:sdt>
    <w:p w:rsidR="0075052E" w:rsidRDefault="0075052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449 </w:t>
      </w:r>
      <w:bookmarkStart w:id="1" w:name="AmendsCurrentLaw"/>
      <w:bookmarkEnd w:id="1"/>
      <w:r>
        <w:rPr>
          <w:rFonts w:cs="Times New Roman"/>
          <w:szCs w:val="24"/>
        </w:rPr>
        <w:t>amends current law relating to testimony by an appraisal district employee as to the value of real property in certain ad valorem tax appeals.</w:t>
      </w:r>
    </w:p>
    <w:p w:rsidR="0075052E" w:rsidRPr="007D7EE6" w:rsidRDefault="0075052E" w:rsidP="000F1DF9">
      <w:pPr>
        <w:spacing w:after="0" w:line="240" w:lineRule="auto"/>
        <w:jc w:val="both"/>
        <w:rPr>
          <w:rFonts w:eastAsia="Times New Roman" w:cs="Times New Roman"/>
          <w:szCs w:val="24"/>
        </w:rPr>
      </w:pPr>
    </w:p>
    <w:p w:rsidR="0075052E" w:rsidRPr="005C2A78" w:rsidRDefault="007505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208853E3C1049779FA5845A8BA74D2F"/>
          </w:placeholder>
        </w:sdtPr>
        <w:sdtContent>
          <w:r>
            <w:rPr>
              <w:rFonts w:eastAsia="Times New Roman" w:cs="Times New Roman"/>
              <w:b/>
              <w:szCs w:val="24"/>
              <w:u w:val="single"/>
            </w:rPr>
            <w:t>RULEMAKING AUTHORITY</w:t>
          </w:r>
        </w:sdtContent>
      </w:sdt>
    </w:p>
    <w:p w:rsidR="0075052E" w:rsidRPr="006529C4" w:rsidRDefault="0075052E" w:rsidP="00774EC7">
      <w:pPr>
        <w:spacing w:after="0" w:line="240" w:lineRule="auto"/>
        <w:jc w:val="both"/>
        <w:rPr>
          <w:rFonts w:cs="Times New Roman"/>
          <w:szCs w:val="24"/>
        </w:rPr>
      </w:pPr>
    </w:p>
    <w:p w:rsidR="0075052E" w:rsidRPr="006529C4" w:rsidRDefault="0075052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5052E" w:rsidRPr="006529C4" w:rsidRDefault="0075052E" w:rsidP="00774EC7">
      <w:pPr>
        <w:spacing w:after="0" w:line="240" w:lineRule="auto"/>
        <w:jc w:val="both"/>
        <w:rPr>
          <w:rFonts w:cs="Times New Roman"/>
          <w:szCs w:val="24"/>
        </w:rPr>
      </w:pPr>
    </w:p>
    <w:p w:rsidR="0075052E" w:rsidRPr="005C2A78" w:rsidRDefault="007505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178F27D5B3643118BA8125524479AC9"/>
          </w:placeholder>
        </w:sdtPr>
        <w:sdtContent>
          <w:r>
            <w:rPr>
              <w:rFonts w:eastAsia="Times New Roman" w:cs="Times New Roman"/>
              <w:b/>
              <w:szCs w:val="24"/>
              <w:u w:val="single"/>
            </w:rPr>
            <w:t>SECTION BY SECTION ANALYSIS</w:t>
          </w:r>
        </w:sdtContent>
      </w:sdt>
    </w:p>
    <w:p w:rsidR="0075052E" w:rsidRPr="005C2A78" w:rsidRDefault="0075052E" w:rsidP="000F1DF9">
      <w:pPr>
        <w:spacing w:after="0" w:line="240" w:lineRule="auto"/>
        <w:jc w:val="both"/>
        <w:rPr>
          <w:rFonts w:eastAsia="Times New Roman" w:cs="Times New Roman"/>
          <w:szCs w:val="24"/>
        </w:rPr>
      </w:pPr>
    </w:p>
    <w:p w:rsidR="0075052E" w:rsidRPr="005C2A78" w:rsidRDefault="0075052E" w:rsidP="0095527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Repealer: Section 9, Chapter 481 (S.B. 1760), Acts of the 84th Legislature, Regular Session, 2015, which added Section 42.23(i) (relating to the testimony of an appraisal district employee regarding the value of real property in certain appeals), Tax Code, effective January 1, 2020.</w:t>
      </w:r>
    </w:p>
    <w:p w:rsidR="0075052E" w:rsidRPr="005C2A78" w:rsidRDefault="0075052E" w:rsidP="0095527B">
      <w:pPr>
        <w:spacing w:after="0" w:line="240" w:lineRule="auto"/>
        <w:jc w:val="both"/>
        <w:rPr>
          <w:rFonts w:eastAsia="Times New Roman" w:cs="Times New Roman"/>
          <w:szCs w:val="24"/>
        </w:rPr>
      </w:pPr>
    </w:p>
    <w:p w:rsidR="0075052E" w:rsidRPr="005C2A78" w:rsidRDefault="0075052E" w:rsidP="0095527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p w:rsidR="0075052E" w:rsidRPr="00C8671F" w:rsidRDefault="0075052E" w:rsidP="00774EC7">
      <w:pPr>
        <w:spacing w:after="0" w:line="240" w:lineRule="auto"/>
        <w:jc w:val="both"/>
        <w:rPr>
          <w:rFonts w:eastAsia="Times New Roman" w:cs="Times New Roman"/>
          <w:szCs w:val="24"/>
        </w:rPr>
      </w:pPr>
    </w:p>
    <w:sectPr w:rsidR="0075052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34F" w:rsidRDefault="0056034F" w:rsidP="000F1DF9">
      <w:pPr>
        <w:spacing w:after="0" w:line="240" w:lineRule="auto"/>
      </w:pPr>
      <w:r>
        <w:separator/>
      </w:r>
    </w:p>
  </w:endnote>
  <w:endnote w:type="continuationSeparator" w:id="0">
    <w:p w:rsidR="0056034F" w:rsidRDefault="005603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603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5052E">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5052E">
                <w:rPr>
                  <w:sz w:val="20"/>
                  <w:szCs w:val="20"/>
                </w:rPr>
                <w:t>S.B. 449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5052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603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505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5052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34F" w:rsidRDefault="0056034F" w:rsidP="000F1DF9">
      <w:pPr>
        <w:spacing w:after="0" w:line="240" w:lineRule="auto"/>
      </w:pPr>
      <w:r>
        <w:separator/>
      </w:r>
    </w:p>
  </w:footnote>
  <w:footnote w:type="continuationSeparator" w:id="0">
    <w:p w:rsidR="0056034F" w:rsidRDefault="0056034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6034F"/>
    <w:rsid w:val="00585C31"/>
    <w:rsid w:val="005A7918"/>
    <w:rsid w:val="005E0AC7"/>
    <w:rsid w:val="005F46D7"/>
    <w:rsid w:val="00605CA0"/>
    <w:rsid w:val="006529C4"/>
    <w:rsid w:val="006D756B"/>
    <w:rsid w:val="0075052E"/>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0603C"/>
  <w15:docId w15:val="{3FAB26A2-32DC-40A4-83D8-D1E6BC024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505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661609">
      <w:bodyDiv w:val="1"/>
      <w:marLeft w:val="0"/>
      <w:marRight w:val="0"/>
      <w:marTop w:val="0"/>
      <w:marBottom w:val="0"/>
      <w:divBdr>
        <w:top w:val="none" w:sz="0" w:space="0" w:color="auto"/>
        <w:left w:val="none" w:sz="0" w:space="0" w:color="auto"/>
        <w:bottom w:val="none" w:sz="0" w:space="0" w:color="auto"/>
        <w:right w:val="none" w:sz="0" w:space="0" w:color="auto"/>
      </w:divBdr>
    </w:div>
    <w:div w:id="195135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97C0E" w:rsidP="00597C0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ECE9E78ABD645039572A90F9F57BBAF"/>
        <w:category>
          <w:name w:val="General"/>
          <w:gallery w:val="placeholder"/>
        </w:category>
        <w:types>
          <w:type w:val="bbPlcHdr"/>
        </w:types>
        <w:behaviors>
          <w:behavior w:val="content"/>
        </w:behaviors>
        <w:guid w:val="{5A7C3E08-F196-4818-B5A1-C930A4F1AC6C}"/>
      </w:docPartPr>
      <w:docPartBody>
        <w:p w:rsidR="00000000" w:rsidRDefault="00F33E59"/>
      </w:docPartBody>
    </w:docPart>
    <w:docPart>
      <w:docPartPr>
        <w:name w:val="67745130321C486E80BF011DA977F8CE"/>
        <w:category>
          <w:name w:val="General"/>
          <w:gallery w:val="placeholder"/>
        </w:category>
        <w:types>
          <w:type w:val="bbPlcHdr"/>
        </w:types>
        <w:behaviors>
          <w:behavior w:val="content"/>
        </w:behaviors>
        <w:guid w:val="{10E4D364-B076-4BD8-9D0C-07001E2C0484}"/>
      </w:docPartPr>
      <w:docPartBody>
        <w:p w:rsidR="00000000" w:rsidRDefault="00F33E59"/>
      </w:docPartBody>
    </w:docPart>
    <w:docPart>
      <w:docPartPr>
        <w:name w:val="D3F359F48E4641CCBFBF22B748DD1795"/>
        <w:category>
          <w:name w:val="General"/>
          <w:gallery w:val="placeholder"/>
        </w:category>
        <w:types>
          <w:type w:val="bbPlcHdr"/>
        </w:types>
        <w:behaviors>
          <w:behavior w:val="content"/>
        </w:behaviors>
        <w:guid w:val="{85765A61-D7F7-45B4-B55D-AAE1F880F0FD}"/>
      </w:docPartPr>
      <w:docPartBody>
        <w:p w:rsidR="00000000" w:rsidRDefault="00F33E59"/>
      </w:docPartBody>
    </w:docPart>
    <w:docPart>
      <w:docPartPr>
        <w:name w:val="3D7CB91ED68D4F158C3270C1021DA96A"/>
        <w:category>
          <w:name w:val="General"/>
          <w:gallery w:val="placeholder"/>
        </w:category>
        <w:types>
          <w:type w:val="bbPlcHdr"/>
        </w:types>
        <w:behaviors>
          <w:behavior w:val="content"/>
        </w:behaviors>
        <w:guid w:val="{9D2DD67E-25E0-495F-BEBA-0D24F770796B}"/>
      </w:docPartPr>
      <w:docPartBody>
        <w:p w:rsidR="00000000" w:rsidRDefault="00F33E59"/>
      </w:docPartBody>
    </w:docPart>
    <w:docPart>
      <w:docPartPr>
        <w:name w:val="CD91EC2A2A134EECAD13A96B7E7ED48F"/>
        <w:category>
          <w:name w:val="General"/>
          <w:gallery w:val="placeholder"/>
        </w:category>
        <w:types>
          <w:type w:val="bbPlcHdr"/>
        </w:types>
        <w:behaviors>
          <w:behavior w:val="content"/>
        </w:behaviors>
        <w:guid w:val="{7C9B395C-D5CC-4879-B1FC-B6982AF5B94A}"/>
      </w:docPartPr>
      <w:docPartBody>
        <w:p w:rsidR="00000000" w:rsidRDefault="00F33E59"/>
      </w:docPartBody>
    </w:docPart>
    <w:docPart>
      <w:docPartPr>
        <w:name w:val="5F896954D59F475599DE246AE5AC4F0F"/>
        <w:category>
          <w:name w:val="General"/>
          <w:gallery w:val="placeholder"/>
        </w:category>
        <w:types>
          <w:type w:val="bbPlcHdr"/>
        </w:types>
        <w:behaviors>
          <w:behavior w:val="content"/>
        </w:behaviors>
        <w:guid w:val="{7FCC3F14-625A-4362-BCBF-B0C979E083A9}"/>
      </w:docPartPr>
      <w:docPartBody>
        <w:p w:rsidR="00000000" w:rsidRDefault="00F33E59"/>
      </w:docPartBody>
    </w:docPart>
    <w:docPart>
      <w:docPartPr>
        <w:name w:val="4235271A28CB41BABF566223F1CF286C"/>
        <w:category>
          <w:name w:val="General"/>
          <w:gallery w:val="placeholder"/>
        </w:category>
        <w:types>
          <w:type w:val="bbPlcHdr"/>
        </w:types>
        <w:behaviors>
          <w:behavior w:val="content"/>
        </w:behaviors>
        <w:guid w:val="{A1BFC3CF-A4B0-4A83-AA62-FC4B46EF43EA}"/>
      </w:docPartPr>
      <w:docPartBody>
        <w:p w:rsidR="00000000" w:rsidRDefault="00F33E59"/>
      </w:docPartBody>
    </w:docPart>
    <w:docPart>
      <w:docPartPr>
        <w:name w:val="EBA8DE7BACD34C52A3B8D1A20DFD5A36"/>
        <w:category>
          <w:name w:val="General"/>
          <w:gallery w:val="placeholder"/>
        </w:category>
        <w:types>
          <w:type w:val="bbPlcHdr"/>
        </w:types>
        <w:behaviors>
          <w:behavior w:val="content"/>
        </w:behaviors>
        <w:guid w:val="{A8441C37-A2DD-4B29-B0B9-F79F2666D068}"/>
      </w:docPartPr>
      <w:docPartBody>
        <w:p w:rsidR="00000000" w:rsidRDefault="00F33E59"/>
      </w:docPartBody>
    </w:docPart>
    <w:docPart>
      <w:docPartPr>
        <w:name w:val="6A5FFF9555FB4B47BEF23323740D4CA5"/>
        <w:category>
          <w:name w:val="General"/>
          <w:gallery w:val="placeholder"/>
        </w:category>
        <w:types>
          <w:type w:val="bbPlcHdr"/>
        </w:types>
        <w:behaviors>
          <w:behavior w:val="content"/>
        </w:behaviors>
        <w:guid w:val="{E331A055-3625-4F82-961C-05DD226513A7}"/>
      </w:docPartPr>
      <w:docPartBody>
        <w:p w:rsidR="00000000" w:rsidRDefault="00597C0E" w:rsidP="00597C0E">
          <w:pPr>
            <w:pStyle w:val="6A5FFF9555FB4B47BEF23323740D4CA5"/>
          </w:pPr>
          <w:r w:rsidRPr="00A30DD1">
            <w:rPr>
              <w:rStyle w:val="PlaceholderText"/>
            </w:rPr>
            <w:t>Click here to enter a date.</w:t>
          </w:r>
        </w:p>
      </w:docPartBody>
    </w:docPart>
    <w:docPart>
      <w:docPartPr>
        <w:name w:val="612FCF0EAA8043F980CB702C2F9343C7"/>
        <w:category>
          <w:name w:val="General"/>
          <w:gallery w:val="placeholder"/>
        </w:category>
        <w:types>
          <w:type w:val="bbPlcHdr"/>
        </w:types>
        <w:behaviors>
          <w:behavior w:val="content"/>
        </w:behaviors>
        <w:guid w:val="{156D623B-34F9-49E6-AF0E-E5F1B3C32F29}"/>
      </w:docPartPr>
      <w:docPartBody>
        <w:p w:rsidR="00000000" w:rsidRDefault="00F33E59"/>
      </w:docPartBody>
    </w:docPart>
    <w:docPart>
      <w:docPartPr>
        <w:name w:val="04F8F5ECB58946EC9F1B0717D1E62FC0"/>
        <w:category>
          <w:name w:val="General"/>
          <w:gallery w:val="placeholder"/>
        </w:category>
        <w:types>
          <w:type w:val="bbPlcHdr"/>
        </w:types>
        <w:behaviors>
          <w:behavior w:val="content"/>
        </w:behaviors>
        <w:guid w:val="{F1EEF2E6-9ED3-4205-B82C-23DACD308F02}"/>
      </w:docPartPr>
      <w:docPartBody>
        <w:p w:rsidR="00000000" w:rsidRDefault="00F33E59"/>
      </w:docPartBody>
    </w:docPart>
    <w:docPart>
      <w:docPartPr>
        <w:name w:val="03E75F8776CD45968138EFBAB4956011"/>
        <w:category>
          <w:name w:val="General"/>
          <w:gallery w:val="placeholder"/>
        </w:category>
        <w:types>
          <w:type w:val="bbPlcHdr"/>
        </w:types>
        <w:behaviors>
          <w:behavior w:val="content"/>
        </w:behaviors>
        <w:guid w:val="{9EB7996C-4AFD-4F01-9A52-AF565DA5D557}"/>
      </w:docPartPr>
      <w:docPartBody>
        <w:p w:rsidR="00000000" w:rsidRDefault="00597C0E" w:rsidP="00597C0E">
          <w:pPr>
            <w:pStyle w:val="03E75F8776CD45968138EFBAB4956011"/>
          </w:pPr>
          <w:r>
            <w:rPr>
              <w:rFonts w:eastAsia="Times New Roman" w:cs="Times New Roman"/>
              <w:bCs/>
              <w:szCs w:val="24"/>
            </w:rPr>
            <w:t xml:space="preserve"> </w:t>
          </w:r>
        </w:p>
      </w:docPartBody>
    </w:docPart>
    <w:docPart>
      <w:docPartPr>
        <w:name w:val="7208853E3C1049779FA5845A8BA74D2F"/>
        <w:category>
          <w:name w:val="General"/>
          <w:gallery w:val="placeholder"/>
        </w:category>
        <w:types>
          <w:type w:val="bbPlcHdr"/>
        </w:types>
        <w:behaviors>
          <w:behavior w:val="content"/>
        </w:behaviors>
        <w:guid w:val="{996C7D35-37CE-4D2D-B81A-DAF410A93CEA}"/>
      </w:docPartPr>
      <w:docPartBody>
        <w:p w:rsidR="00000000" w:rsidRDefault="00F33E59"/>
      </w:docPartBody>
    </w:docPart>
    <w:docPart>
      <w:docPartPr>
        <w:name w:val="7178F27D5B3643118BA8125524479AC9"/>
        <w:category>
          <w:name w:val="General"/>
          <w:gallery w:val="placeholder"/>
        </w:category>
        <w:types>
          <w:type w:val="bbPlcHdr"/>
        </w:types>
        <w:behaviors>
          <w:behavior w:val="content"/>
        </w:behaviors>
        <w:guid w:val="{D332750E-B811-44C3-95D8-577999F6E6CF}"/>
      </w:docPartPr>
      <w:docPartBody>
        <w:p w:rsidR="00000000" w:rsidRDefault="00F33E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97C0E"/>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3E59"/>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7C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97C0E"/>
    <w:rPr>
      <w:rFonts w:ascii="Times New Roman" w:hAnsi="Times New Roman"/>
      <w:sz w:val="24"/>
    </w:rPr>
  </w:style>
  <w:style w:type="paragraph" w:customStyle="1" w:styleId="487D89B4F8B34DB4967D41FE18F7F88D9">
    <w:name w:val="487D89B4F8B34DB4967D41FE18F7F88D9"/>
    <w:rsid w:val="00597C0E"/>
    <w:rPr>
      <w:rFonts w:ascii="Times New Roman" w:hAnsi="Times New Roman"/>
      <w:sz w:val="24"/>
    </w:rPr>
  </w:style>
  <w:style w:type="paragraph" w:customStyle="1" w:styleId="AE2570ED5D764CD7AF9686706F550F4622">
    <w:name w:val="AE2570ED5D764CD7AF9686706F550F4622"/>
    <w:rsid w:val="00597C0E"/>
    <w:pPr>
      <w:tabs>
        <w:tab w:val="center" w:pos="4680"/>
        <w:tab w:val="right" w:pos="9360"/>
      </w:tabs>
      <w:spacing w:after="0" w:line="240" w:lineRule="auto"/>
    </w:pPr>
    <w:rPr>
      <w:rFonts w:ascii="Times New Roman" w:hAnsi="Times New Roman"/>
      <w:sz w:val="24"/>
    </w:rPr>
  </w:style>
  <w:style w:type="paragraph" w:customStyle="1" w:styleId="6A5FFF9555FB4B47BEF23323740D4CA5">
    <w:name w:val="6A5FFF9555FB4B47BEF23323740D4CA5"/>
    <w:rsid w:val="00597C0E"/>
    <w:pPr>
      <w:spacing w:after="160" w:line="259" w:lineRule="auto"/>
    </w:pPr>
  </w:style>
  <w:style w:type="paragraph" w:customStyle="1" w:styleId="03E75F8776CD45968138EFBAB4956011">
    <w:name w:val="03E75F8776CD45968138EFBAB4956011"/>
    <w:rsid w:val="00597C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5D12F09-5AA8-4768-B79E-7A517B637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559</Words>
  <Characters>3188</Characters>
  <Application>Microsoft Office Word</Application>
  <DocSecurity>0</DocSecurity>
  <Lines>26</Lines>
  <Paragraphs>7</Paragraphs>
  <ScaleCrop>false</ScaleCrop>
  <Company>Texas Legislative Council</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2019-02-21T20:18:00Z</dcterms:modified>
</cp:coreProperties>
</file>

<file path=docProps/custom.xml><?xml version="1.0" encoding="utf-8"?>
<op:Properties xmlns:vt="http://schemas.openxmlformats.org/officeDocument/2006/docPropsVTypes" xmlns:op="http://schemas.openxmlformats.org/officeDocument/2006/custom-properties"/>
</file>